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37E37" w:rsidRDefault="00D37E37"/>
    <w:p w:rsidR="00365666" w:rsidRPr="00DE09CF" w:rsidRDefault="00365666" w:rsidP="00365666">
      <w:pPr>
        <w:spacing w:after="278" w:line="264" w:lineRule="auto"/>
        <w:jc w:val="center"/>
        <w:rPr>
          <w:rFonts w:ascii="Times New Roman" w:eastAsia="Times New Roman" w:hAnsi="Times New Roman"/>
          <w:b/>
          <w:sz w:val="40"/>
          <w:szCs w:val="40"/>
          <w:lang w:val="en-GB" w:eastAsia="da-DK"/>
        </w:rPr>
      </w:pPr>
      <w:bookmarkStart w:id="0" w:name="_Toc146080154"/>
      <w:bookmarkStart w:id="1" w:name="_Toc146339267"/>
      <w:bookmarkStart w:id="2" w:name="_Toc146681234"/>
      <w:bookmarkStart w:id="3" w:name="_Toc171494434"/>
      <w:bookmarkStart w:id="4" w:name="_Toc171494632"/>
    </w:p>
    <w:bookmarkEnd w:id="0"/>
    <w:bookmarkEnd w:id="1"/>
    <w:bookmarkEnd w:id="2"/>
    <w:bookmarkEnd w:id="3"/>
    <w:bookmarkEnd w:id="4"/>
    <w:p w:rsidR="00365666" w:rsidRDefault="00D838F2" w:rsidP="00365666">
      <w:pPr>
        <w:spacing w:after="278" w:line="264" w:lineRule="auto"/>
        <w:jc w:val="center"/>
        <w:rPr>
          <w:rFonts w:ascii="Times New Roman" w:eastAsia="Times New Roman" w:hAnsi="Times New Roman"/>
          <w:b/>
          <w:noProof/>
          <w:sz w:val="40"/>
          <w:szCs w:val="40"/>
          <w:lang w:val="en-GB" w:eastAsia="en-GB"/>
        </w:rPr>
      </w:pPr>
      <w:r w:rsidRPr="00D838F2">
        <w:rPr>
          <w:rFonts w:ascii="Times New Roman" w:eastAsia="Times New Roman" w:hAnsi="Times New Roman"/>
          <w:b/>
          <w:sz w:val="40"/>
          <w:szCs w:val="40"/>
          <w:lang w:val="en-GB" w:eastAsia="da-DK"/>
        </w:rPr>
        <w:t xml:space="preserve">COUNTY GOVERNMENT OF MOMBASA </w:t>
      </w:r>
      <w:bookmarkStart w:id="5" w:name="Projektnavn1"/>
      <w:bookmarkStart w:id="6" w:name="_Toc146080155"/>
      <w:bookmarkStart w:id="7" w:name="_Toc146339268"/>
      <w:bookmarkStart w:id="8" w:name="_Toc146681235"/>
      <w:bookmarkEnd w:id="5"/>
    </w:p>
    <w:p w:rsidR="00D838F2" w:rsidRDefault="00B53180" w:rsidP="00365666">
      <w:pPr>
        <w:spacing w:after="278" w:line="264" w:lineRule="auto"/>
        <w:jc w:val="center"/>
        <w:rPr>
          <w:rFonts w:ascii="Times New Roman" w:eastAsia="Times New Roman" w:hAnsi="Times New Roman"/>
          <w:b/>
          <w:sz w:val="36"/>
          <w:szCs w:val="36"/>
          <w:lang w:val="en-GB" w:eastAsia="da-DK"/>
        </w:rPr>
      </w:pPr>
      <w:r>
        <w:rPr>
          <w:rFonts w:ascii="Times New Roman" w:hAnsi="Times New Roman"/>
          <w:b/>
          <w:noProof/>
          <w:sz w:val="44"/>
          <w:szCs w:val="44"/>
          <w:lang w:val="en-GB" w:eastAsia="en-GB"/>
        </w:rPr>
        <w:drawing>
          <wp:inline distT="0" distB="0" distL="0" distR="0">
            <wp:extent cx="2533650" cy="2228850"/>
            <wp:effectExtent l="0" t="0" r="0" b="0"/>
            <wp:docPr id="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l="47015" t="57672" r="35974" b="8430"/>
                    <a:stretch>
                      <a:fillRect/>
                    </a:stretch>
                  </pic:blipFill>
                  <pic:spPr bwMode="auto">
                    <a:xfrm>
                      <a:off x="0" y="0"/>
                      <a:ext cx="2533650" cy="2228850"/>
                    </a:xfrm>
                    <a:prstGeom prst="rect">
                      <a:avLst/>
                    </a:prstGeom>
                    <a:noFill/>
                    <a:ln>
                      <a:noFill/>
                    </a:ln>
                  </pic:spPr>
                </pic:pic>
              </a:graphicData>
            </a:graphic>
          </wp:inline>
        </w:drawing>
      </w:r>
    </w:p>
    <w:p w:rsidR="00D838F2" w:rsidRDefault="00D838F2" w:rsidP="00365666">
      <w:pPr>
        <w:jc w:val="center"/>
        <w:rPr>
          <w:rFonts w:ascii="Times New Roman" w:hAnsi="Times New Roman"/>
          <w:b/>
          <w:noProof/>
          <w:sz w:val="36"/>
          <w:szCs w:val="36"/>
        </w:rPr>
      </w:pPr>
    </w:p>
    <w:p w:rsidR="00365666" w:rsidRPr="00A462B6" w:rsidRDefault="00365666" w:rsidP="00365666">
      <w:pPr>
        <w:jc w:val="center"/>
        <w:rPr>
          <w:rFonts w:ascii="Times New Roman" w:hAnsi="Times New Roman"/>
          <w:b/>
          <w:noProof/>
          <w:sz w:val="36"/>
          <w:szCs w:val="36"/>
        </w:rPr>
      </w:pPr>
      <w:r w:rsidRPr="00A462B6">
        <w:rPr>
          <w:rFonts w:ascii="Times New Roman" w:hAnsi="Times New Roman"/>
          <w:b/>
          <w:noProof/>
          <w:sz w:val="36"/>
          <w:szCs w:val="36"/>
        </w:rPr>
        <w:t xml:space="preserve">TENDER NO. </w:t>
      </w:r>
      <w:r w:rsidR="00E6143A" w:rsidRPr="00E6143A">
        <w:rPr>
          <w:rFonts w:ascii="Times New Roman" w:hAnsi="Times New Roman"/>
          <w:b/>
          <w:noProof/>
          <w:sz w:val="36"/>
          <w:szCs w:val="36"/>
        </w:rPr>
        <w:t>CGM/PRO/T/01/2019-2020</w:t>
      </w:r>
    </w:p>
    <w:p w:rsidR="00365666" w:rsidRPr="00A462B6" w:rsidRDefault="00365666" w:rsidP="00365666">
      <w:pPr>
        <w:jc w:val="center"/>
        <w:rPr>
          <w:rFonts w:ascii="Times New Roman" w:hAnsi="Times New Roman"/>
          <w:b/>
          <w:sz w:val="36"/>
          <w:szCs w:val="36"/>
        </w:rPr>
      </w:pPr>
      <w:r w:rsidRPr="00A462B6">
        <w:rPr>
          <w:rFonts w:ascii="Times New Roman" w:eastAsia="Times New Roman" w:hAnsi="Times New Roman"/>
          <w:b/>
          <w:sz w:val="36"/>
          <w:szCs w:val="36"/>
          <w:lang w:val="en-GB" w:eastAsia="da-DK"/>
        </w:rPr>
        <w:br/>
      </w:r>
      <w:bookmarkStart w:id="9" w:name="OLE_LINK4"/>
      <w:bookmarkEnd w:id="6"/>
      <w:bookmarkEnd w:id="7"/>
      <w:bookmarkEnd w:id="8"/>
      <w:r w:rsidRPr="00A462B6">
        <w:rPr>
          <w:rFonts w:ascii="Times New Roman" w:hAnsi="Times New Roman"/>
          <w:b/>
          <w:sz w:val="36"/>
          <w:szCs w:val="36"/>
        </w:rPr>
        <w:t xml:space="preserve">BIENNIAL CONTRACT FOR </w:t>
      </w:r>
      <w:r w:rsidR="00D838F2">
        <w:rPr>
          <w:rFonts w:ascii="Times New Roman" w:hAnsi="Times New Roman"/>
          <w:b/>
          <w:sz w:val="36"/>
          <w:szCs w:val="36"/>
        </w:rPr>
        <w:t xml:space="preserve">STREET LIGHTING AND SIGNAL CONTROL LIGHTS </w:t>
      </w:r>
      <w:r w:rsidR="000761E2">
        <w:rPr>
          <w:rFonts w:ascii="Times New Roman" w:hAnsi="Times New Roman"/>
          <w:b/>
          <w:sz w:val="36"/>
          <w:szCs w:val="36"/>
        </w:rPr>
        <w:t>INSTALLATION</w:t>
      </w:r>
      <w:r w:rsidR="00EF1394">
        <w:rPr>
          <w:rFonts w:ascii="Times New Roman" w:hAnsi="Times New Roman"/>
          <w:b/>
          <w:sz w:val="36"/>
          <w:szCs w:val="36"/>
        </w:rPr>
        <w:t xml:space="preserve"> MAINTENANCE</w:t>
      </w:r>
      <w:r w:rsidR="00D838F2">
        <w:rPr>
          <w:rFonts w:ascii="Times New Roman" w:hAnsi="Times New Roman"/>
          <w:b/>
          <w:sz w:val="36"/>
          <w:szCs w:val="36"/>
        </w:rPr>
        <w:t xml:space="preserve"> OF CCTV AND STREET LIGHTING</w:t>
      </w:r>
    </w:p>
    <w:bookmarkEnd w:id="9"/>
    <w:p w:rsidR="00365666" w:rsidRPr="00DE09CF" w:rsidRDefault="00365666" w:rsidP="00365666">
      <w:pPr>
        <w:spacing w:after="0" w:line="240" w:lineRule="auto"/>
        <w:rPr>
          <w:rFonts w:ascii="Times New Roman" w:eastAsia="Times New Roman" w:hAnsi="Times New Roman"/>
          <w:sz w:val="36"/>
          <w:szCs w:val="36"/>
        </w:rPr>
      </w:pPr>
    </w:p>
    <w:p w:rsidR="00365666" w:rsidRPr="00DE09CF" w:rsidRDefault="00365666" w:rsidP="00365666">
      <w:pPr>
        <w:spacing w:after="459" w:line="264" w:lineRule="auto"/>
        <w:ind w:left="1440" w:firstLine="720"/>
        <w:outlineLvl w:val="1"/>
        <w:rPr>
          <w:rFonts w:ascii="Times New Roman" w:eastAsia="Times New Roman" w:hAnsi="Times New Roman"/>
          <w:b/>
          <w:sz w:val="24"/>
          <w:szCs w:val="24"/>
          <w:lang w:val="en-GB" w:eastAsia="da-DK"/>
        </w:rPr>
      </w:pPr>
      <w:r w:rsidRPr="00DE09CF">
        <w:rPr>
          <w:rFonts w:ascii="Times New Roman" w:eastAsia="Times New Roman" w:hAnsi="Times New Roman"/>
          <w:b/>
          <w:sz w:val="36"/>
          <w:szCs w:val="36"/>
          <w:lang w:val="en-GB" w:eastAsia="da-DK"/>
        </w:rPr>
        <w:tab/>
      </w:r>
      <w:bookmarkStart w:id="10" w:name="_Toc257293818"/>
      <w:r w:rsidRPr="00DE09CF">
        <w:rPr>
          <w:rFonts w:ascii="Times New Roman" w:eastAsia="Times New Roman" w:hAnsi="Times New Roman"/>
          <w:b/>
          <w:sz w:val="36"/>
          <w:szCs w:val="36"/>
          <w:lang w:val="en-GB" w:eastAsia="da-DK"/>
        </w:rPr>
        <w:t>TENDER DOCUMENT</w:t>
      </w:r>
      <w:bookmarkEnd w:id="10"/>
    </w:p>
    <w:p w:rsidR="00365666" w:rsidRPr="00DE09CF" w:rsidRDefault="00365666" w:rsidP="00365666">
      <w:pPr>
        <w:spacing w:after="0" w:line="240" w:lineRule="auto"/>
        <w:jc w:val="center"/>
        <w:rPr>
          <w:rFonts w:ascii="Times New Roman" w:eastAsia="Times New Roman" w:hAnsi="Times New Roman"/>
          <w:b/>
          <w:sz w:val="24"/>
          <w:szCs w:val="24"/>
        </w:rPr>
      </w:pPr>
    </w:p>
    <w:p w:rsidR="00365666" w:rsidRPr="00DE09CF" w:rsidRDefault="00E6143A" w:rsidP="00365666">
      <w:pPr>
        <w:spacing w:after="0" w:line="240" w:lineRule="auto"/>
        <w:jc w:val="center"/>
        <w:rPr>
          <w:rFonts w:ascii="Times New Roman" w:eastAsia="Times New Roman" w:hAnsi="Times New Roman"/>
          <w:b/>
          <w:sz w:val="24"/>
          <w:szCs w:val="24"/>
        </w:rPr>
      </w:pPr>
      <w:r>
        <w:rPr>
          <w:rFonts w:ascii="Times New Roman" w:eastAsia="Times New Roman" w:hAnsi="Times New Roman"/>
          <w:b/>
          <w:sz w:val="24"/>
          <w:szCs w:val="24"/>
        </w:rPr>
        <w:t>JUNE</w:t>
      </w:r>
      <w:r w:rsidR="00365666">
        <w:rPr>
          <w:rFonts w:ascii="Times New Roman" w:eastAsia="Times New Roman" w:hAnsi="Times New Roman"/>
          <w:b/>
          <w:sz w:val="24"/>
          <w:szCs w:val="24"/>
        </w:rPr>
        <w:t>, 201</w:t>
      </w:r>
      <w:r w:rsidR="00E12597">
        <w:rPr>
          <w:rFonts w:ascii="Times New Roman" w:eastAsia="Times New Roman" w:hAnsi="Times New Roman"/>
          <w:b/>
          <w:sz w:val="24"/>
          <w:szCs w:val="24"/>
        </w:rPr>
        <w:t>9</w:t>
      </w:r>
    </w:p>
    <w:p w:rsidR="00365666" w:rsidRPr="00DE09CF" w:rsidRDefault="00365666" w:rsidP="00365666">
      <w:pPr>
        <w:spacing w:after="0" w:line="240" w:lineRule="auto"/>
        <w:jc w:val="center"/>
        <w:rPr>
          <w:rFonts w:ascii="Times New Roman" w:eastAsia="Times New Roman" w:hAnsi="Times New Roman"/>
          <w:b/>
          <w:sz w:val="24"/>
          <w:szCs w:val="24"/>
        </w:rPr>
      </w:pPr>
    </w:p>
    <w:p w:rsidR="00365666" w:rsidRPr="00DE09CF" w:rsidRDefault="00365666" w:rsidP="00365666">
      <w:pPr>
        <w:spacing w:after="0" w:line="240" w:lineRule="auto"/>
        <w:jc w:val="center"/>
        <w:rPr>
          <w:rFonts w:ascii="Times New Roman" w:eastAsia="Times New Roman" w:hAnsi="Times New Roman"/>
          <w:b/>
          <w:sz w:val="24"/>
          <w:szCs w:val="24"/>
        </w:rPr>
      </w:pPr>
    </w:p>
    <w:p w:rsidR="00365666" w:rsidRPr="00DE09CF" w:rsidRDefault="00365666" w:rsidP="00365666">
      <w:pPr>
        <w:spacing w:after="0" w:line="240" w:lineRule="auto"/>
        <w:jc w:val="center"/>
        <w:rPr>
          <w:rFonts w:ascii="Times New Roman" w:eastAsia="Times New Roman" w:hAnsi="Times New Roman"/>
          <w:sz w:val="24"/>
          <w:szCs w:val="24"/>
        </w:rPr>
      </w:pPr>
    </w:p>
    <w:p w:rsidR="00365666" w:rsidRPr="00DE09CF" w:rsidRDefault="00365666" w:rsidP="00365666">
      <w:pPr>
        <w:spacing w:after="0" w:line="240" w:lineRule="auto"/>
        <w:rPr>
          <w:rFonts w:ascii="Times New Roman" w:eastAsia="Times New Roman" w:hAnsi="Times New Roman"/>
          <w:sz w:val="24"/>
          <w:szCs w:val="24"/>
        </w:rPr>
      </w:pPr>
    </w:p>
    <w:p w:rsidR="00E12597" w:rsidRDefault="00E12597" w:rsidP="00673B37">
      <w:pPr>
        <w:jc w:val="center"/>
        <w:rPr>
          <w:rFonts w:ascii="Times New Roman" w:eastAsia="Times New Roman" w:hAnsi="Times New Roman"/>
          <w:b/>
          <w:sz w:val="24"/>
          <w:szCs w:val="24"/>
        </w:rPr>
      </w:pPr>
    </w:p>
    <w:p w:rsidR="00365666" w:rsidRPr="00DE09CF" w:rsidRDefault="00365666" w:rsidP="00673B37">
      <w:pPr>
        <w:jc w:val="center"/>
        <w:rPr>
          <w:rFonts w:ascii="Times New Roman" w:eastAsia="Times New Roman" w:hAnsi="Times New Roman"/>
          <w:b/>
          <w:sz w:val="24"/>
          <w:szCs w:val="24"/>
        </w:rPr>
      </w:pPr>
      <w:r w:rsidRPr="00DE09CF">
        <w:rPr>
          <w:rFonts w:ascii="Times New Roman" w:eastAsia="Times New Roman" w:hAnsi="Times New Roman"/>
          <w:b/>
          <w:sz w:val="24"/>
          <w:szCs w:val="24"/>
        </w:rPr>
        <w:lastRenderedPageBreak/>
        <w:t>TABLE OF CONTENTS</w:t>
      </w:r>
    </w:p>
    <w:p w:rsidR="00365666" w:rsidRPr="00DE09CF" w:rsidRDefault="00365666" w:rsidP="00365666">
      <w:pPr>
        <w:keepNext/>
        <w:keepLines/>
        <w:spacing w:before="480" w:after="0"/>
        <w:rPr>
          <w:rFonts w:ascii="Times New Roman" w:eastAsia="Times New Roman" w:hAnsi="Times New Roman"/>
          <w:b/>
          <w:bCs/>
          <w:sz w:val="28"/>
          <w:szCs w:val="28"/>
        </w:rPr>
      </w:pPr>
      <w:r w:rsidRPr="00DE09CF">
        <w:rPr>
          <w:rFonts w:ascii="Times New Roman" w:eastAsia="Times New Roman" w:hAnsi="Times New Roman"/>
          <w:b/>
          <w:bCs/>
          <w:sz w:val="28"/>
          <w:szCs w:val="28"/>
        </w:rPr>
        <w:t>Contents</w:t>
      </w:r>
      <w:r w:rsidRPr="00DE09CF">
        <w:rPr>
          <w:rFonts w:ascii="Times New Roman" w:eastAsia="Times New Roman" w:hAnsi="Times New Roman"/>
          <w:b/>
          <w:bCs/>
          <w:sz w:val="28"/>
          <w:szCs w:val="28"/>
        </w:rPr>
        <w:tab/>
      </w:r>
      <w:r w:rsidRPr="00DE09CF">
        <w:rPr>
          <w:rFonts w:ascii="Times New Roman" w:eastAsia="Times New Roman" w:hAnsi="Times New Roman"/>
          <w:b/>
          <w:bCs/>
          <w:sz w:val="28"/>
          <w:szCs w:val="28"/>
        </w:rPr>
        <w:tab/>
      </w:r>
      <w:r w:rsidRPr="00DE09CF">
        <w:rPr>
          <w:rFonts w:ascii="Times New Roman" w:eastAsia="Times New Roman" w:hAnsi="Times New Roman"/>
          <w:b/>
          <w:bCs/>
          <w:sz w:val="28"/>
          <w:szCs w:val="28"/>
        </w:rPr>
        <w:tab/>
      </w:r>
      <w:r w:rsidRPr="00DE09CF">
        <w:rPr>
          <w:rFonts w:ascii="Times New Roman" w:eastAsia="Times New Roman" w:hAnsi="Times New Roman"/>
          <w:b/>
          <w:bCs/>
          <w:sz w:val="28"/>
          <w:szCs w:val="28"/>
        </w:rPr>
        <w:tab/>
      </w:r>
      <w:r w:rsidRPr="00DE09CF">
        <w:rPr>
          <w:rFonts w:ascii="Times New Roman" w:eastAsia="Times New Roman" w:hAnsi="Times New Roman"/>
          <w:b/>
          <w:bCs/>
          <w:sz w:val="28"/>
          <w:szCs w:val="28"/>
        </w:rPr>
        <w:tab/>
      </w:r>
      <w:r w:rsidRPr="00DE09CF">
        <w:rPr>
          <w:rFonts w:ascii="Times New Roman" w:eastAsia="Times New Roman" w:hAnsi="Times New Roman"/>
          <w:b/>
          <w:bCs/>
          <w:sz w:val="28"/>
          <w:szCs w:val="28"/>
        </w:rPr>
        <w:tab/>
      </w:r>
      <w:r w:rsidRPr="00DE09CF">
        <w:rPr>
          <w:rFonts w:ascii="Times New Roman" w:eastAsia="Times New Roman" w:hAnsi="Times New Roman"/>
          <w:b/>
          <w:bCs/>
          <w:sz w:val="28"/>
          <w:szCs w:val="28"/>
        </w:rPr>
        <w:tab/>
      </w:r>
      <w:r w:rsidRPr="00DE09CF">
        <w:rPr>
          <w:rFonts w:ascii="Times New Roman" w:eastAsia="Times New Roman" w:hAnsi="Times New Roman"/>
          <w:b/>
          <w:bCs/>
          <w:sz w:val="28"/>
          <w:szCs w:val="28"/>
        </w:rPr>
        <w:tab/>
      </w:r>
      <w:r w:rsidRPr="00DE09CF">
        <w:rPr>
          <w:rFonts w:ascii="Times New Roman" w:eastAsia="Times New Roman" w:hAnsi="Times New Roman"/>
          <w:b/>
          <w:bCs/>
          <w:sz w:val="28"/>
          <w:szCs w:val="28"/>
        </w:rPr>
        <w:tab/>
      </w:r>
      <w:r w:rsidRPr="00DE09CF">
        <w:rPr>
          <w:rFonts w:ascii="Times New Roman" w:eastAsia="Times New Roman" w:hAnsi="Times New Roman"/>
          <w:b/>
          <w:bCs/>
          <w:sz w:val="28"/>
          <w:szCs w:val="28"/>
        </w:rPr>
        <w:tab/>
        <w:t xml:space="preserve"> </w:t>
      </w:r>
    </w:p>
    <w:p w:rsidR="00365666" w:rsidRPr="00DE09CF" w:rsidRDefault="00365666" w:rsidP="00365666">
      <w:pPr>
        <w:tabs>
          <w:tab w:val="left" w:pos="2073"/>
          <w:tab w:val="right" w:leader="dot" w:pos="9090"/>
        </w:tabs>
        <w:spacing w:after="0" w:line="480" w:lineRule="auto"/>
        <w:rPr>
          <w:rFonts w:ascii="Times New Roman" w:eastAsia="Times New Roman" w:hAnsi="Times New Roman"/>
          <w:b/>
          <w:bCs/>
          <w:noProof/>
          <w:sz w:val="24"/>
          <w:szCs w:val="20"/>
        </w:rPr>
      </w:pPr>
    </w:p>
    <w:p w:rsidR="00365666" w:rsidRPr="00DE09CF" w:rsidRDefault="00365666" w:rsidP="00365666">
      <w:pPr>
        <w:tabs>
          <w:tab w:val="left" w:pos="2073"/>
          <w:tab w:val="right" w:leader="dot" w:pos="9090"/>
        </w:tabs>
        <w:spacing w:after="0" w:line="480" w:lineRule="auto"/>
        <w:rPr>
          <w:rFonts w:ascii="Times New Roman" w:eastAsia="Times New Roman" w:hAnsi="Times New Roman"/>
          <w:noProof/>
        </w:rPr>
      </w:pPr>
      <w:r w:rsidRPr="00DE09CF">
        <w:rPr>
          <w:rFonts w:ascii="Times New Roman" w:eastAsia="Times New Roman" w:hAnsi="Times New Roman"/>
          <w:b/>
          <w:bCs/>
          <w:noProof/>
          <w:sz w:val="24"/>
          <w:szCs w:val="20"/>
        </w:rPr>
        <w:fldChar w:fldCharType="begin"/>
      </w:r>
      <w:r w:rsidRPr="00DE09CF">
        <w:rPr>
          <w:rFonts w:ascii="Times New Roman" w:eastAsia="Times New Roman" w:hAnsi="Times New Roman"/>
          <w:b/>
          <w:bCs/>
          <w:noProof/>
          <w:sz w:val="24"/>
          <w:szCs w:val="20"/>
        </w:rPr>
        <w:instrText xml:space="preserve"> TOC \o "1-1" \h \z \u </w:instrText>
      </w:r>
      <w:r w:rsidRPr="00DE09CF">
        <w:rPr>
          <w:rFonts w:ascii="Times New Roman" w:eastAsia="Times New Roman" w:hAnsi="Times New Roman"/>
          <w:b/>
          <w:bCs/>
          <w:noProof/>
          <w:sz w:val="24"/>
          <w:szCs w:val="20"/>
        </w:rPr>
        <w:fldChar w:fldCharType="separate"/>
      </w:r>
      <w:hyperlink w:anchor="_Toc288030821" w:history="1">
        <w:r w:rsidRPr="00DE09CF">
          <w:rPr>
            <w:rFonts w:ascii="Times New Roman" w:eastAsia="Times New Roman" w:hAnsi="Times New Roman"/>
            <w:b/>
            <w:bCs/>
            <w:noProof/>
            <w:sz w:val="24"/>
            <w:szCs w:val="20"/>
          </w:rPr>
          <w:t>SECTION I - LETTER OF INVITATION</w:t>
        </w:r>
      </w:hyperlink>
    </w:p>
    <w:p w:rsidR="00365666" w:rsidRPr="00DE09CF" w:rsidRDefault="00E6143A" w:rsidP="00365666">
      <w:pPr>
        <w:tabs>
          <w:tab w:val="left" w:pos="2073"/>
          <w:tab w:val="right" w:leader="dot" w:pos="9090"/>
        </w:tabs>
        <w:spacing w:after="0" w:line="480" w:lineRule="auto"/>
        <w:rPr>
          <w:rFonts w:ascii="Times New Roman" w:eastAsia="Times New Roman" w:hAnsi="Times New Roman"/>
          <w:noProof/>
        </w:rPr>
      </w:pPr>
      <w:hyperlink w:anchor="_Toc288030822" w:history="1">
        <w:r w:rsidR="00365666" w:rsidRPr="00DE09CF">
          <w:rPr>
            <w:rFonts w:ascii="Times New Roman" w:eastAsia="Times New Roman" w:hAnsi="Times New Roman"/>
            <w:b/>
            <w:bCs/>
            <w:noProof/>
            <w:sz w:val="24"/>
            <w:szCs w:val="20"/>
          </w:rPr>
          <w:t>VISION, MISSION, &amp;CORE VALUES</w:t>
        </w:r>
      </w:hyperlink>
    </w:p>
    <w:p w:rsidR="00365666" w:rsidRPr="00DE09CF" w:rsidRDefault="00E6143A" w:rsidP="00365666">
      <w:pPr>
        <w:tabs>
          <w:tab w:val="left" w:pos="2073"/>
          <w:tab w:val="right" w:leader="dot" w:pos="9090"/>
        </w:tabs>
        <w:spacing w:after="0" w:line="480" w:lineRule="auto"/>
        <w:rPr>
          <w:rFonts w:ascii="Times New Roman" w:eastAsia="Times New Roman" w:hAnsi="Times New Roman"/>
          <w:b/>
          <w:bCs/>
          <w:noProof/>
          <w:sz w:val="24"/>
          <w:szCs w:val="20"/>
        </w:rPr>
      </w:pPr>
      <w:hyperlink w:anchor="_Toc288030823" w:history="1">
        <w:r w:rsidR="00365666" w:rsidRPr="00DE09CF">
          <w:rPr>
            <w:rFonts w:ascii="Times New Roman" w:eastAsia="Times New Roman" w:hAnsi="Times New Roman"/>
            <w:b/>
            <w:bCs/>
            <w:noProof/>
            <w:sz w:val="24"/>
            <w:szCs w:val="20"/>
          </w:rPr>
          <w:t>HEALTH, SAFETY AND ENVIRONMENT</w:t>
        </w:r>
      </w:hyperlink>
    </w:p>
    <w:p w:rsidR="00365666" w:rsidRPr="00DE09CF" w:rsidRDefault="00365666" w:rsidP="00365666">
      <w:pPr>
        <w:tabs>
          <w:tab w:val="left" w:pos="2073"/>
          <w:tab w:val="right" w:leader="dot" w:pos="9090"/>
        </w:tabs>
        <w:spacing w:after="0" w:line="480" w:lineRule="auto"/>
        <w:rPr>
          <w:rFonts w:ascii="Times New Roman" w:eastAsia="Times New Roman" w:hAnsi="Times New Roman"/>
          <w:noProof/>
        </w:rPr>
      </w:pPr>
      <w:r w:rsidRPr="00DE09CF">
        <w:rPr>
          <w:rFonts w:ascii="Times New Roman" w:eastAsia="Times New Roman" w:hAnsi="Times New Roman"/>
          <w:b/>
          <w:bCs/>
          <w:noProof/>
          <w:sz w:val="24"/>
          <w:szCs w:val="20"/>
        </w:rPr>
        <w:t>QUALITY POLICY STATEMENT</w:t>
      </w:r>
    </w:p>
    <w:p w:rsidR="00365666" w:rsidRPr="00DE09CF" w:rsidRDefault="00E6143A" w:rsidP="00365666">
      <w:pPr>
        <w:tabs>
          <w:tab w:val="left" w:pos="2073"/>
          <w:tab w:val="right" w:leader="dot" w:pos="9090"/>
        </w:tabs>
        <w:spacing w:after="0" w:line="480" w:lineRule="auto"/>
        <w:rPr>
          <w:rFonts w:ascii="Times New Roman" w:eastAsia="Times New Roman" w:hAnsi="Times New Roman"/>
          <w:noProof/>
        </w:rPr>
      </w:pPr>
      <w:hyperlink w:anchor="_Toc288030824" w:history="1">
        <w:r w:rsidR="00365666" w:rsidRPr="00DE09CF">
          <w:rPr>
            <w:rFonts w:ascii="Times New Roman" w:eastAsia="Times New Roman" w:hAnsi="Times New Roman"/>
            <w:b/>
            <w:bCs/>
            <w:noProof/>
            <w:sz w:val="24"/>
            <w:szCs w:val="20"/>
          </w:rPr>
          <w:t xml:space="preserve">SECTION II - </w:t>
        </w:r>
        <w:r w:rsidR="00365666" w:rsidRPr="00DE09CF">
          <w:rPr>
            <w:rFonts w:ascii="Times New Roman" w:eastAsia="Times New Roman" w:hAnsi="Times New Roman"/>
            <w:noProof/>
          </w:rPr>
          <w:tab/>
        </w:r>
        <w:r w:rsidR="00365666" w:rsidRPr="00DE09CF">
          <w:rPr>
            <w:rFonts w:ascii="Times New Roman" w:eastAsia="Times New Roman" w:hAnsi="Times New Roman"/>
            <w:b/>
            <w:bCs/>
            <w:noProof/>
            <w:sz w:val="24"/>
            <w:szCs w:val="20"/>
          </w:rPr>
          <w:t xml:space="preserve">INSTRUCTIONS TO TENDERERS  </w:t>
        </w:r>
      </w:hyperlink>
    </w:p>
    <w:p w:rsidR="00365666" w:rsidRPr="00DE09CF" w:rsidRDefault="00E6143A" w:rsidP="00365666">
      <w:pPr>
        <w:tabs>
          <w:tab w:val="left" w:pos="2073"/>
          <w:tab w:val="right" w:leader="dot" w:pos="9090"/>
        </w:tabs>
        <w:spacing w:after="0" w:line="480" w:lineRule="auto"/>
        <w:rPr>
          <w:rFonts w:ascii="Times New Roman" w:eastAsia="Times New Roman" w:hAnsi="Times New Roman"/>
          <w:noProof/>
        </w:rPr>
      </w:pPr>
      <w:hyperlink w:anchor="_Toc288030825" w:history="1">
        <w:r w:rsidR="00365666" w:rsidRPr="00DE09CF">
          <w:rPr>
            <w:rFonts w:ascii="Times New Roman" w:eastAsia="Times New Roman" w:hAnsi="Times New Roman"/>
            <w:b/>
            <w:bCs/>
            <w:noProof/>
            <w:sz w:val="24"/>
            <w:szCs w:val="20"/>
          </w:rPr>
          <w:t>SECTION III -</w:t>
        </w:r>
        <w:r w:rsidR="00365666" w:rsidRPr="00DE09CF">
          <w:rPr>
            <w:rFonts w:ascii="Times New Roman" w:eastAsia="Times New Roman" w:hAnsi="Times New Roman"/>
            <w:b/>
            <w:bCs/>
            <w:noProof/>
            <w:sz w:val="24"/>
            <w:szCs w:val="20"/>
          </w:rPr>
          <w:tab/>
          <w:t xml:space="preserve"> APPENDIX TO INSTRUCTIONS TO TENDERERS</w:t>
        </w:r>
      </w:hyperlink>
    </w:p>
    <w:p w:rsidR="00365666" w:rsidRPr="00DE09CF" w:rsidRDefault="00E6143A" w:rsidP="00365666">
      <w:pPr>
        <w:tabs>
          <w:tab w:val="left" w:pos="2073"/>
          <w:tab w:val="right" w:leader="dot" w:pos="9090"/>
        </w:tabs>
        <w:spacing w:after="0" w:line="480" w:lineRule="auto"/>
        <w:rPr>
          <w:rFonts w:ascii="Times New Roman" w:eastAsia="Times New Roman" w:hAnsi="Times New Roman"/>
          <w:b/>
          <w:bCs/>
          <w:noProof/>
          <w:sz w:val="24"/>
          <w:szCs w:val="20"/>
        </w:rPr>
      </w:pPr>
      <w:hyperlink w:anchor="_Toc288030826" w:history="1">
        <w:r w:rsidR="00365666" w:rsidRPr="00DE09CF">
          <w:rPr>
            <w:rFonts w:ascii="Times New Roman" w:eastAsia="Times New Roman" w:hAnsi="Times New Roman"/>
            <w:b/>
            <w:bCs/>
            <w:noProof/>
            <w:sz w:val="24"/>
            <w:szCs w:val="20"/>
          </w:rPr>
          <w:t>SECTION IV -</w:t>
        </w:r>
        <w:r w:rsidR="00365666" w:rsidRPr="00DE09CF">
          <w:rPr>
            <w:rFonts w:ascii="Times New Roman" w:eastAsia="Times New Roman" w:hAnsi="Times New Roman"/>
            <w:b/>
            <w:bCs/>
            <w:noProof/>
            <w:sz w:val="24"/>
            <w:szCs w:val="20"/>
          </w:rPr>
          <w:tab/>
          <w:t xml:space="preserve"> CONDITIONS OF CONTRACT GENERAL CONDITIONS </w:t>
        </w:r>
      </w:hyperlink>
    </w:p>
    <w:p w:rsidR="00365666" w:rsidRPr="00DE09CF" w:rsidRDefault="00E6143A" w:rsidP="00365666">
      <w:pPr>
        <w:tabs>
          <w:tab w:val="left" w:pos="2073"/>
          <w:tab w:val="right" w:leader="dot" w:pos="9090"/>
        </w:tabs>
        <w:spacing w:after="0" w:line="480" w:lineRule="auto"/>
        <w:rPr>
          <w:rFonts w:ascii="Times New Roman" w:eastAsia="Times New Roman" w:hAnsi="Times New Roman"/>
          <w:noProof/>
        </w:rPr>
      </w:pPr>
      <w:hyperlink w:anchor="_Toc288030827" w:history="1">
        <w:r w:rsidR="00365666" w:rsidRPr="00DE09CF">
          <w:rPr>
            <w:rFonts w:ascii="Times New Roman" w:eastAsia="Times New Roman" w:hAnsi="Times New Roman"/>
            <w:b/>
            <w:bCs/>
            <w:noProof/>
            <w:sz w:val="24"/>
            <w:szCs w:val="20"/>
          </w:rPr>
          <w:t xml:space="preserve">SECTION V - </w:t>
        </w:r>
        <w:r w:rsidR="00365666" w:rsidRPr="00DE09CF">
          <w:rPr>
            <w:rFonts w:ascii="Times New Roman" w:eastAsia="Times New Roman" w:hAnsi="Times New Roman"/>
            <w:b/>
            <w:bCs/>
            <w:noProof/>
            <w:sz w:val="24"/>
            <w:szCs w:val="20"/>
          </w:rPr>
          <w:tab/>
          <w:t>CONDITIONS OF PARTICULAR APPLICATION</w:t>
        </w:r>
      </w:hyperlink>
      <w:r w:rsidR="00365666" w:rsidRPr="00DE09CF">
        <w:rPr>
          <w:rFonts w:ascii="Times New Roman" w:eastAsia="Times New Roman" w:hAnsi="Times New Roman"/>
          <w:noProof/>
        </w:rPr>
        <w:t xml:space="preserve"> </w:t>
      </w:r>
    </w:p>
    <w:p w:rsidR="00365666" w:rsidRPr="00DE09CF" w:rsidRDefault="00E6143A" w:rsidP="00365666">
      <w:pPr>
        <w:tabs>
          <w:tab w:val="left" w:pos="2073"/>
          <w:tab w:val="right" w:leader="dot" w:pos="9090"/>
        </w:tabs>
        <w:spacing w:after="0" w:line="480" w:lineRule="auto"/>
        <w:rPr>
          <w:rFonts w:ascii="Times New Roman" w:eastAsia="Times New Roman" w:hAnsi="Times New Roman"/>
          <w:noProof/>
        </w:rPr>
      </w:pPr>
      <w:hyperlink w:anchor="_Toc288030828" w:history="1">
        <w:r w:rsidR="00365666" w:rsidRPr="00DE09CF">
          <w:rPr>
            <w:rFonts w:ascii="Times New Roman" w:eastAsia="Times New Roman" w:hAnsi="Times New Roman"/>
            <w:b/>
            <w:bCs/>
            <w:noProof/>
            <w:sz w:val="24"/>
            <w:szCs w:val="20"/>
          </w:rPr>
          <w:t xml:space="preserve">SECTION VI – </w:t>
        </w:r>
        <w:r w:rsidR="00365666" w:rsidRPr="00DE09CF">
          <w:rPr>
            <w:rFonts w:ascii="Times New Roman" w:eastAsia="Times New Roman" w:hAnsi="Times New Roman"/>
            <w:b/>
            <w:bCs/>
            <w:noProof/>
            <w:sz w:val="24"/>
            <w:szCs w:val="20"/>
          </w:rPr>
          <w:tab/>
          <w:t xml:space="preserve">SPECIFICATIONS </w:t>
        </w:r>
      </w:hyperlink>
    </w:p>
    <w:p w:rsidR="00365666" w:rsidRPr="00DE09CF" w:rsidRDefault="00E6143A" w:rsidP="00365666">
      <w:pPr>
        <w:tabs>
          <w:tab w:val="left" w:pos="2073"/>
          <w:tab w:val="right" w:leader="dot" w:pos="9090"/>
        </w:tabs>
        <w:spacing w:after="0" w:line="480" w:lineRule="auto"/>
        <w:rPr>
          <w:rFonts w:ascii="Times New Roman" w:eastAsia="Times New Roman" w:hAnsi="Times New Roman"/>
          <w:noProof/>
        </w:rPr>
      </w:pPr>
      <w:hyperlink w:anchor="_Toc288030829" w:history="1">
        <w:r w:rsidR="00365666" w:rsidRPr="00DE09CF">
          <w:rPr>
            <w:rFonts w:ascii="Times New Roman" w:eastAsia="Times New Roman" w:hAnsi="Times New Roman"/>
            <w:b/>
            <w:bCs/>
            <w:noProof/>
            <w:sz w:val="24"/>
            <w:szCs w:val="20"/>
          </w:rPr>
          <w:t>SECTION VII -</w:t>
        </w:r>
        <w:r w:rsidR="00365666" w:rsidRPr="00DE09CF">
          <w:rPr>
            <w:rFonts w:ascii="Times New Roman" w:eastAsia="Times New Roman" w:hAnsi="Times New Roman"/>
            <w:b/>
            <w:bCs/>
            <w:noProof/>
            <w:sz w:val="24"/>
            <w:szCs w:val="20"/>
          </w:rPr>
          <w:tab/>
          <w:t xml:space="preserve"> BILLS OF QUANTITIES  </w:t>
        </w:r>
      </w:hyperlink>
    </w:p>
    <w:p w:rsidR="00365666" w:rsidRPr="00DE09CF" w:rsidRDefault="00E6143A" w:rsidP="00365666">
      <w:pPr>
        <w:tabs>
          <w:tab w:val="left" w:pos="2073"/>
          <w:tab w:val="right" w:leader="dot" w:pos="9090"/>
        </w:tabs>
        <w:spacing w:after="0" w:line="480" w:lineRule="auto"/>
        <w:rPr>
          <w:rFonts w:ascii="Times New Roman" w:eastAsia="Times New Roman" w:hAnsi="Times New Roman"/>
          <w:noProof/>
        </w:rPr>
      </w:pPr>
      <w:hyperlink w:anchor="_Toc288030830" w:history="1">
        <w:r w:rsidR="00365666" w:rsidRPr="00DE09CF">
          <w:rPr>
            <w:rFonts w:ascii="Times New Roman" w:eastAsia="Times New Roman" w:hAnsi="Times New Roman"/>
            <w:b/>
            <w:bCs/>
            <w:noProof/>
            <w:sz w:val="24"/>
            <w:szCs w:val="20"/>
          </w:rPr>
          <w:t>SECTION VIII -</w:t>
        </w:r>
        <w:r w:rsidR="00365666" w:rsidRPr="00DE09CF">
          <w:rPr>
            <w:rFonts w:ascii="Times New Roman" w:eastAsia="Times New Roman" w:hAnsi="Times New Roman"/>
            <w:noProof/>
          </w:rPr>
          <w:tab/>
        </w:r>
        <w:r w:rsidR="00365666" w:rsidRPr="00DE09CF">
          <w:rPr>
            <w:rFonts w:ascii="Times New Roman" w:eastAsia="Times New Roman" w:hAnsi="Times New Roman"/>
            <w:b/>
            <w:bCs/>
            <w:noProof/>
            <w:sz w:val="24"/>
            <w:szCs w:val="20"/>
          </w:rPr>
          <w:t xml:space="preserve">STANDARD FORMS  </w:t>
        </w:r>
      </w:hyperlink>
    </w:p>
    <w:p w:rsidR="00365666" w:rsidRPr="00DE09CF" w:rsidRDefault="00365666" w:rsidP="00365666">
      <w:pPr>
        <w:spacing w:after="0" w:line="240" w:lineRule="auto"/>
        <w:rPr>
          <w:rFonts w:ascii="Times New Roman" w:eastAsia="Times New Roman" w:hAnsi="Times New Roman"/>
          <w:sz w:val="24"/>
          <w:szCs w:val="20"/>
        </w:rPr>
      </w:pPr>
      <w:r w:rsidRPr="00DE09CF">
        <w:rPr>
          <w:rFonts w:ascii="Times New Roman" w:eastAsia="Times New Roman" w:hAnsi="Times New Roman"/>
          <w:b/>
          <w:bCs/>
          <w:noProof/>
          <w:sz w:val="24"/>
          <w:szCs w:val="20"/>
        </w:rPr>
        <w:fldChar w:fldCharType="end"/>
      </w:r>
    </w:p>
    <w:p w:rsidR="00365666" w:rsidRPr="00DE09CF" w:rsidRDefault="00365666" w:rsidP="00365666">
      <w:pPr>
        <w:spacing w:after="0" w:line="240" w:lineRule="auto"/>
        <w:rPr>
          <w:rFonts w:ascii="Times New Roman" w:eastAsia="Times New Roman" w:hAnsi="Times New Roman"/>
          <w:sz w:val="24"/>
          <w:szCs w:val="24"/>
        </w:rPr>
      </w:pPr>
    </w:p>
    <w:p w:rsidR="00365666" w:rsidRPr="00DE09CF" w:rsidRDefault="00365666" w:rsidP="00365666">
      <w:pPr>
        <w:keepNext/>
        <w:spacing w:after="0" w:line="240" w:lineRule="auto"/>
        <w:jc w:val="center"/>
        <w:outlineLvl w:val="0"/>
        <w:rPr>
          <w:rFonts w:ascii="Times New Roman" w:eastAsia="Times New Roman" w:hAnsi="Times New Roman"/>
          <w:b/>
          <w:sz w:val="24"/>
          <w:szCs w:val="24"/>
        </w:rPr>
      </w:pPr>
      <w:r w:rsidRPr="00DE09CF">
        <w:rPr>
          <w:rFonts w:ascii="Times New Roman" w:eastAsia="Times New Roman" w:hAnsi="Times New Roman"/>
          <w:b/>
          <w:sz w:val="24"/>
          <w:szCs w:val="24"/>
        </w:rPr>
        <w:br w:type="page"/>
      </w:r>
      <w:r w:rsidRPr="00DE09CF">
        <w:rPr>
          <w:rFonts w:ascii="Times New Roman" w:eastAsia="Times New Roman" w:hAnsi="Times New Roman"/>
          <w:b/>
          <w:sz w:val="24"/>
          <w:szCs w:val="24"/>
        </w:rPr>
        <w:lastRenderedPageBreak/>
        <w:t>SECTION I - LETTER OF INVITATION</w:t>
      </w:r>
    </w:p>
    <w:p w:rsidR="00365666" w:rsidRPr="00DE09CF" w:rsidRDefault="00365666" w:rsidP="00365666">
      <w:pPr>
        <w:spacing w:after="0" w:line="240" w:lineRule="auto"/>
        <w:jc w:val="center"/>
        <w:rPr>
          <w:rFonts w:ascii="Times New Roman" w:eastAsia="Times New Roman" w:hAnsi="Times New Roman"/>
          <w:b/>
          <w:bCs/>
          <w:sz w:val="24"/>
          <w:szCs w:val="24"/>
        </w:rPr>
      </w:pPr>
    </w:p>
    <w:p w:rsidR="00365666" w:rsidRPr="00E6143A" w:rsidRDefault="00365666" w:rsidP="00365666">
      <w:pPr>
        <w:spacing w:after="0" w:line="240" w:lineRule="auto"/>
        <w:rPr>
          <w:rFonts w:ascii="Times New Roman" w:eastAsia="Times New Roman" w:hAnsi="Times New Roman"/>
          <w:b/>
          <w:bCs/>
          <w:sz w:val="24"/>
          <w:szCs w:val="24"/>
        </w:rPr>
      </w:pPr>
      <w:r w:rsidRPr="00DE09CF">
        <w:rPr>
          <w:rFonts w:ascii="Times New Roman" w:eastAsia="Times New Roman" w:hAnsi="Times New Roman"/>
          <w:b/>
          <w:bCs/>
          <w:sz w:val="24"/>
          <w:szCs w:val="24"/>
        </w:rPr>
        <w:t>TENDER NO.</w:t>
      </w:r>
      <w:r w:rsidRPr="00DE09CF">
        <w:rPr>
          <w:rFonts w:ascii="Times New Roman" w:eastAsia="Times New Roman" w:hAnsi="Times New Roman"/>
          <w:sz w:val="24"/>
          <w:szCs w:val="24"/>
        </w:rPr>
        <w:t xml:space="preserve">:   </w:t>
      </w:r>
      <w:r w:rsidRPr="00DE09CF">
        <w:rPr>
          <w:rFonts w:ascii="Times New Roman" w:eastAsia="Times New Roman" w:hAnsi="Times New Roman"/>
          <w:sz w:val="24"/>
          <w:szCs w:val="24"/>
        </w:rPr>
        <w:tab/>
      </w:r>
      <w:r w:rsidRPr="00DE09CF">
        <w:rPr>
          <w:rFonts w:ascii="Times New Roman" w:eastAsia="Times New Roman" w:hAnsi="Times New Roman"/>
          <w:sz w:val="24"/>
          <w:szCs w:val="24"/>
        </w:rPr>
        <w:tab/>
      </w:r>
      <w:r w:rsidR="00E6143A" w:rsidRPr="00E6143A">
        <w:rPr>
          <w:rFonts w:ascii="Times New Roman" w:eastAsia="Times New Roman" w:hAnsi="Times New Roman"/>
          <w:b/>
          <w:bCs/>
          <w:sz w:val="24"/>
          <w:szCs w:val="24"/>
        </w:rPr>
        <w:t>CGM/PRO/T/01/2019-2020</w:t>
      </w:r>
    </w:p>
    <w:p w:rsidR="00365666" w:rsidRPr="00DE09CF" w:rsidRDefault="00365666" w:rsidP="00365666">
      <w:pPr>
        <w:spacing w:after="0" w:line="240" w:lineRule="auto"/>
        <w:rPr>
          <w:rFonts w:ascii="Times New Roman" w:eastAsia="Times New Roman" w:hAnsi="Times New Roman"/>
          <w:b/>
          <w:bCs/>
          <w:sz w:val="24"/>
          <w:szCs w:val="24"/>
        </w:rPr>
      </w:pPr>
    </w:p>
    <w:p w:rsidR="00365666" w:rsidRDefault="00365666" w:rsidP="0042345C">
      <w:pPr>
        <w:spacing w:after="0" w:line="240" w:lineRule="auto"/>
        <w:ind w:left="2880" w:hanging="2880"/>
        <w:rPr>
          <w:rFonts w:ascii="Times New Roman" w:hAnsi="Times New Roman"/>
          <w:b/>
          <w:sz w:val="24"/>
          <w:szCs w:val="24"/>
        </w:rPr>
      </w:pPr>
      <w:r w:rsidRPr="00DE09CF">
        <w:rPr>
          <w:rFonts w:ascii="Times New Roman" w:eastAsia="Times New Roman" w:hAnsi="Times New Roman"/>
          <w:b/>
          <w:bCs/>
          <w:sz w:val="24"/>
          <w:szCs w:val="24"/>
        </w:rPr>
        <w:t>TENDER NAME:</w:t>
      </w:r>
      <w:r w:rsidRPr="00DE09CF">
        <w:rPr>
          <w:rFonts w:ascii="Times New Roman" w:eastAsia="Times New Roman" w:hAnsi="Times New Roman"/>
          <w:b/>
          <w:sz w:val="24"/>
          <w:szCs w:val="24"/>
        </w:rPr>
        <w:tab/>
      </w:r>
      <w:r w:rsidR="0042345C" w:rsidRPr="0042345C">
        <w:rPr>
          <w:rFonts w:ascii="Times New Roman" w:hAnsi="Times New Roman"/>
          <w:b/>
          <w:sz w:val="24"/>
          <w:szCs w:val="24"/>
        </w:rPr>
        <w:t>BIENNIAL CONTRACT FOR STREET LIGHTING AND SIGNAL CONTROL LIGHTS MAINTENANCE, INSTALLATION OF CCTV AND STREET LIGHTING</w:t>
      </w:r>
    </w:p>
    <w:p w:rsidR="0042345C" w:rsidRPr="00DE09CF" w:rsidRDefault="0042345C" w:rsidP="0042345C">
      <w:pPr>
        <w:spacing w:after="0" w:line="240" w:lineRule="auto"/>
        <w:ind w:left="2880" w:hanging="2880"/>
        <w:rPr>
          <w:rFonts w:ascii="Times New Roman" w:eastAsia="Times New Roman" w:hAnsi="Times New Roman"/>
          <w:b/>
          <w:sz w:val="24"/>
          <w:szCs w:val="24"/>
        </w:rPr>
      </w:pPr>
    </w:p>
    <w:p w:rsidR="00365666" w:rsidRPr="00AC189A" w:rsidRDefault="00365666" w:rsidP="00DC6A93">
      <w:pPr>
        <w:numPr>
          <w:ilvl w:val="0"/>
          <w:numId w:val="42"/>
        </w:numPr>
        <w:spacing w:after="120" w:line="240" w:lineRule="auto"/>
        <w:jc w:val="both"/>
        <w:rPr>
          <w:rFonts w:ascii="Times New Roman" w:hAnsi="Times New Roman"/>
          <w:b/>
        </w:rPr>
      </w:pPr>
      <w:r w:rsidRPr="00DE09CF">
        <w:rPr>
          <w:rFonts w:ascii="Times New Roman" w:hAnsi="Times New Roman"/>
        </w:rPr>
        <w:t xml:space="preserve">The </w:t>
      </w:r>
      <w:r w:rsidR="0042345C" w:rsidRPr="0042345C">
        <w:rPr>
          <w:rFonts w:ascii="Times New Roman" w:hAnsi="Times New Roman"/>
        </w:rPr>
        <w:t xml:space="preserve">County Government of Mombasa </w:t>
      </w:r>
      <w:r w:rsidRPr="00DE09CF">
        <w:rPr>
          <w:rFonts w:ascii="Times New Roman" w:hAnsi="Times New Roman"/>
        </w:rPr>
        <w:t>now invites sealed tenders from eligible</w:t>
      </w:r>
      <w:r w:rsidRPr="00DE09CF">
        <w:rPr>
          <w:rFonts w:ascii="Times New Roman" w:hAnsi="Times New Roman"/>
          <w:i/>
        </w:rPr>
        <w:t xml:space="preserve"> </w:t>
      </w:r>
      <w:r w:rsidRPr="00DE09CF">
        <w:rPr>
          <w:rFonts w:ascii="Times New Roman" w:hAnsi="Times New Roman"/>
        </w:rPr>
        <w:t>contractors</w:t>
      </w:r>
      <w:r w:rsidR="00443D15">
        <w:rPr>
          <w:rFonts w:ascii="Times New Roman" w:hAnsi="Times New Roman"/>
        </w:rPr>
        <w:t xml:space="preserve"> in the business of traffic signals/blinkers</w:t>
      </w:r>
      <w:r w:rsidRPr="00DE09CF">
        <w:rPr>
          <w:rFonts w:ascii="Times New Roman" w:hAnsi="Times New Roman"/>
        </w:rPr>
        <w:t xml:space="preserve"> registered with </w:t>
      </w:r>
      <w:r w:rsidR="00AB1281" w:rsidRPr="00AB1281">
        <w:rPr>
          <w:rFonts w:ascii="Times New Roman" w:hAnsi="Times New Roman"/>
        </w:rPr>
        <w:t xml:space="preserve">National Construction Authority (NCA) as </w:t>
      </w:r>
      <w:r w:rsidR="00AB1281">
        <w:rPr>
          <w:rFonts w:ascii="Times New Roman" w:hAnsi="Times New Roman"/>
        </w:rPr>
        <w:t>‘</w:t>
      </w:r>
      <w:r w:rsidR="00AB1281" w:rsidRPr="00AB1281">
        <w:rPr>
          <w:rFonts w:ascii="Times New Roman" w:hAnsi="Times New Roman"/>
        </w:rPr>
        <w:t>Electrical Engineering Services Contractor</w:t>
      </w:r>
      <w:r w:rsidR="00AB1281">
        <w:rPr>
          <w:rFonts w:ascii="Times New Roman" w:hAnsi="Times New Roman"/>
        </w:rPr>
        <w:t>’</w:t>
      </w:r>
      <w:r w:rsidR="00AB1281" w:rsidRPr="00AB1281">
        <w:rPr>
          <w:rFonts w:ascii="Times New Roman" w:hAnsi="Times New Roman"/>
        </w:rPr>
        <w:t>; Electrical Installations Class NCA – 1</w:t>
      </w:r>
      <w:r w:rsidRPr="00DE09CF">
        <w:rPr>
          <w:rFonts w:ascii="Times New Roman" w:hAnsi="Times New Roman"/>
        </w:rPr>
        <w:t xml:space="preserve"> for the </w:t>
      </w:r>
      <w:r w:rsidR="0042345C" w:rsidRPr="0042345C">
        <w:rPr>
          <w:rFonts w:ascii="Times New Roman" w:hAnsi="Times New Roman"/>
          <w:b/>
          <w:sz w:val="24"/>
          <w:szCs w:val="24"/>
        </w:rPr>
        <w:t>BIENNIAL CONTRACT FOR STREET LIGHTING AND SIGNAL CONTROL LIGHTS MAINTENANCE, INSTALLATIONS OF CCTV AND STREET LIGHTING</w:t>
      </w:r>
      <w:r>
        <w:rPr>
          <w:rFonts w:ascii="Times New Roman" w:hAnsi="Times New Roman"/>
          <w:b/>
          <w:sz w:val="24"/>
          <w:szCs w:val="24"/>
        </w:rPr>
        <w:t>.</w:t>
      </w:r>
    </w:p>
    <w:p w:rsidR="00365666" w:rsidRPr="00DE09CF" w:rsidRDefault="00365666" w:rsidP="00DC6A93">
      <w:pPr>
        <w:numPr>
          <w:ilvl w:val="0"/>
          <w:numId w:val="42"/>
        </w:numPr>
        <w:spacing w:after="0" w:line="240" w:lineRule="auto"/>
        <w:ind w:hanging="436"/>
        <w:jc w:val="both"/>
        <w:rPr>
          <w:rFonts w:ascii="Times New Roman" w:hAnsi="Times New Roman"/>
          <w:b/>
        </w:rPr>
      </w:pPr>
      <w:r w:rsidRPr="00DE09CF">
        <w:rPr>
          <w:rFonts w:ascii="Times New Roman" w:hAnsi="Times New Roman"/>
        </w:rPr>
        <w:t>Tendering will be conducted through the National Competitive (NCB) Bidding  procedures specified in the Public Procurement and Asset Disposal Act, 2015 and the Public Procurement and Disposal Regulations, 2006 and is open to all Tenderers as defined in the Regulations.</w:t>
      </w:r>
    </w:p>
    <w:p w:rsidR="00365666" w:rsidRPr="00DE09CF" w:rsidRDefault="00365666" w:rsidP="00365666">
      <w:pPr>
        <w:pStyle w:val="ListParagraph"/>
        <w:rPr>
          <w:rFonts w:ascii="Times New Roman" w:hAnsi="Times New Roman"/>
          <w:b/>
          <w:sz w:val="22"/>
          <w:szCs w:val="22"/>
        </w:rPr>
      </w:pPr>
    </w:p>
    <w:p w:rsidR="00365666" w:rsidRPr="00D979DF" w:rsidRDefault="00D71FF9" w:rsidP="00DC6A93">
      <w:pPr>
        <w:numPr>
          <w:ilvl w:val="0"/>
          <w:numId w:val="42"/>
        </w:numPr>
        <w:spacing w:after="0" w:line="240" w:lineRule="auto"/>
        <w:ind w:hanging="436"/>
        <w:jc w:val="both"/>
        <w:rPr>
          <w:rFonts w:ascii="Times New Roman" w:hAnsi="Times New Roman"/>
          <w:b/>
        </w:rPr>
      </w:pPr>
      <w:r>
        <w:rPr>
          <w:rFonts w:ascii="Times New Roman" w:hAnsi="Times New Roman"/>
        </w:rPr>
        <w:t>A</w:t>
      </w:r>
      <w:r w:rsidR="00365666" w:rsidRPr="00DE09CF">
        <w:rPr>
          <w:rFonts w:ascii="Times New Roman" w:hAnsi="Times New Roman"/>
        </w:rPr>
        <w:t xml:space="preserve"> </w:t>
      </w:r>
      <w:r w:rsidRPr="00D71FF9">
        <w:rPr>
          <w:rFonts w:ascii="Times New Roman" w:hAnsi="Times New Roman"/>
        </w:rPr>
        <w:t xml:space="preserve">complete set of bidding documents in English may be purchased by interested eligible bidders upon submission of a written application to the address below and upon payment of a non-refundable fee of </w:t>
      </w:r>
      <w:proofErr w:type="spellStart"/>
      <w:r w:rsidRPr="004979F1">
        <w:rPr>
          <w:rFonts w:ascii="Times New Roman" w:hAnsi="Times New Roman"/>
          <w:b/>
        </w:rPr>
        <w:t>Kshs</w:t>
      </w:r>
      <w:proofErr w:type="spellEnd"/>
      <w:r w:rsidRPr="004979F1">
        <w:rPr>
          <w:rFonts w:ascii="Times New Roman" w:hAnsi="Times New Roman"/>
          <w:b/>
        </w:rPr>
        <w:t>. 1,000.</w:t>
      </w:r>
      <w:r w:rsidRPr="00D71FF9">
        <w:rPr>
          <w:rFonts w:ascii="Times New Roman" w:hAnsi="Times New Roman"/>
        </w:rPr>
        <w:t xml:space="preserve"> The method of payment will be cash or banker’s cheque from a reputable bank in Kenya payable to Mombasa County. The Bidding documents can also be downloaded from the county website </w:t>
      </w:r>
      <w:r w:rsidRPr="004979F1">
        <w:rPr>
          <w:rFonts w:ascii="Times New Roman" w:hAnsi="Times New Roman"/>
          <w:u w:val="single"/>
        </w:rPr>
        <w:t>www.mombasa.go.ke</w:t>
      </w:r>
      <w:r w:rsidRPr="00D71FF9">
        <w:rPr>
          <w:rFonts w:ascii="Times New Roman" w:hAnsi="Times New Roman"/>
        </w:rPr>
        <w:t xml:space="preserve"> at no fee</w:t>
      </w:r>
    </w:p>
    <w:p w:rsidR="00365666" w:rsidRDefault="00365666" w:rsidP="00365666">
      <w:pPr>
        <w:pStyle w:val="ListParagraph"/>
        <w:rPr>
          <w:rFonts w:ascii="Times New Roman" w:hAnsi="Times New Roman"/>
          <w:b/>
        </w:rPr>
      </w:pPr>
    </w:p>
    <w:p w:rsidR="00365666" w:rsidRPr="00DE09CF" w:rsidRDefault="00365666" w:rsidP="00365666">
      <w:pPr>
        <w:pStyle w:val="ListParagraph"/>
        <w:rPr>
          <w:rFonts w:ascii="Times New Roman" w:hAnsi="Times New Roman"/>
          <w:b/>
          <w:sz w:val="22"/>
          <w:szCs w:val="22"/>
        </w:rPr>
      </w:pPr>
    </w:p>
    <w:p w:rsidR="00365666" w:rsidRPr="00DE09CF" w:rsidRDefault="00365666" w:rsidP="00DC6A93">
      <w:pPr>
        <w:numPr>
          <w:ilvl w:val="0"/>
          <w:numId w:val="42"/>
        </w:numPr>
        <w:spacing w:after="0" w:line="240" w:lineRule="auto"/>
        <w:jc w:val="both"/>
        <w:rPr>
          <w:rFonts w:ascii="Times New Roman" w:hAnsi="Times New Roman"/>
          <w:b/>
        </w:rPr>
      </w:pPr>
      <w:r w:rsidRPr="00DE09CF">
        <w:rPr>
          <w:rFonts w:ascii="Times New Roman" w:hAnsi="Times New Roman"/>
          <w:lang w:bidi="en-US"/>
        </w:rPr>
        <w:t xml:space="preserve">Bidders are advised to regularly visit the </w:t>
      </w:r>
      <w:r w:rsidR="00BB375E" w:rsidRPr="00BB375E">
        <w:rPr>
          <w:rFonts w:ascii="Times New Roman" w:hAnsi="Times New Roman"/>
          <w:lang w:bidi="en-US"/>
        </w:rPr>
        <w:t>County Government of Mombasa</w:t>
      </w:r>
      <w:r w:rsidRPr="00DE09CF">
        <w:rPr>
          <w:rFonts w:ascii="Times New Roman" w:hAnsi="Times New Roman"/>
          <w:lang w:bidi="en-US"/>
        </w:rPr>
        <w:t xml:space="preserve"> website to obtain any additional information/addendum on the tender</w:t>
      </w:r>
      <w:r w:rsidRPr="00DE09CF">
        <w:rPr>
          <w:rFonts w:ascii="Times New Roman" w:hAnsi="Times New Roman"/>
          <w:b/>
          <w:i/>
        </w:rPr>
        <w:t xml:space="preserve">. </w:t>
      </w:r>
      <w:r w:rsidRPr="00DE09CF">
        <w:rPr>
          <w:rFonts w:ascii="Times New Roman" w:hAnsi="Times New Roman"/>
          <w:b/>
        </w:rPr>
        <w:t xml:space="preserve">All addenda/additional information on the tender shall be posted on the </w:t>
      </w:r>
      <w:r w:rsidR="00242F6B" w:rsidRPr="00242F6B">
        <w:rPr>
          <w:rFonts w:ascii="Times New Roman" w:hAnsi="Times New Roman"/>
          <w:b/>
          <w:lang w:bidi="en-US"/>
        </w:rPr>
        <w:t>County</w:t>
      </w:r>
      <w:r w:rsidRPr="00DE09CF">
        <w:rPr>
          <w:rFonts w:ascii="Times New Roman" w:hAnsi="Times New Roman"/>
          <w:b/>
        </w:rPr>
        <w:t xml:space="preserve"> website as they become available.</w:t>
      </w:r>
    </w:p>
    <w:p w:rsidR="00365666" w:rsidRPr="00DE09CF" w:rsidRDefault="00365666" w:rsidP="00365666">
      <w:pPr>
        <w:pStyle w:val="ListParagraph"/>
        <w:ind w:left="0"/>
        <w:rPr>
          <w:rFonts w:ascii="Times New Roman" w:hAnsi="Times New Roman"/>
          <w:sz w:val="22"/>
          <w:szCs w:val="22"/>
          <w:lang w:bidi="en-US"/>
        </w:rPr>
      </w:pPr>
    </w:p>
    <w:p w:rsidR="00365666" w:rsidRPr="00DE09CF" w:rsidRDefault="00365666" w:rsidP="00DC6A93">
      <w:pPr>
        <w:numPr>
          <w:ilvl w:val="0"/>
          <w:numId w:val="42"/>
        </w:numPr>
        <w:spacing w:after="120" w:line="240" w:lineRule="auto"/>
        <w:ind w:hanging="720"/>
        <w:jc w:val="both"/>
        <w:rPr>
          <w:rFonts w:ascii="Times New Roman" w:hAnsi="Times New Roman"/>
          <w:b/>
          <w:sz w:val="24"/>
          <w:szCs w:val="24"/>
        </w:rPr>
      </w:pPr>
      <w:r w:rsidRPr="00DE09CF">
        <w:rPr>
          <w:rFonts w:ascii="Times New Roman" w:hAnsi="Times New Roman"/>
          <w:lang w:val="en-GB"/>
        </w:rPr>
        <w:t>All Tenders in one original plus [</w:t>
      </w:r>
      <w:r w:rsidRPr="00DE09CF">
        <w:rPr>
          <w:rFonts w:ascii="Times New Roman" w:hAnsi="Times New Roman"/>
          <w:i/>
          <w:lang w:val="en-GB"/>
        </w:rPr>
        <w:t>two-2 copies]</w:t>
      </w:r>
      <w:r w:rsidRPr="00DE09CF">
        <w:rPr>
          <w:rFonts w:ascii="Times New Roman" w:hAnsi="Times New Roman"/>
          <w:lang w:val="en-GB"/>
        </w:rPr>
        <w:t xml:space="preserve">, properly filled in, and enclosed in plain envelopes must be delivered </w:t>
      </w:r>
      <w:r w:rsidR="00F6424C">
        <w:rPr>
          <w:rFonts w:ascii="Times New Roman" w:hAnsi="Times New Roman"/>
          <w:lang w:val="en-GB"/>
        </w:rPr>
        <w:t xml:space="preserve">in hard copies </w:t>
      </w:r>
      <w:r w:rsidRPr="00DE09CF">
        <w:rPr>
          <w:rFonts w:ascii="Times New Roman" w:hAnsi="Times New Roman"/>
          <w:lang w:val="en-GB"/>
        </w:rPr>
        <w:t>to the address below and addressed as follows</w:t>
      </w:r>
      <w:r w:rsidRPr="00DE09CF">
        <w:rPr>
          <w:rFonts w:ascii="Times New Roman" w:hAnsi="Times New Roman"/>
        </w:rPr>
        <w:t>:</w:t>
      </w:r>
    </w:p>
    <w:p w:rsidR="00365666" w:rsidRPr="00DE09CF" w:rsidRDefault="00365666" w:rsidP="00365666">
      <w:pPr>
        <w:spacing w:after="0" w:line="240" w:lineRule="auto"/>
        <w:ind w:left="720"/>
        <w:rPr>
          <w:rFonts w:ascii="Times New Roman" w:eastAsia="Times New Roman" w:hAnsi="Times New Roman"/>
          <w:b/>
          <w:bCs/>
          <w:sz w:val="24"/>
          <w:szCs w:val="24"/>
        </w:rPr>
      </w:pPr>
    </w:p>
    <w:p w:rsidR="00365666" w:rsidRPr="00DE09CF" w:rsidRDefault="00365666" w:rsidP="00365666">
      <w:pPr>
        <w:spacing w:after="0" w:line="240" w:lineRule="auto"/>
        <w:ind w:left="720"/>
        <w:rPr>
          <w:rFonts w:ascii="Times New Roman" w:eastAsia="Times New Roman" w:hAnsi="Times New Roman"/>
          <w:b/>
          <w:bCs/>
          <w:sz w:val="24"/>
          <w:szCs w:val="24"/>
        </w:rPr>
      </w:pPr>
      <w:r w:rsidRPr="00DE09CF">
        <w:rPr>
          <w:rFonts w:ascii="Times New Roman" w:eastAsia="Times New Roman" w:hAnsi="Times New Roman"/>
          <w:b/>
          <w:bCs/>
          <w:sz w:val="24"/>
          <w:szCs w:val="24"/>
        </w:rPr>
        <w:t>TENDER NO.</w:t>
      </w:r>
      <w:r w:rsidRPr="00DE09CF">
        <w:rPr>
          <w:rFonts w:ascii="Times New Roman" w:eastAsia="Times New Roman" w:hAnsi="Times New Roman"/>
          <w:sz w:val="24"/>
          <w:szCs w:val="24"/>
        </w:rPr>
        <w:t xml:space="preserve">:   </w:t>
      </w:r>
      <w:r w:rsidRPr="00DE09CF">
        <w:rPr>
          <w:rFonts w:ascii="Times New Roman" w:eastAsia="Times New Roman" w:hAnsi="Times New Roman"/>
          <w:sz w:val="24"/>
          <w:szCs w:val="24"/>
        </w:rPr>
        <w:tab/>
      </w:r>
      <w:r w:rsidRPr="00DE09CF">
        <w:rPr>
          <w:rFonts w:ascii="Times New Roman" w:eastAsia="Times New Roman" w:hAnsi="Times New Roman"/>
          <w:sz w:val="24"/>
          <w:szCs w:val="24"/>
        </w:rPr>
        <w:tab/>
      </w:r>
      <w:r w:rsidR="00E6143A" w:rsidRPr="00E6143A">
        <w:rPr>
          <w:rFonts w:ascii="Times New Roman" w:eastAsia="Times New Roman" w:hAnsi="Times New Roman"/>
          <w:b/>
          <w:bCs/>
          <w:sz w:val="24"/>
          <w:szCs w:val="24"/>
        </w:rPr>
        <w:t>CGM/PRO/T/01/2019-2020</w:t>
      </w:r>
    </w:p>
    <w:p w:rsidR="00365666" w:rsidRPr="00DE09CF" w:rsidRDefault="00365666" w:rsidP="00365666">
      <w:pPr>
        <w:spacing w:after="0" w:line="240" w:lineRule="auto"/>
        <w:ind w:left="720"/>
        <w:rPr>
          <w:rFonts w:ascii="Times New Roman" w:eastAsia="Times New Roman" w:hAnsi="Times New Roman"/>
          <w:b/>
          <w:bCs/>
          <w:sz w:val="24"/>
          <w:szCs w:val="24"/>
        </w:rPr>
      </w:pPr>
    </w:p>
    <w:p w:rsidR="00365666" w:rsidRPr="00DE09CF" w:rsidRDefault="00365666" w:rsidP="00A15632">
      <w:pPr>
        <w:spacing w:after="0" w:line="240" w:lineRule="auto"/>
        <w:ind w:left="2880" w:hanging="2160"/>
        <w:rPr>
          <w:rFonts w:ascii="Times New Roman" w:hAnsi="Times New Roman"/>
          <w:b/>
          <w:bCs/>
          <w:szCs w:val="24"/>
        </w:rPr>
      </w:pPr>
      <w:r w:rsidRPr="00DE09CF">
        <w:rPr>
          <w:rFonts w:ascii="Times New Roman" w:hAnsi="Times New Roman"/>
          <w:b/>
          <w:bCs/>
          <w:szCs w:val="24"/>
        </w:rPr>
        <w:t>TENDER NAME:</w:t>
      </w:r>
      <w:r w:rsidRPr="00DE09CF">
        <w:rPr>
          <w:rFonts w:ascii="Times New Roman" w:hAnsi="Times New Roman"/>
          <w:b/>
          <w:szCs w:val="24"/>
        </w:rPr>
        <w:tab/>
      </w:r>
      <w:r w:rsidR="00A15632" w:rsidRPr="00A15632">
        <w:rPr>
          <w:rFonts w:ascii="Times New Roman" w:hAnsi="Times New Roman"/>
          <w:b/>
          <w:sz w:val="24"/>
          <w:szCs w:val="24"/>
        </w:rPr>
        <w:t>BIENNIAL CONTRACT FOR STREET LIGHTING AND SIGNAL CONTROL LIGHTS MAINTENANCE, INSTALLATION OF CCTV AND STREET LIGHTING</w:t>
      </w:r>
    </w:p>
    <w:p w:rsidR="00365666" w:rsidRPr="00DE09CF" w:rsidRDefault="00365666" w:rsidP="00365666">
      <w:pPr>
        <w:autoSpaceDE w:val="0"/>
        <w:spacing w:after="0" w:line="240" w:lineRule="auto"/>
        <w:ind w:left="1440" w:hanging="90"/>
        <w:rPr>
          <w:rFonts w:ascii="Times New Roman" w:hAnsi="Times New Roman"/>
          <w:b/>
          <w:bCs/>
        </w:rPr>
      </w:pPr>
    </w:p>
    <w:p w:rsidR="00365666" w:rsidRPr="00DE09CF" w:rsidRDefault="00365666" w:rsidP="00365666">
      <w:pPr>
        <w:autoSpaceDE w:val="0"/>
        <w:spacing w:after="0" w:line="240" w:lineRule="auto"/>
        <w:ind w:left="1440" w:hanging="90"/>
        <w:rPr>
          <w:rFonts w:ascii="Times New Roman" w:hAnsi="Times New Roman"/>
        </w:rPr>
      </w:pPr>
      <w:r w:rsidRPr="00DE09CF">
        <w:rPr>
          <w:rFonts w:ascii="Times New Roman" w:hAnsi="Times New Roman"/>
          <w:b/>
          <w:bCs/>
        </w:rPr>
        <w:t xml:space="preserve">“DO NOT OPEN BEFORE </w:t>
      </w:r>
      <w:r w:rsidR="00DE07AB" w:rsidRPr="00E6143A">
        <w:rPr>
          <w:rFonts w:ascii="Times New Roman" w:hAnsi="Times New Roman"/>
          <w:b/>
          <w:bCs/>
        </w:rPr>
        <w:t xml:space="preserve">1000 HOURS ON </w:t>
      </w:r>
      <w:r w:rsidR="00E6143A" w:rsidRPr="00E6143A">
        <w:rPr>
          <w:rFonts w:ascii="Times New Roman" w:hAnsi="Times New Roman"/>
          <w:b/>
          <w:bCs/>
        </w:rPr>
        <w:t>15</w:t>
      </w:r>
      <w:r w:rsidR="00E6143A" w:rsidRPr="00E6143A">
        <w:rPr>
          <w:rFonts w:ascii="Times New Roman" w:hAnsi="Times New Roman"/>
          <w:b/>
          <w:bCs/>
          <w:vertAlign w:val="superscript"/>
        </w:rPr>
        <w:t>TH</w:t>
      </w:r>
      <w:r w:rsidR="00E6143A" w:rsidRPr="00E6143A">
        <w:rPr>
          <w:rFonts w:ascii="Times New Roman" w:hAnsi="Times New Roman"/>
          <w:b/>
          <w:bCs/>
        </w:rPr>
        <w:t xml:space="preserve"> JULY </w:t>
      </w:r>
      <w:r w:rsidR="00A15632" w:rsidRPr="00E6143A">
        <w:rPr>
          <w:rFonts w:ascii="Times New Roman" w:hAnsi="Times New Roman"/>
          <w:b/>
          <w:bCs/>
        </w:rPr>
        <w:t>2019</w:t>
      </w:r>
      <w:r w:rsidRPr="00E6143A">
        <w:rPr>
          <w:rFonts w:ascii="Times New Roman" w:hAnsi="Times New Roman"/>
          <w:b/>
          <w:bCs/>
        </w:rPr>
        <w:t>”</w:t>
      </w:r>
    </w:p>
    <w:p w:rsidR="00365666" w:rsidRPr="00DE09CF" w:rsidRDefault="00365666" w:rsidP="00365666">
      <w:pPr>
        <w:autoSpaceDE w:val="0"/>
        <w:spacing w:after="0" w:line="240" w:lineRule="auto"/>
        <w:ind w:left="1440"/>
        <w:rPr>
          <w:rFonts w:ascii="Times New Roman" w:hAnsi="Times New Roman"/>
          <w:bCs/>
        </w:rPr>
      </w:pPr>
    </w:p>
    <w:p w:rsidR="00365666" w:rsidRPr="00DE09CF" w:rsidRDefault="00365666" w:rsidP="00365666">
      <w:pPr>
        <w:autoSpaceDE w:val="0"/>
        <w:spacing w:after="0" w:line="240" w:lineRule="auto"/>
        <w:ind w:left="1440"/>
        <w:rPr>
          <w:rFonts w:ascii="Times New Roman" w:hAnsi="Times New Roman"/>
          <w:bCs/>
        </w:rPr>
      </w:pPr>
      <w:r w:rsidRPr="00DE09CF">
        <w:rPr>
          <w:rFonts w:ascii="Times New Roman" w:hAnsi="Times New Roman"/>
          <w:bCs/>
        </w:rPr>
        <w:t xml:space="preserve">Addressed: </w:t>
      </w:r>
    </w:p>
    <w:p w:rsidR="00D70D7D" w:rsidRPr="00D70D7D" w:rsidRDefault="00365666" w:rsidP="00D70D7D">
      <w:pPr>
        <w:tabs>
          <w:tab w:val="left" w:pos="720"/>
          <w:tab w:val="left" w:pos="2160"/>
          <w:tab w:val="left" w:pos="2835"/>
          <w:tab w:val="left" w:pos="3330"/>
        </w:tabs>
        <w:spacing w:after="0" w:line="360" w:lineRule="auto"/>
        <w:ind w:left="720" w:right="29"/>
        <w:rPr>
          <w:rFonts w:ascii="Times New Roman" w:hAnsi="Times New Roman"/>
          <w:sz w:val="24"/>
          <w:szCs w:val="24"/>
          <w:lang w:eastAsia="ja-JP"/>
        </w:rPr>
      </w:pPr>
      <w:r w:rsidRPr="00DE09CF">
        <w:rPr>
          <w:rFonts w:ascii="Times New Roman" w:hAnsi="Times New Roman"/>
          <w:b/>
          <w:lang w:eastAsia="ja-JP"/>
        </w:rPr>
        <w:tab/>
      </w:r>
      <w:r w:rsidRPr="00DE09CF">
        <w:rPr>
          <w:rFonts w:ascii="Times New Roman" w:hAnsi="Times New Roman"/>
          <w:b/>
          <w:lang w:eastAsia="ja-JP"/>
        </w:rPr>
        <w:tab/>
      </w:r>
      <w:r w:rsidR="00D70D7D" w:rsidRPr="00D70D7D">
        <w:rPr>
          <w:rFonts w:ascii="Times New Roman" w:hAnsi="Times New Roman"/>
          <w:sz w:val="24"/>
          <w:szCs w:val="24"/>
          <w:lang w:eastAsia="ja-JP"/>
        </w:rPr>
        <w:t>THE COUNTY SECRETARY,</w:t>
      </w:r>
    </w:p>
    <w:p w:rsidR="00D70D7D" w:rsidRPr="00D70D7D" w:rsidRDefault="00D70D7D" w:rsidP="00D70D7D">
      <w:pPr>
        <w:tabs>
          <w:tab w:val="left" w:pos="720"/>
          <w:tab w:val="left" w:pos="2160"/>
          <w:tab w:val="left" w:pos="3330"/>
          <w:tab w:val="left" w:pos="3600"/>
        </w:tabs>
        <w:spacing w:after="0" w:line="360" w:lineRule="auto"/>
        <w:ind w:left="2880" w:right="29"/>
        <w:rPr>
          <w:rFonts w:ascii="Times New Roman" w:hAnsi="Times New Roman"/>
          <w:sz w:val="24"/>
          <w:szCs w:val="24"/>
          <w:lang w:eastAsia="ja-JP"/>
        </w:rPr>
      </w:pPr>
      <w:r w:rsidRPr="00D70D7D">
        <w:rPr>
          <w:rFonts w:ascii="Times New Roman" w:hAnsi="Times New Roman"/>
          <w:sz w:val="24"/>
          <w:szCs w:val="24"/>
          <w:lang w:eastAsia="ja-JP"/>
        </w:rPr>
        <w:t>COUNTY GOVERNMENT OF MOMBASA,</w:t>
      </w:r>
    </w:p>
    <w:p w:rsidR="00D70D7D" w:rsidRPr="00D70D7D" w:rsidRDefault="00D70D7D" w:rsidP="00D70D7D">
      <w:pPr>
        <w:tabs>
          <w:tab w:val="left" w:pos="720"/>
          <w:tab w:val="left" w:pos="2160"/>
          <w:tab w:val="left" w:pos="3330"/>
          <w:tab w:val="left" w:pos="3600"/>
        </w:tabs>
        <w:spacing w:after="0" w:line="360" w:lineRule="auto"/>
        <w:ind w:left="2880" w:right="29"/>
        <w:rPr>
          <w:rFonts w:ascii="Times New Roman" w:hAnsi="Times New Roman"/>
          <w:sz w:val="24"/>
          <w:szCs w:val="24"/>
          <w:lang w:eastAsia="ja-JP"/>
        </w:rPr>
      </w:pPr>
      <w:r w:rsidRPr="00D70D7D">
        <w:rPr>
          <w:rFonts w:ascii="Times New Roman" w:hAnsi="Times New Roman"/>
          <w:sz w:val="24"/>
          <w:szCs w:val="24"/>
          <w:lang w:eastAsia="ja-JP"/>
        </w:rPr>
        <w:t>P.O BOX 80133-80100, MOMBASA</w:t>
      </w:r>
    </w:p>
    <w:p w:rsidR="00365666" w:rsidRPr="00D70D7D" w:rsidRDefault="00D70D7D" w:rsidP="00D70D7D">
      <w:pPr>
        <w:tabs>
          <w:tab w:val="left" w:pos="720"/>
          <w:tab w:val="left" w:pos="2160"/>
          <w:tab w:val="left" w:pos="3330"/>
          <w:tab w:val="left" w:pos="3600"/>
        </w:tabs>
        <w:spacing w:after="0" w:line="360" w:lineRule="auto"/>
        <w:ind w:left="2880" w:right="29"/>
        <w:rPr>
          <w:rFonts w:ascii="Times New Roman" w:hAnsi="Times New Roman"/>
          <w:sz w:val="24"/>
          <w:szCs w:val="24"/>
        </w:rPr>
      </w:pPr>
      <w:r w:rsidRPr="00D70D7D">
        <w:rPr>
          <w:rFonts w:ascii="Times New Roman" w:hAnsi="Times New Roman"/>
          <w:sz w:val="24"/>
          <w:szCs w:val="24"/>
          <w:lang w:eastAsia="ja-JP"/>
        </w:rPr>
        <w:t>EMAIL: countysec@mombasa.go.ke</w:t>
      </w:r>
      <w:r w:rsidR="00365666" w:rsidRPr="00D70D7D">
        <w:rPr>
          <w:rFonts w:ascii="Times New Roman" w:hAnsi="Times New Roman"/>
          <w:sz w:val="24"/>
          <w:szCs w:val="24"/>
          <w:lang w:val="en-GB"/>
        </w:rPr>
        <w:t xml:space="preserve"> </w:t>
      </w:r>
    </w:p>
    <w:p w:rsidR="00365666" w:rsidRPr="00450254" w:rsidRDefault="00365666" w:rsidP="00365666">
      <w:pPr>
        <w:ind w:left="720"/>
        <w:rPr>
          <w:rFonts w:ascii="Times New Roman" w:hAnsi="Times New Roman"/>
          <w:b/>
          <w:bCs/>
          <w:color w:val="FF0000"/>
        </w:rPr>
      </w:pPr>
      <w:r w:rsidRPr="00DE09CF">
        <w:rPr>
          <w:rFonts w:ascii="Times New Roman" w:hAnsi="Times New Roman"/>
        </w:rPr>
        <w:lastRenderedPageBreak/>
        <w:t xml:space="preserve">Completed tenders shall be placed in </w:t>
      </w:r>
      <w:r w:rsidR="00450254" w:rsidRPr="00450254">
        <w:rPr>
          <w:rFonts w:ascii="Times New Roman" w:hAnsi="Times New Roman"/>
          <w:b/>
        </w:rPr>
        <w:t>Tender Box located at the County Assembly Hall ground floor next to the main office. The tenders must be received or returned to the Procurement office, 2nd floor County Assembly Hall, Treasury Square, Mombasa to reach not later than</w:t>
      </w:r>
      <w:r w:rsidR="00450254" w:rsidRPr="00450254">
        <w:rPr>
          <w:rFonts w:ascii="Times New Roman" w:hAnsi="Times New Roman"/>
        </w:rPr>
        <w:t xml:space="preserve"> </w:t>
      </w:r>
      <w:r w:rsidR="00450254" w:rsidRPr="00E6143A">
        <w:rPr>
          <w:rFonts w:ascii="Times New Roman" w:hAnsi="Times New Roman"/>
          <w:b/>
        </w:rPr>
        <w:t xml:space="preserve">1000HRS on </w:t>
      </w:r>
      <w:r w:rsidR="00E6143A" w:rsidRPr="00E6143A">
        <w:rPr>
          <w:rFonts w:ascii="Times New Roman" w:hAnsi="Times New Roman"/>
          <w:b/>
        </w:rPr>
        <w:t>15</w:t>
      </w:r>
      <w:r w:rsidR="00E6143A" w:rsidRPr="00E6143A">
        <w:rPr>
          <w:rFonts w:ascii="Times New Roman" w:hAnsi="Times New Roman"/>
          <w:b/>
          <w:vertAlign w:val="superscript"/>
        </w:rPr>
        <w:t>TH</w:t>
      </w:r>
      <w:r w:rsidR="00E6143A" w:rsidRPr="00E6143A">
        <w:rPr>
          <w:rFonts w:ascii="Times New Roman" w:hAnsi="Times New Roman"/>
          <w:b/>
        </w:rPr>
        <w:t xml:space="preserve"> JULY 2019.</w:t>
      </w:r>
    </w:p>
    <w:p w:rsidR="00365666" w:rsidRPr="00DE09CF" w:rsidRDefault="00365666" w:rsidP="00365666">
      <w:pPr>
        <w:widowControl w:val="0"/>
        <w:spacing w:before="120" w:after="120" w:line="240" w:lineRule="auto"/>
        <w:ind w:left="720"/>
        <w:rPr>
          <w:rFonts w:ascii="Times New Roman" w:hAnsi="Times New Roman"/>
          <w:b/>
          <w:bCs/>
        </w:rPr>
      </w:pPr>
      <w:r w:rsidRPr="00DE09CF">
        <w:rPr>
          <w:rFonts w:ascii="Times New Roman" w:hAnsi="Times New Roman"/>
          <w:bCs/>
        </w:rPr>
        <w:t>Bulky tenders shall be submitted</w:t>
      </w:r>
      <w:r w:rsidRPr="00DE09CF">
        <w:rPr>
          <w:rFonts w:ascii="Times New Roman" w:hAnsi="Times New Roman"/>
          <w:b/>
          <w:bCs/>
        </w:rPr>
        <w:t xml:space="preserve"> </w:t>
      </w:r>
      <w:r w:rsidRPr="00DE09CF">
        <w:rPr>
          <w:rFonts w:ascii="Times New Roman" w:hAnsi="Times New Roman"/>
          <w:lang w:val="en-GB"/>
        </w:rPr>
        <w:t xml:space="preserve">at the office of </w:t>
      </w:r>
      <w:r w:rsidR="00212576">
        <w:rPr>
          <w:rFonts w:ascii="Times New Roman" w:hAnsi="Times New Roman"/>
          <w:lang w:val="en-GB"/>
        </w:rPr>
        <w:t xml:space="preserve">the </w:t>
      </w:r>
      <w:r w:rsidR="00212576" w:rsidRPr="00212576">
        <w:rPr>
          <w:rFonts w:ascii="Times New Roman" w:hAnsi="Times New Roman"/>
          <w:b/>
          <w:lang w:val="en-GB"/>
        </w:rPr>
        <w:t xml:space="preserve">Director of Procurement &amp; Supplies located on the 2nd floor of County Assembly Building BEFORE 1000HRS EAST AFRICAN TIME, ON </w:t>
      </w:r>
      <w:r w:rsidR="00E6143A">
        <w:rPr>
          <w:rFonts w:ascii="Times New Roman" w:hAnsi="Times New Roman"/>
          <w:b/>
          <w:lang w:val="en-GB"/>
        </w:rPr>
        <w:t>15</w:t>
      </w:r>
      <w:r w:rsidR="00E6143A" w:rsidRPr="00E6143A">
        <w:rPr>
          <w:rFonts w:ascii="Times New Roman" w:hAnsi="Times New Roman"/>
          <w:b/>
          <w:vertAlign w:val="superscript"/>
          <w:lang w:val="en-GB"/>
        </w:rPr>
        <w:t>TH</w:t>
      </w:r>
      <w:r w:rsidR="00E6143A">
        <w:rPr>
          <w:rFonts w:ascii="Times New Roman" w:hAnsi="Times New Roman"/>
          <w:b/>
          <w:lang w:val="en-GB"/>
        </w:rPr>
        <w:t xml:space="preserve"> JULY </w:t>
      </w:r>
      <w:r w:rsidR="00212576" w:rsidRPr="00212576">
        <w:rPr>
          <w:rFonts w:ascii="Times New Roman" w:hAnsi="Times New Roman"/>
          <w:b/>
          <w:lang w:val="en-GB"/>
        </w:rPr>
        <w:t>2019.</w:t>
      </w:r>
    </w:p>
    <w:p w:rsidR="00365666" w:rsidRPr="00DE09CF" w:rsidRDefault="00365666" w:rsidP="00365666">
      <w:pPr>
        <w:widowControl w:val="0"/>
        <w:spacing w:after="0" w:line="240" w:lineRule="auto"/>
        <w:ind w:left="720"/>
        <w:rPr>
          <w:rFonts w:ascii="Times New Roman" w:hAnsi="Times New Roman"/>
          <w:b/>
          <w:bCs/>
          <w:sz w:val="24"/>
          <w:szCs w:val="24"/>
        </w:rPr>
      </w:pPr>
    </w:p>
    <w:p w:rsidR="00365666" w:rsidRPr="00DE09CF" w:rsidRDefault="00365666" w:rsidP="00DC6A93">
      <w:pPr>
        <w:numPr>
          <w:ilvl w:val="0"/>
          <w:numId w:val="42"/>
        </w:numPr>
        <w:spacing w:after="120" w:line="240" w:lineRule="auto"/>
        <w:jc w:val="both"/>
        <w:rPr>
          <w:rFonts w:ascii="Times New Roman" w:hAnsi="Times New Roman"/>
          <w:sz w:val="24"/>
          <w:szCs w:val="24"/>
        </w:rPr>
      </w:pPr>
      <w:r w:rsidRPr="00DE09CF">
        <w:rPr>
          <w:rFonts w:ascii="Times New Roman" w:hAnsi="Times New Roman"/>
          <w:lang w:val="en-GB"/>
        </w:rPr>
        <w:t xml:space="preserve">Tenders will be opened promptly </w:t>
      </w:r>
      <w:r w:rsidR="007205A8" w:rsidRPr="007205A8">
        <w:rPr>
          <w:rFonts w:ascii="Times New Roman" w:hAnsi="Times New Roman"/>
          <w:bCs/>
        </w:rPr>
        <w:t>thereafter in the presence of bidders/representatives who choose to attend the opening process at 10.30 a.m. in the Committee Room, County Assembly Hall first Floor or where directed by the County Secretary.</w:t>
      </w:r>
    </w:p>
    <w:p w:rsidR="00365666" w:rsidRPr="00DE09CF" w:rsidRDefault="00365666" w:rsidP="00DC6A93">
      <w:pPr>
        <w:numPr>
          <w:ilvl w:val="0"/>
          <w:numId w:val="42"/>
        </w:numPr>
        <w:spacing w:after="120" w:line="240" w:lineRule="auto"/>
        <w:ind w:hanging="720"/>
        <w:jc w:val="both"/>
        <w:rPr>
          <w:rFonts w:ascii="Times New Roman" w:hAnsi="Times New Roman"/>
        </w:rPr>
      </w:pPr>
      <w:r w:rsidRPr="00DE09CF">
        <w:rPr>
          <w:rFonts w:ascii="Times New Roman" w:hAnsi="Times New Roman"/>
          <w:bCs/>
        </w:rPr>
        <w:t>Late Tenders, incomplete Tenders, Tenders not opened at the Tender opening ceremony shall not be accepted for evaluation</w:t>
      </w:r>
      <w:r w:rsidRPr="00DE09CF">
        <w:rPr>
          <w:rFonts w:ascii="Times New Roman" w:hAnsi="Times New Roman"/>
          <w:b/>
        </w:rPr>
        <w:t>.</w:t>
      </w:r>
    </w:p>
    <w:p w:rsidR="00365666" w:rsidRPr="00DE09CF" w:rsidRDefault="00365666" w:rsidP="00DC6A93">
      <w:pPr>
        <w:numPr>
          <w:ilvl w:val="0"/>
          <w:numId w:val="42"/>
        </w:numPr>
        <w:spacing w:after="120" w:line="240" w:lineRule="auto"/>
        <w:ind w:hanging="720"/>
        <w:jc w:val="both"/>
        <w:rPr>
          <w:rFonts w:ascii="Times New Roman" w:hAnsi="Times New Roman"/>
        </w:rPr>
      </w:pPr>
      <w:r w:rsidRPr="00DE09CF">
        <w:rPr>
          <w:rFonts w:ascii="Times New Roman" w:hAnsi="Times New Roman"/>
        </w:rPr>
        <w:t>Canvassing or lobbying for the tender shall lead to automatic disqualification.</w:t>
      </w:r>
    </w:p>
    <w:p w:rsidR="00365666" w:rsidRPr="00DE09CF" w:rsidRDefault="00365666" w:rsidP="00365666">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rPr>
          <w:rFonts w:ascii="Times New Roman" w:hAnsi="Times New Roman"/>
          <w:b/>
          <w:sz w:val="24"/>
          <w:szCs w:val="24"/>
        </w:rPr>
      </w:pPr>
    </w:p>
    <w:p w:rsidR="00365666" w:rsidRPr="00DE09CF" w:rsidRDefault="00365666" w:rsidP="00365666">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rPr>
          <w:rFonts w:ascii="Times New Roman" w:hAnsi="Times New Roman"/>
          <w:b/>
          <w:sz w:val="24"/>
          <w:szCs w:val="24"/>
        </w:rPr>
      </w:pPr>
    </w:p>
    <w:p w:rsidR="00365666" w:rsidRPr="00DE09CF" w:rsidRDefault="00365666" w:rsidP="00365666">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rPr>
          <w:rFonts w:ascii="Times New Roman" w:hAnsi="Times New Roman"/>
          <w:b/>
          <w:sz w:val="24"/>
          <w:szCs w:val="24"/>
        </w:rPr>
      </w:pPr>
    </w:p>
    <w:p w:rsidR="00365666" w:rsidRPr="00DE09CF" w:rsidRDefault="007205A8" w:rsidP="00365666">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ascii="Times New Roman" w:hAnsi="Times New Roman"/>
          <w:b/>
          <w:sz w:val="24"/>
          <w:szCs w:val="24"/>
        </w:rPr>
      </w:pPr>
      <w:r>
        <w:rPr>
          <w:rFonts w:ascii="Times New Roman" w:hAnsi="Times New Roman"/>
          <w:b/>
          <w:sz w:val="24"/>
          <w:szCs w:val="24"/>
        </w:rPr>
        <w:t>DIRECTOR, SUPPLY CHAIN MANAGEMENT</w:t>
      </w:r>
    </w:p>
    <w:p w:rsidR="007205A8" w:rsidRPr="007205A8" w:rsidRDefault="007205A8" w:rsidP="007205A8">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ascii="Times New Roman" w:hAnsi="Times New Roman"/>
          <w:b/>
          <w:sz w:val="24"/>
          <w:szCs w:val="24"/>
        </w:rPr>
      </w:pPr>
      <w:r>
        <w:rPr>
          <w:rFonts w:ascii="Times New Roman" w:hAnsi="Times New Roman"/>
          <w:b/>
          <w:sz w:val="24"/>
          <w:szCs w:val="24"/>
        </w:rPr>
        <w:t xml:space="preserve">FOR: </w:t>
      </w:r>
      <w:r w:rsidRPr="007205A8">
        <w:rPr>
          <w:rFonts w:ascii="Times New Roman" w:hAnsi="Times New Roman"/>
          <w:b/>
          <w:sz w:val="24"/>
          <w:szCs w:val="24"/>
        </w:rPr>
        <w:t>COUNTY SECRETARY</w:t>
      </w:r>
    </w:p>
    <w:p w:rsidR="00365666" w:rsidRPr="007205A8" w:rsidRDefault="007205A8" w:rsidP="007205A8">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ascii="Times New Roman" w:eastAsia="Times New Roman" w:hAnsi="Times New Roman"/>
          <w:b/>
          <w:sz w:val="24"/>
          <w:szCs w:val="24"/>
          <w:u w:val="single"/>
        </w:rPr>
      </w:pPr>
      <w:r w:rsidRPr="007205A8">
        <w:rPr>
          <w:rFonts w:ascii="Times New Roman" w:hAnsi="Times New Roman"/>
          <w:b/>
          <w:sz w:val="24"/>
          <w:szCs w:val="24"/>
          <w:u w:val="single"/>
        </w:rPr>
        <w:t>COUNTY GOVERNMENT OF MOMBASA</w:t>
      </w:r>
    </w:p>
    <w:p w:rsidR="00365666" w:rsidRPr="00DE09CF" w:rsidRDefault="00365666" w:rsidP="00365666">
      <w:pPr>
        <w:spacing w:after="0" w:line="240" w:lineRule="auto"/>
        <w:jc w:val="center"/>
        <w:rPr>
          <w:rFonts w:ascii="Times New Roman" w:eastAsia="Times New Roman" w:hAnsi="Times New Roman"/>
          <w:b/>
          <w:sz w:val="24"/>
          <w:szCs w:val="24"/>
        </w:rPr>
      </w:pPr>
    </w:p>
    <w:p w:rsidR="00365666" w:rsidRPr="00DE09CF" w:rsidRDefault="00365666" w:rsidP="00365666">
      <w:pPr>
        <w:spacing w:after="0" w:line="240" w:lineRule="auto"/>
        <w:jc w:val="center"/>
        <w:rPr>
          <w:rFonts w:ascii="Times New Roman" w:eastAsia="Times New Roman" w:hAnsi="Times New Roman"/>
          <w:b/>
          <w:sz w:val="24"/>
          <w:szCs w:val="24"/>
        </w:rPr>
      </w:pPr>
    </w:p>
    <w:p w:rsidR="00365666" w:rsidRPr="00DE09CF" w:rsidRDefault="00365666" w:rsidP="00365666">
      <w:pPr>
        <w:spacing w:after="0" w:line="240" w:lineRule="auto"/>
        <w:jc w:val="center"/>
        <w:rPr>
          <w:rFonts w:ascii="Times New Roman" w:eastAsia="Times New Roman" w:hAnsi="Times New Roman"/>
          <w:sz w:val="24"/>
          <w:szCs w:val="24"/>
        </w:rPr>
      </w:pPr>
    </w:p>
    <w:p w:rsidR="00365666" w:rsidRPr="00DE09CF" w:rsidRDefault="00365666" w:rsidP="00365666">
      <w:pPr>
        <w:spacing w:after="0" w:line="240" w:lineRule="auto"/>
        <w:rPr>
          <w:rFonts w:ascii="Times New Roman" w:eastAsia="Times New Roman" w:hAnsi="Times New Roman"/>
          <w:sz w:val="24"/>
          <w:szCs w:val="24"/>
        </w:rPr>
      </w:pPr>
    </w:p>
    <w:p w:rsidR="00365666" w:rsidRPr="00DE09CF" w:rsidRDefault="00365666" w:rsidP="00C91A57">
      <w:pPr>
        <w:rPr>
          <w:rFonts w:ascii="Times New Roman" w:eastAsia="Times New Roman" w:hAnsi="Times New Roman"/>
          <w:b/>
          <w:sz w:val="24"/>
          <w:szCs w:val="24"/>
        </w:rPr>
      </w:pPr>
      <w:r w:rsidRPr="00DE09CF">
        <w:rPr>
          <w:rFonts w:ascii="Times New Roman" w:eastAsia="Times New Roman" w:hAnsi="Times New Roman"/>
          <w:sz w:val="24"/>
          <w:szCs w:val="24"/>
        </w:rPr>
        <w:br w:type="page"/>
      </w:r>
      <w:bookmarkStart w:id="11" w:name="_Toc288030824"/>
      <w:bookmarkStart w:id="12" w:name="_Toc257293252"/>
      <w:bookmarkStart w:id="13" w:name="_Toc257293826"/>
      <w:r w:rsidRPr="00DE09CF">
        <w:rPr>
          <w:rFonts w:ascii="Times New Roman" w:eastAsia="Times New Roman" w:hAnsi="Times New Roman"/>
          <w:b/>
          <w:sz w:val="24"/>
          <w:szCs w:val="24"/>
        </w:rPr>
        <w:lastRenderedPageBreak/>
        <w:t xml:space="preserve">SECTION II - </w:t>
      </w:r>
      <w:r w:rsidRPr="00DE09CF">
        <w:rPr>
          <w:rFonts w:ascii="Times New Roman" w:eastAsia="Times New Roman" w:hAnsi="Times New Roman"/>
          <w:b/>
          <w:sz w:val="24"/>
          <w:szCs w:val="24"/>
        </w:rPr>
        <w:tab/>
        <w:t>INSTRUCTIONS TO TENDERERS –</w:t>
      </w:r>
      <w:bookmarkEnd w:id="11"/>
      <w:r w:rsidRPr="00DE09CF">
        <w:rPr>
          <w:rFonts w:ascii="Times New Roman" w:eastAsia="Times New Roman" w:hAnsi="Times New Roman"/>
          <w:b/>
          <w:sz w:val="24"/>
          <w:szCs w:val="24"/>
        </w:rPr>
        <w:t xml:space="preserve"> </w:t>
      </w:r>
    </w:p>
    <w:p w:rsidR="00365666" w:rsidRPr="00DE09CF" w:rsidRDefault="00365666" w:rsidP="00365666">
      <w:pPr>
        <w:keepNext/>
        <w:spacing w:after="0" w:line="240" w:lineRule="auto"/>
        <w:jc w:val="center"/>
        <w:outlineLvl w:val="2"/>
        <w:rPr>
          <w:rFonts w:ascii="Times New Roman" w:eastAsia="Times New Roman" w:hAnsi="Times New Roman"/>
          <w:b/>
          <w:bCs/>
          <w:sz w:val="24"/>
          <w:szCs w:val="20"/>
          <w:u w:val="single"/>
        </w:rPr>
      </w:pPr>
      <w:r w:rsidRPr="00DE09CF">
        <w:rPr>
          <w:rFonts w:ascii="Times New Roman" w:eastAsia="Times New Roman" w:hAnsi="Times New Roman"/>
          <w:b/>
          <w:sz w:val="24"/>
          <w:szCs w:val="20"/>
        </w:rPr>
        <w:t>TABLE OF CONTENTS</w:t>
      </w:r>
      <w:bookmarkEnd w:id="12"/>
      <w:bookmarkEnd w:id="13"/>
      <w:r w:rsidRPr="00DE09CF">
        <w:rPr>
          <w:rFonts w:ascii="Times New Roman" w:eastAsia="Times New Roman" w:hAnsi="Times New Roman"/>
          <w:b/>
          <w:sz w:val="24"/>
          <w:szCs w:val="20"/>
        </w:rPr>
        <w:t xml:space="preserve"> </w:t>
      </w:r>
    </w:p>
    <w:p w:rsidR="00365666" w:rsidRPr="00DE09CF" w:rsidRDefault="00365666" w:rsidP="00365666">
      <w:pPr>
        <w:tabs>
          <w:tab w:val="right" w:leader="dot" w:pos="8630"/>
        </w:tabs>
        <w:spacing w:after="0" w:line="360" w:lineRule="auto"/>
        <w:ind w:left="720"/>
        <w:rPr>
          <w:rFonts w:ascii="Times New Roman" w:eastAsia="Times New Roman" w:hAnsi="Times New Roman"/>
          <w:noProof/>
        </w:rPr>
      </w:pPr>
      <w:r w:rsidRPr="00DE09CF">
        <w:rPr>
          <w:rFonts w:ascii="Times New Roman" w:eastAsia="Times New Roman" w:hAnsi="Times New Roman"/>
          <w:noProof/>
          <w:sz w:val="24"/>
          <w:szCs w:val="24"/>
        </w:rPr>
        <w:fldChar w:fldCharType="begin"/>
      </w:r>
      <w:r w:rsidRPr="00DE09CF">
        <w:rPr>
          <w:rFonts w:ascii="Times New Roman" w:eastAsia="Times New Roman" w:hAnsi="Times New Roman"/>
          <w:noProof/>
          <w:sz w:val="24"/>
          <w:szCs w:val="24"/>
        </w:rPr>
        <w:instrText xml:space="preserve"> TOC \o "2-2" \h \z \u </w:instrText>
      </w:r>
      <w:r w:rsidRPr="00DE09CF">
        <w:rPr>
          <w:rFonts w:ascii="Times New Roman" w:eastAsia="Times New Roman" w:hAnsi="Times New Roman"/>
          <w:noProof/>
          <w:sz w:val="24"/>
          <w:szCs w:val="24"/>
        </w:rPr>
        <w:fldChar w:fldCharType="separate"/>
      </w:r>
    </w:p>
    <w:p w:rsidR="00365666" w:rsidRPr="00DE09CF" w:rsidRDefault="00E6143A" w:rsidP="00365666">
      <w:pPr>
        <w:tabs>
          <w:tab w:val="right" w:leader="dot" w:pos="8630"/>
        </w:tabs>
        <w:spacing w:after="0" w:line="240" w:lineRule="auto"/>
        <w:ind w:left="720"/>
        <w:rPr>
          <w:rFonts w:ascii="Times New Roman" w:eastAsia="Times New Roman" w:hAnsi="Times New Roman"/>
          <w:noProof/>
        </w:rPr>
      </w:pPr>
      <w:hyperlink w:anchor="_Toc175030215" w:history="1">
        <w:r w:rsidR="00365666" w:rsidRPr="00DE09CF">
          <w:rPr>
            <w:rFonts w:ascii="Times New Roman" w:eastAsia="Times New Roman" w:hAnsi="Times New Roman"/>
            <w:bCs/>
            <w:noProof/>
          </w:rPr>
          <w:t xml:space="preserve">1.        General  </w:t>
        </w:r>
      </w:hyperlink>
    </w:p>
    <w:p w:rsidR="00365666" w:rsidRPr="00DE09CF" w:rsidRDefault="00E6143A" w:rsidP="00365666">
      <w:pPr>
        <w:tabs>
          <w:tab w:val="left" w:pos="1320"/>
          <w:tab w:val="right" w:leader="dot" w:pos="8630"/>
        </w:tabs>
        <w:spacing w:after="0" w:line="360" w:lineRule="auto"/>
        <w:ind w:left="720"/>
        <w:rPr>
          <w:rFonts w:ascii="Times New Roman" w:eastAsia="Times New Roman" w:hAnsi="Times New Roman"/>
          <w:noProof/>
        </w:rPr>
      </w:pPr>
      <w:hyperlink w:anchor="_Toc175030216" w:history="1">
        <w:r w:rsidR="00365666" w:rsidRPr="00DE09CF">
          <w:rPr>
            <w:rFonts w:ascii="Times New Roman" w:eastAsia="Times New Roman" w:hAnsi="Times New Roman"/>
            <w:bCs/>
            <w:noProof/>
          </w:rPr>
          <w:t>2.</w:t>
        </w:r>
        <w:r w:rsidR="00365666" w:rsidRPr="00DE09CF">
          <w:rPr>
            <w:rFonts w:ascii="Times New Roman" w:eastAsia="Times New Roman" w:hAnsi="Times New Roman"/>
            <w:noProof/>
          </w:rPr>
          <w:tab/>
        </w:r>
        <w:r w:rsidR="00365666" w:rsidRPr="00DE09CF">
          <w:rPr>
            <w:rFonts w:ascii="Times New Roman" w:eastAsia="Times New Roman" w:hAnsi="Times New Roman"/>
            <w:bCs/>
            <w:noProof/>
          </w:rPr>
          <w:t xml:space="preserve">Eligibility and Qualification Requirements  </w:t>
        </w:r>
      </w:hyperlink>
    </w:p>
    <w:p w:rsidR="00365666" w:rsidRPr="00DE09CF" w:rsidRDefault="00E6143A" w:rsidP="00365666">
      <w:pPr>
        <w:tabs>
          <w:tab w:val="left" w:pos="1320"/>
          <w:tab w:val="right" w:leader="dot" w:pos="8630"/>
        </w:tabs>
        <w:spacing w:after="0" w:line="360" w:lineRule="auto"/>
        <w:ind w:left="720"/>
        <w:rPr>
          <w:rFonts w:ascii="Times New Roman" w:eastAsia="Times New Roman" w:hAnsi="Times New Roman"/>
          <w:noProof/>
        </w:rPr>
      </w:pPr>
      <w:hyperlink w:anchor="_Toc175030217" w:history="1">
        <w:r w:rsidR="00365666" w:rsidRPr="00DE09CF">
          <w:rPr>
            <w:rFonts w:ascii="Times New Roman" w:eastAsia="Times New Roman" w:hAnsi="Times New Roman"/>
            <w:bCs/>
            <w:noProof/>
          </w:rPr>
          <w:t>3.</w:t>
        </w:r>
        <w:r w:rsidR="00365666" w:rsidRPr="00DE09CF">
          <w:rPr>
            <w:rFonts w:ascii="Times New Roman" w:eastAsia="Times New Roman" w:hAnsi="Times New Roman"/>
            <w:noProof/>
          </w:rPr>
          <w:tab/>
        </w:r>
        <w:r w:rsidR="00365666" w:rsidRPr="00DE09CF">
          <w:rPr>
            <w:rFonts w:ascii="Times New Roman" w:eastAsia="Times New Roman" w:hAnsi="Times New Roman"/>
            <w:bCs/>
            <w:noProof/>
          </w:rPr>
          <w:t xml:space="preserve">Cost of Tendering </w:t>
        </w:r>
      </w:hyperlink>
    </w:p>
    <w:p w:rsidR="00365666" w:rsidRPr="00DE09CF" w:rsidRDefault="00E6143A" w:rsidP="00365666">
      <w:pPr>
        <w:tabs>
          <w:tab w:val="left" w:pos="1320"/>
          <w:tab w:val="right" w:leader="dot" w:pos="8630"/>
        </w:tabs>
        <w:spacing w:after="0" w:line="360" w:lineRule="auto"/>
        <w:ind w:left="720"/>
        <w:rPr>
          <w:rFonts w:ascii="Times New Roman" w:eastAsia="Times New Roman" w:hAnsi="Times New Roman"/>
          <w:noProof/>
        </w:rPr>
      </w:pPr>
      <w:hyperlink w:anchor="_Toc175030218" w:history="1">
        <w:r w:rsidR="00365666" w:rsidRPr="00DE09CF">
          <w:rPr>
            <w:rFonts w:ascii="Times New Roman" w:eastAsia="Times New Roman" w:hAnsi="Times New Roman"/>
            <w:bCs/>
            <w:noProof/>
          </w:rPr>
          <w:t>4.</w:t>
        </w:r>
        <w:r w:rsidR="00365666" w:rsidRPr="00DE09CF">
          <w:rPr>
            <w:rFonts w:ascii="Times New Roman" w:eastAsia="Times New Roman" w:hAnsi="Times New Roman"/>
            <w:noProof/>
          </w:rPr>
          <w:tab/>
        </w:r>
        <w:r w:rsidR="00365666" w:rsidRPr="00DE09CF">
          <w:rPr>
            <w:rFonts w:ascii="Times New Roman" w:eastAsia="Times New Roman" w:hAnsi="Times New Roman"/>
            <w:bCs/>
            <w:noProof/>
          </w:rPr>
          <w:t xml:space="preserve">Site Visit </w:t>
        </w:r>
      </w:hyperlink>
    </w:p>
    <w:p w:rsidR="00365666" w:rsidRPr="00DE09CF" w:rsidRDefault="00E6143A" w:rsidP="00365666">
      <w:pPr>
        <w:tabs>
          <w:tab w:val="left" w:pos="1100"/>
          <w:tab w:val="right" w:leader="dot" w:pos="8630"/>
        </w:tabs>
        <w:spacing w:after="0" w:line="360" w:lineRule="auto"/>
        <w:ind w:left="720"/>
        <w:rPr>
          <w:rFonts w:ascii="Times New Roman" w:eastAsia="Times New Roman" w:hAnsi="Times New Roman"/>
          <w:noProof/>
        </w:rPr>
      </w:pPr>
      <w:hyperlink w:anchor="_Toc175030219" w:history="1">
        <w:r w:rsidR="00365666" w:rsidRPr="00DE09CF">
          <w:rPr>
            <w:rFonts w:ascii="Times New Roman" w:eastAsia="Times New Roman" w:hAnsi="Times New Roman"/>
            <w:bCs/>
            <w:noProof/>
          </w:rPr>
          <w:t>5</w:t>
        </w:r>
        <w:r w:rsidR="00365666" w:rsidRPr="00DE09CF">
          <w:rPr>
            <w:rFonts w:ascii="Times New Roman" w:eastAsia="Times New Roman" w:hAnsi="Times New Roman"/>
            <w:noProof/>
          </w:rPr>
          <w:tab/>
        </w:r>
        <w:r w:rsidR="00365666" w:rsidRPr="00DE09CF">
          <w:rPr>
            <w:rFonts w:ascii="Times New Roman" w:eastAsia="Times New Roman" w:hAnsi="Times New Roman"/>
            <w:bCs/>
            <w:noProof/>
          </w:rPr>
          <w:t xml:space="preserve">   Tender Documents </w:t>
        </w:r>
      </w:hyperlink>
    </w:p>
    <w:p w:rsidR="00365666" w:rsidRPr="00DE09CF" w:rsidRDefault="00E6143A" w:rsidP="00365666">
      <w:pPr>
        <w:tabs>
          <w:tab w:val="right" w:leader="dot" w:pos="8630"/>
        </w:tabs>
        <w:spacing w:after="0" w:line="360" w:lineRule="auto"/>
        <w:ind w:left="720"/>
        <w:rPr>
          <w:rFonts w:ascii="Times New Roman" w:eastAsia="Times New Roman" w:hAnsi="Times New Roman"/>
          <w:noProof/>
        </w:rPr>
      </w:pPr>
      <w:hyperlink w:anchor="_Toc175030220" w:history="1">
        <w:r w:rsidR="00365666" w:rsidRPr="00DE09CF">
          <w:rPr>
            <w:rFonts w:ascii="Times New Roman" w:eastAsia="Times New Roman" w:hAnsi="Times New Roman"/>
            <w:bCs/>
            <w:noProof/>
          </w:rPr>
          <w:t xml:space="preserve">6        Inquiries by tenderers  </w:t>
        </w:r>
      </w:hyperlink>
    </w:p>
    <w:p w:rsidR="00365666" w:rsidRPr="00DE09CF" w:rsidRDefault="00E6143A" w:rsidP="00365666">
      <w:pPr>
        <w:tabs>
          <w:tab w:val="right" w:leader="dot" w:pos="8630"/>
        </w:tabs>
        <w:spacing w:after="0" w:line="360" w:lineRule="auto"/>
        <w:ind w:left="720"/>
        <w:rPr>
          <w:rFonts w:ascii="Times New Roman" w:eastAsia="Times New Roman" w:hAnsi="Times New Roman"/>
          <w:noProof/>
        </w:rPr>
      </w:pPr>
      <w:hyperlink w:anchor="_Toc175030221" w:history="1">
        <w:r w:rsidR="00365666" w:rsidRPr="00DE09CF">
          <w:rPr>
            <w:rFonts w:ascii="Times New Roman" w:eastAsia="Times New Roman" w:hAnsi="Times New Roman"/>
            <w:bCs/>
            <w:noProof/>
          </w:rPr>
          <w:t xml:space="preserve">7.      Amendment of Tender Documents  </w:t>
        </w:r>
      </w:hyperlink>
    </w:p>
    <w:p w:rsidR="00365666" w:rsidRPr="00DE09CF" w:rsidRDefault="00E6143A" w:rsidP="00365666">
      <w:pPr>
        <w:tabs>
          <w:tab w:val="right" w:leader="dot" w:pos="8630"/>
        </w:tabs>
        <w:spacing w:after="0" w:line="360" w:lineRule="auto"/>
        <w:ind w:left="720"/>
        <w:rPr>
          <w:rFonts w:ascii="Times New Roman" w:eastAsia="Times New Roman" w:hAnsi="Times New Roman"/>
          <w:noProof/>
        </w:rPr>
      </w:pPr>
      <w:hyperlink w:anchor="_Toc175030222" w:history="1">
        <w:r w:rsidR="00365666" w:rsidRPr="00DE09CF">
          <w:rPr>
            <w:rFonts w:ascii="Times New Roman" w:eastAsia="Times New Roman" w:hAnsi="Times New Roman"/>
            <w:bCs/>
            <w:noProof/>
          </w:rPr>
          <w:t xml:space="preserve">8.      Language of Tender  </w:t>
        </w:r>
      </w:hyperlink>
    </w:p>
    <w:p w:rsidR="00365666" w:rsidRPr="00DE09CF" w:rsidRDefault="00E6143A" w:rsidP="00365666">
      <w:pPr>
        <w:tabs>
          <w:tab w:val="right" w:leader="dot" w:pos="8630"/>
        </w:tabs>
        <w:spacing w:after="0" w:line="360" w:lineRule="auto"/>
        <w:ind w:left="720"/>
        <w:rPr>
          <w:rFonts w:ascii="Times New Roman" w:eastAsia="Times New Roman" w:hAnsi="Times New Roman"/>
          <w:noProof/>
        </w:rPr>
      </w:pPr>
      <w:hyperlink w:anchor="_Toc175030223" w:history="1">
        <w:r w:rsidR="00365666" w:rsidRPr="00DE09CF">
          <w:rPr>
            <w:rFonts w:ascii="Times New Roman" w:eastAsia="Times New Roman" w:hAnsi="Times New Roman"/>
            <w:bCs/>
            <w:noProof/>
          </w:rPr>
          <w:t xml:space="preserve">9.      Documents Comprising the Tender  </w:t>
        </w:r>
      </w:hyperlink>
    </w:p>
    <w:p w:rsidR="00365666" w:rsidRPr="00DE09CF" w:rsidRDefault="00E6143A" w:rsidP="00365666">
      <w:pPr>
        <w:tabs>
          <w:tab w:val="left" w:pos="1320"/>
          <w:tab w:val="right" w:leader="dot" w:pos="8630"/>
        </w:tabs>
        <w:spacing w:after="0" w:line="360" w:lineRule="auto"/>
        <w:ind w:left="720"/>
        <w:rPr>
          <w:rFonts w:ascii="Times New Roman" w:eastAsia="Times New Roman" w:hAnsi="Times New Roman"/>
          <w:noProof/>
        </w:rPr>
      </w:pPr>
      <w:hyperlink w:anchor="_Toc175030224" w:history="1">
        <w:r w:rsidR="00365666" w:rsidRPr="00DE09CF">
          <w:rPr>
            <w:rFonts w:ascii="Times New Roman" w:eastAsia="Times New Roman" w:hAnsi="Times New Roman"/>
            <w:bCs/>
            <w:noProof/>
          </w:rPr>
          <w:t>10.</w:t>
        </w:r>
        <w:r w:rsidR="00365666" w:rsidRPr="00DE09CF">
          <w:rPr>
            <w:rFonts w:ascii="Times New Roman" w:eastAsia="Times New Roman" w:hAnsi="Times New Roman"/>
            <w:noProof/>
          </w:rPr>
          <w:t xml:space="preserve">    </w:t>
        </w:r>
        <w:r w:rsidR="00365666" w:rsidRPr="00DE09CF">
          <w:rPr>
            <w:rFonts w:ascii="Times New Roman" w:eastAsia="Times New Roman" w:hAnsi="Times New Roman"/>
            <w:bCs/>
            <w:noProof/>
          </w:rPr>
          <w:t xml:space="preserve">Tender Prices </w:t>
        </w:r>
      </w:hyperlink>
    </w:p>
    <w:p w:rsidR="00365666" w:rsidRPr="00DE09CF" w:rsidRDefault="00E6143A" w:rsidP="00365666">
      <w:pPr>
        <w:tabs>
          <w:tab w:val="right" w:leader="dot" w:pos="8630"/>
        </w:tabs>
        <w:spacing w:after="0" w:line="360" w:lineRule="auto"/>
        <w:ind w:left="720"/>
        <w:rPr>
          <w:rFonts w:ascii="Times New Roman" w:eastAsia="Times New Roman" w:hAnsi="Times New Roman"/>
          <w:noProof/>
        </w:rPr>
      </w:pPr>
      <w:hyperlink w:anchor="_Toc175030225" w:history="1">
        <w:r w:rsidR="00365666" w:rsidRPr="00DE09CF">
          <w:rPr>
            <w:rFonts w:ascii="Times New Roman" w:eastAsia="Times New Roman" w:hAnsi="Times New Roman"/>
            <w:bCs/>
            <w:noProof/>
          </w:rPr>
          <w:t xml:space="preserve">11.    Currencies of Tender and Payment </w:t>
        </w:r>
      </w:hyperlink>
    </w:p>
    <w:p w:rsidR="00365666" w:rsidRPr="00DE09CF" w:rsidRDefault="00E6143A" w:rsidP="00365666">
      <w:pPr>
        <w:tabs>
          <w:tab w:val="right" w:leader="dot" w:pos="8630"/>
        </w:tabs>
        <w:spacing w:after="0" w:line="360" w:lineRule="auto"/>
        <w:ind w:left="720"/>
        <w:rPr>
          <w:rFonts w:ascii="Times New Roman" w:eastAsia="Times New Roman" w:hAnsi="Times New Roman"/>
          <w:noProof/>
        </w:rPr>
      </w:pPr>
      <w:hyperlink w:anchor="_Toc175030226" w:history="1">
        <w:r w:rsidR="00365666" w:rsidRPr="00DE09CF">
          <w:rPr>
            <w:rFonts w:ascii="Times New Roman" w:eastAsia="Times New Roman" w:hAnsi="Times New Roman"/>
            <w:bCs/>
            <w:noProof/>
          </w:rPr>
          <w:t xml:space="preserve">12.    Tender Validity </w:t>
        </w:r>
      </w:hyperlink>
    </w:p>
    <w:p w:rsidR="00365666" w:rsidRPr="00DE09CF" w:rsidRDefault="00E6143A" w:rsidP="00365666">
      <w:pPr>
        <w:tabs>
          <w:tab w:val="right" w:leader="dot" w:pos="8630"/>
        </w:tabs>
        <w:spacing w:after="0" w:line="360" w:lineRule="auto"/>
        <w:ind w:left="720"/>
        <w:rPr>
          <w:rFonts w:ascii="Times New Roman" w:eastAsia="Times New Roman" w:hAnsi="Times New Roman"/>
          <w:noProof/>
        </w:rPr>
      </w:pPr>
      <w:hyperlink w:anchor="_Toc175030227" w:history="1">
        <w:r w:rsidR="00365666" w:rsidRPr="00DE09CF">
          <w:rPr>
            <w:rFonts w:ascii="Times New Roman" w:eastAsia="Times New Roman" w:hAnsi="Times New Roman"/>
            <w:bCs/>
            <w:noProof/>
          </w:rPr>
          <w:t xml:space="preserve">13.    Tender Security </w:t>
        </w:r>
      </w:hyperlink>
    </w:p>
    <w:p w:rsidR="00365666" w:rsidRPr="00DE09CF" w:rsidRDefault="00E6143A" w:rsidP="00365666">
      <w:pPr>
        <w:tabs>
          <w:tab w:val="right" w:leader="dot" w:pos="8630"/>
        </w:tabs>
        <w:spacing w:after="0" w:line="360" w:lineRule="auto"/>
        <w:ind w:left="720"/>
        <w:rPr>
          <w:rFonts w:ascii="Times New Roman" w:eastAsia="Times New Roman" w:hAnsi="Times New Roman"/>
          <w:noProof/>
        </w:rPr>
      </w:pPr>
      <w:hyperlink w:anchor="_Toc175030228" w:history="1">
        <w:r w:rsidR="00365666" w:rsidRPr="00DE09CF">
          <w:rPr>
            <w:rFonts w:ascii="Times New Roman" w:eastAsia="Times New Roman" w:hAnsi="Times New Roman"/>
            <w:bCs/>
            <w:noProof/>
          </w:rPr>
          <w:t xml:space="preserve">14.    No Alternative Offers </w:t>
        </w:r>
      </w:hyperlink>
    </w:p>
    <w:p w:rsidR="00365666" w:rsidRPr="00DE09CF" w:rsidRDefault="00E6143A" w:rsidP="00365666">
      <w:pPr>
        <w:tabs>
          <w:tab w:val="right" w:leader="dot" w:pos="8630"/>
        </w:tabs>
        <w:spacing w:after="0" w:line="360" w:lineRule="auto"/>
        <w:ind w:left="720"/>
        <w:rPr>
          <w:rFonts w:ascii="Times New Roman" w:eastAsia="Times New Roman" w:hAnsi="Times New Roman"/>
          <w:noProof/>
        </w:rPr>
      </w:pPr>
      <w:hyperlink w:anchor="_Toc175030229" w:history="1">
        <w:r w:rsidR="00365666" w:rsidRPr="00DE09CF">
          <w:rPr>
            <w:rFonts w:ascii="Times New Roman" w:eastAsia="Times New Roman" w:hAnsi="Times New Roman"/>
            <w:bCs/>
            <w:noProof/>
          </w:rPr>
          <w:t xml:space="preserve">15.    Pre-tender Meeting  </w:t>
        </w:r>
      </w:hyperlink>
    </w:p>
    <w:p w:rsidR="00365666" w:rsidRPr="00DE09CF" w:rsidRDefault="00E6143A" w:rsidP="00365666">
      <w:pPr>
        <w:tabs>
          <w:tab w:val="right" w:leader="dot" w:pos="8630"/>
        </w:tabs>
        <w:spacing w:after="0" w:line="360" w:lineRule="auto"/>
        <w:ind w:left="720"/>
        <w:rPr>
          <w:rFonts w:ascii="Times New Roman" w:eastAsia="Times New Roman" w:hAnsi="Times New Roman"/>
          <w:noProof/>
        </w:rPr>
      </w:pPr>
      <w:hyperlink w:anchor="_Toc175030230" w:history="1">
        <w:r w:rsidR="00365666" w:rsidRPr="00DE09CF">
          <w:rPr>
            <w:rFonts w:ascii="Times New Roman" w:eastAsia="Times New Roman" w:hAnsi="Times New Roman"/>
            <w:bCs/>
            <w:noProof/>
          </w:rPr>
          <w:t xml:space="preserve">16.    Format and Signing of Tenders  </w:t>
        </w:r>
      </w:hyperlink>
    </w:p>
    <w:p w:rsidR="00365666" w:rsidRPr="00DE09CF" w:rsidRDefault="00E6143A" w:rsidP="00365666">
      <w:pPr>
        <w:tabs>
          <w:tab w:val="right" w:leader="dot" w:pos="8630"/>
        </w:tabs>
        <w:spacing w:after="0" w:line="360" w:lineRule="auto"/>
        <w:ind w:left="720"/>
        <w:rPr>
          <w:rFonts w:ascii="Times New Roman" w:eastAsia="Times New Roman" w:hAnsi="Times New Roman"/>
          <w:noProof/>
        </w:rPr>
      </w:pPr>
      <w:hyperlink w:anchor="_Toc175030231" w:history="1">
        <w:r w:rsidR="00365666" w:rsidRPr="00DE09CF">
          <w:rPr>
            <w:rFonts w:ascii="Times New Roman" w:eastAsia="Times New Roman" w:hAnsi="Times New Roman"/>
            <w:bCs/>
            <w:noProof/>
          </w:rPr>
          <w:t xml:space="preserve">17.    Sealing and Marking of Tenders  </w:t>
        </w:r>
      </w:hyperlink>
    </w:p>
    <w:p w:rsidR="00365666" w:rsidRPr="00DE09CF" w:rsidRDefault="00E6143A" w:rsidP="00365666">
      <w:pPr>
        <w:tabs>
          <w:tab w:val="right" w:leader="dot" w:pos="8630"/>
        </w:tabs>
        <w:spacing w:after="0" w:line="360" w:lineRule="auto"/>
        <w:ind w:left="720"/>
        <w:rPr>
          <w:rFonts w:ascii="Times New Roman" w:eastAsia="Times New Roman" w:hAnsi="Times New Roman"/>
          <w:noProof/>
        </w:rPr>
      </w:pPr>
      <w:hyperlink w:anchor="_Toc175030232" w:history="1">
        <w:r w:rsidR="00365666" w:rsidRPr="00DE09CF">
          <w:rPr>
            <w:rFonts w:ascii="Times New Roman" w:eastAsia="Times New Roman" w:hAnsi="Times New Roman"/>
            <w:bCs/>
            <w:noProof/>
          </w:rPr>
          <w:t xml:space="preserve">18.    Deadline for Submission of Tenders </w:t>
        </w:r>
      </w:hyperlink>
    </w:p>
    <w:p w:rsidR="00365666" w:rsidRPr="00DE09CF" w:rsidRDefault="00E6143A" w:rsidP="00365666">
      <w:pPr>
        <w:tabs>
          <w:tab w:val="right" w:leader="dot" w:pos="8630"/>
        </w:tabs>
        <w:spacing w:after="0" w:line="360" w:lineRule="auto"/>
        <w:ind w:left="720"/>
        <w:rPr>
          <w:rFonts w:ascii="Times New Roman" w:eastAsia="Times New Roman" w:hAnsi="Times New Roman"/>
          <w:noProof/>
        </w:rPr>
      </w:pPr>
      <w:hyperlink w:anchor="_Toc175030233" w:history="1">
        <w:r w:rsidR="00365666" w:rsidRPr="00DE09CF">
          <w:rPr>
            <w:rFonts w:ascii="Times New Roman" w:eastAsia="Times New Roman" w:hAnsi="Times New Roman"/>
            <w:bCs/>
            <w:noProof/>
          </w:rPr>
          <w:t xml:space="preserve">19.    Modification and Withdrawal of Tenders </w:t>
        </w:r>
      </w:hyperlink>
    </w:p>
    <w:p w:rsidR="00365666" w:rsidRPr="00DE09CF" w:rsidRDefault="00E6143A" w:rsidP="00365666">
      <w:pPr>
        <w:tabs>
          <w:tab w:val="right" w:leader="dot" w:pos="8630"/>
        </w:tabs>
        <w:spacing w:after="0" w:line="360" w:lineRule="auto"/>
        <w:ind w:left="720"/>
        <w:rPr>
          <w:rFonts w:ascii="Times New Roman" w:eastAsia="Times New Roman" w:hAnsi="Times New Roman"/>
          <w:noProof/>
        </w:rPr>
      </w:pPr>
      <w:hyperlink w:anchor="_Toc175030234" w:history="1">
        <w:r w:rsidR="00365666" w:rsidRPr="00DE09CF">
          <w:rPr>
            <w:rFonts w:ascii="Times New Roman" w:eastAsia="Times New Roman" w:hAnsi="Times New Roman"/>
            <w:bCs/>
            <w:noProof/>
          </w:rPr>
          <w:t xml:space="preserve">20.    Tender Opening  </w:t>
        </w:r>
      </w:hyperlink>
    </w:p>
    <w:p w:rsidR="00365666" w:rsidRPr="00DE09CF" w:rsidRDefault="00E6143A" w:rsidP="00365666">
      <w:pPr>
        <w:tabs>
          <w:tab w:val="right" w:leader="dot" w:pos="8630"/>
        </w:tabs>
        <w:spacing w:after="0" w:line="360" w:lineRule="auto"/>
        <w:ind w:left="720"/>
        <w:rPr>
          <w:rFonts w:ascii="Times New Roman" w:eastAsia="Times New Roman" w:hAnsi="Times New Roman"/>
          <w:noProof/>
        </w:rPr>
      </w:pPr>
      <w:hyperlink w:anchor="_Toc175030235" w:history="1">
        <w:r w:rsidR="00365666" w:rsidRPr="00DE09CF">
          <w:rPr>
            <w:rFonts w:ascii="Times New Roman" w:eastAsia="Times New Roman" w:hAnsi="Times New Roman"/>
            <w:bCs/>
            <w:noProof/>
          </w:rPr>
          <w:t xml:space="preserve">21.    Process to be Confidential </w:t>
        </w:r>
      </w:hyperlink>
    </w:p>
    <w:p w:rsidR="00365666" w:rsidRPr="00DE09CF" w:rsidRDefault="00E6143A" w:rsidP="00365666">
      <w:pPr>
        <w:tabs>
          <w:tab w:val="right" w:leader="dot" w:pos="8630"/>
        </w:tabs>
        <w:spacing w:after="0" w:line="360" w:lineRule="auto"/>
        <w:ind w:left="720"/>
        <w:rPr>
          <w:rFonts w:ascii="Times New Roman" w:eastAsia="Times New Roman" w:hAnsi="Times New Roman"/>
          <w:noProof/>
        </w:rPr>
      </w:pPr>
      <w:hyperlink w:anchor="_Toc175030236" w:history="1">
        <w:r w:rsidR="00365666" w:rsidRPr="00DE09CF">
          <w:rPr>
            <w:rFonts w:ascii="Times New Roman" w:eastAsia="Times New Roman" w:hAnsi="Times New Roman"/>
            <w:bCs/>
            <w:noProof/>
          </w:rPr>
          <w:t xml:space="preserve">22.   Clarification of Tenders </w:t>
        </w:r>
      </w:hyperlink>
    </w:p>
    <w:p w:rsidR="00365666" w:rsidRPr="00DE09CF" w:rsidRDefault="00E6143A" w:rsidP="00365666">
      <w:pPr>
        <w:tabs>
          <w:tab w:val="right" w:leader="dot" w:pos="8630"/>
        </w:tabs>
        <w:spacing w:after="0" w:line="360" w:lineRule="auto"/>
        <w:ind w:left="720"/>
        <w:rPr>
          <w:rFonts w:ascii="Times New Roman" w:eastAsia="Times New Roman" w:hAnsi="Times New Roman"/>
          <w:noProof/>
        </w:rPr>
      </w:pPr>
      <w:hyperlink w:anchor="_Toc175030237" w:history="1">
        <w:r w:rsidR="00365666" w:rsidRPr="00DE09CF">
          <w:rPr>
            <w:rFonts w:ascii="Times New Roman" w:eastAsia="Times New Roman" w:hAnsi="Times New Roman"/>
            <w:bCs/>
            <w:noProof/>
          </w:rPr>
          <w:t xml:space="preserve">23.   Determination of Responsiveness </w:t>
        </w:r>
      </w:hyperlink>
    </w:p>
    <w:p w:rsidR="00365666" w:rsidRPr="00DE09CF" w:rsidRDefault="00E6143A" w:rsidP="00365666">
      <w:pPr>
        <w:tabs>
          <w:tab w:val="right" w:leader="dot" w:pos="8630"/>
        </w:tabs>
        <w:spacing w:after="0" w:line="360" w:lineRule="auto"/>
        <w:ind w:left="720"/>
        <w:rPr>
          <w:rFonts w:ascii="Times New Roman" w:eastAsia="Times New Roman" w:hAnsi="Times New Roman"/>
          <w:noProof/>
        </w:rPr>
      </w:pPr>
      <w:hyperlink w:anchor="_Toc175030238" w:history="1">
        <w:r w:rsidR="00365666" w:rsidRPr="00DE09CF">
          <w:rPr>
            <w:rFonts w:ascii="Times New Roman" w:eastAsia="Times New Roman" w:hAnsi="Times New Roman"/>
            <w:bCs/>
            <w:noProof/>
          </w:rPr>
          <w:t xml:space="preserve">24.   Correction of Errors </w:t>
        </w:r>
      </w:hyperlink>
    </w:p>
    <w:p w:rsidR="00365666" w:rsidRPr="00DE09CF" w:rsidRDefault="00E6143A" w:rsidP="00365666">
      <w:pPr>
        <w:tabs>
          <w:tab w:val="right" w:leader="dot" w:pos="8630"/>
        </w:tabs>
        <w:spacing w:after="0" w:line="360" w:lineRule="auto"/>
        <w:ind w:left="720"/>
        <w:rPr>
          <w:rFonts w:ascii="Times New Roman" w:eastAsia="Times New Roman" w:hAnsi="Times New Roman"/>
          <w:noProof/>
        </w:rPr>
      </w:pPr>
      <w:hyperlink w:anchor="_Toc175030239" w:history="1">
        <w:r w:rsidR="00365666" w:rsidRPr="00DE09CF">
          <w:rPr>
            <w:rFonts w:ascii="Times New Roman" w:eastAsia="Times New Roman" w:hAnsi="Times New Roman"/>
            <w:bCs/>
            <w:noProof/>
          </w:rPr>
          <w:t xml:space="preserve">25.   Conversion to Single Currency </w:t>
        </w:r>
      </w:hyperlink>
    </w:p>
    <w:p w:rsidR="00365666" w:rsidRPr="00DE09CF" w:rsidRDefault="00E6143A" w:rsidP="00365666">
      <w:pPr>
        <w:tabs>
          <w:tab w:val="right" w:leader="dot" w:pos="8630"/>
        </w:tabs>
        <w:spacing w:after="0" w:line="360" w:lineRule="auto"/>
        <w:ind w:left="720"/>
        <w:rPr>
          <w:rFonts w:ascii="Times New Roman" w:eastAsia="Times New Roman" w:hAnsi="Times New Roman"/>
          <w:noProof/>
        </w:rPr>
      </w:pPr>
      <w:hyperlink w:anchor="_Toc175030240" w:history="1">
        <w:r w:rsidR="00365666" w:rsidRPr="00DE09CF">
          <w:rPr>
            <w:rFonts w:ascii="Times New Roman" w:eastAsia="Times New Roman" w:hAnsi="Times New Roman"/>
            <w:bCs/>
            <w:noProof/>
          </w:rPr>
          <w:t xml:space="preserve">26.   Evaluation and Comparison of Tenders </w:t>
        </w:r>
      </w:hyperlink>
    </w:p>
    <w:p w:rsidR="00365666" w:rsidRPr="00DE09CF" w:rsidRDefault="00E6143A" w:rsidP="00365666">
      <w:pPr>
        <w:tabs>
          <w:tab w:val="left" w:pos="1320"/>
          <w:tab w:val="right" w:leader="dot" w:pos="8630"/>
        </w:tabs>
        <w:spacing w:after="0" w:line="360" w:lineRule="auto"/>
        <w:ind w:left="720"/>
        <w:rPr>
          <w:rFonts w:ascii="Times New Roman" w:eastAsia="Times New Roman" w:hAnsi="Times New Roman"/>
          <w:noProof/>
        </w:rPr>
      </w:pPr>
      <w:hyperlink w:anchor="_Toc175030241" w:history="1">
        <w:r w:rsidR="00365666" w:rsidRPr="00DE09CF">
          <w:rPr>
            <w:rFonts w:ascii="Times New Roman" w:eastAsia="Times New Roman" w:hAnsi="Times New Roman"/>
            <w:bCs/>
            <w:noProof/>
          </w:rPr>
          <w:t xml:space="preserve">27.   Award Of Contract </w:t>
        </w:r>
      </w:hyperlink>
    </w:p>
    <w:p w:rsidR="00365666" w:rsidRPr="00DE09CF" w:rsidRDefault="00E6143A" w:rsidP="00365666">
      <w:pPr>
        <w:tabs>
          <w:tab w:val="right" w:leader="dot" w:pos="8630"/>
        </w:tabs>
        <w:spacing w:after="0" w:line="360" w:lineRule="auto"/>
        <w:ind w:left="720"/>
        <w:rPr>
          <w:rFonts w:ascii="Times New Roman" w:eastAsia="Times New Roman" w:hAnsi="Times New Roman"/>
          <w:noProof/>
        </w:rPr>
      </w:pPr>
      <w:hyperlink w:anchor="_Toc175030242" w:history="1">
        <w:r w:rsidR="00365666" w:rsidRPr="00DE09CF">
          <w:rPr>
            <w:rFonts w:ascii="Times New Roman" w:eastAsia="Times New Roman" w:hAnsi="Times New Roman"/>
            <w:bCs/>
            <w:noProof/>
          </w:rPr>
          <w:t xml:space="preserve">28.   Notification of Award </w:t>
        </w:r>
      </w:hyperlink>
    </w:p>
    <w:p w:rsidR="00365666" w:rsidRPr="00DE09CF" w:rsidRDefault="00E6143A" w:rsidP="00365666">
      <w:pPr>
        <w:tabs>
          <w:tab w:val="right" w:leader="dot" w:pos="8630"/>
        </w:tabs>
        <w:spacing w:after="0" w:line="360" w:lineRule="auto"/>
        <w:ind w:left="720"/>
        <w:rPr>
          <w:rFonts w:ascii="Times New Roman" w:eastAsia="Times New Roman" w:hAnsi="Times New Roman"/>
          <w:noProof/>
        </w:rPr>
      </w:pPr>
      <w:hyperlink w:anchor="_Toc175030243" w:history="1">
        <w:r w:rsidR="00365666" w:rsidRPr="00DE09CF">
          <w:rPr>
            <w:rFonts w:ascii="Times New Roman" w:eastAsia="Times New Roman" w:hAnsi="Times New Roman"/>
            <w:bCs/>
            <w:noProof/>
          </w:rPr>
          <w:t xml:space="preserve">29.   Performance Guarantee </w:t>
        </w:r>
      </w:hyperlink>
    </w:p>
    <w:p w:rsidR="00365666" w:rsidRPr="00DE09CF" w:rsidRDefault="00E6143A" w:rsidP="00365666">
      <w:pPr>
        <w:tabs>
          <w:tab w:val="right" w:leader="dot" w:pos="8630"/>
        </w:tabs>
        <w:spacing w:after="0" w:line="360" w:lineRule="auto"/>
        <w:ind w:left="720"/>
        <w:rPr>
          <w:rFonts w:ascii="Times New Roman" w:eastAsia="Times New Roman" w:hAnsi="Times New Roman"/>
          <w:noProof/>
        </w:rPr>
      </w:pPr>
      <w:hyperlink w:anchor="_Toc175030244" w:history="1">
        <w:r w:rsidR="00365666" w:rsidRPr="00DE09CF">
          <w:rPr>
            <w:rFonts w:ascii="Times New Roman" w:eastAsia="Times New Roman" w:hAnsi="Times New Roman"/>
            <w:bCs/>
            <w:noProof/>
          </w:rPr>
          <w:t xml:space="preserve">30.   Advance Payment </w:t>
        </w:r>
      </w:hyperlink>
    </w:p>
    <w:p w:rsidR="00365666" w:rsidRPr="00DE09CF" w:rsidRDefault="00E6143A" w:rsidP="00365666">
      <w:pPr>
        <w:tabs>
          <w:tab w:val="right" w:leader="dot" w:pos="8630"/>
        </w:tabs>
        <w:spacing w:after="0" w:line="360" w:lineRule="auto"/>
        <w:ind w:left="720"/>
        <w:rPr>
          <w:rFonts w:ascii="Times New Roman" w:eastAsia="Times New Roman" w:hAnsi="Times New Roman"/>
          <w:noProof/>
          <w:sz w:val="24"/>
          <w:szCs w:val="24"/>
        </w:rPr>
      </w:pPr>
      <w:hyperlink w:anchor="_Toc175030245" w:history="1">
        <w:r w:rsidR="00365666" w:rsidRPr="00DE09CF">
          <w:rPr>
            <w:rFonts w:ascii="Times New Roman" w:eastAsia="Times New Roman" w:hAnsi="Times New Roman"/>
            <w:bCs/>
            <w:noProof/>
          </w:rPr>
          <w:t xml:space="preserve">31.   Corrupt or fraudulent practices </w:t>
        </w:r>
      </w:hyperlink>
    </w:p>
    <w:p w:rsidR="00673B37" w:rsidRDefault="00365666" w:rsidP="00673B37">
      <w:pPr>
        <w:spacing w:after="0" w:line="360" w:lineRule="auto"/>
        <w:rPr>
          <w:rFonts w:ascii="Times New Roman" w:eastAsia="Times New Roman" w:hAnsi="Times New Roman"/>
          <w:sz w:val="24"/>
          <w:szCs w:val="24"/>
        </w:rPr>
      </w:pPr>
      <w:r w:rsidRPr="00DE09CF">
        <w:rPr>
          <w:rFonts w:ascii="Times New Roman" w:eastAsia="Times New Roman" w:hAnsi="Times New Roman"/>
          <w:bCs/>
          <w:noProof/>
          <w:sz w:val="24"/>
          <w:szCs w:val="24"/>
        </w:rPr>
        <w:lastRenderedPageBreak/>
        <w:fldChar w:fldCharType="end"/>
      </w:r>
    </w:p>
    <w:p w:rsidR="00365666" w:rsidRPr="00673B37" w:rsidRDefault="00365666" w:rsidP="00673B37">
      <w:pPr>
        <w:spacing w:after="0" w:line="360" w:lineRule="auto"/>
        <w:rPr>
          <w:rFonts w:ascii="Times New Roman" w:eastAsia="Times New Roman" w:hAnsi="Times New Roman"/>
        </w:rPr>
      </w:pPr>
      <w:r w:rsidRPr="00DE09CF">
        <w:rPr>
          <w:rFonts w:ascii="Times New Roman" w:eastAsia="Times New Roman" w:hAnsi="Times New Roman"/>
          <w:b/>
          <w:bCs/>
          <w:sz w:val="24"/>
          <w:szCs w:val="24"/>
        </w:rPr>
        <w:t>1</w:t>
      </w:r>
      <w:r w:rsidRPr="00673B37">
        <w:rPr>
          <w:rFonts w:ascii="Times New Roman" w:eastAsia="Times New Roman" w:hAnsi="Times New Roman"/>
          <w:b/>
          <w:bCs/>
        </w:rPr>
        <w:t>. General</w:t>
      </w:r>
    </w:p>
    <w:p w:rsidR="00365666" w:rsidRPr="00673B37" w:rsidRDefault="00365666" w:rsidP="00365666">
      <w:pPr>
        <w:spacing w:before="120" w:after="120" w:line="240" w:lineRule="auto"/>
        <w:rPr>
          <w:rFonts w:ascii="Times New Roman" w:eastAsia="Times New Roman" w:hAnsi="Times New Roman"/>
        </w:rPr>
      </w:pPr>
      <w:r w:rsidRPr="00673B37">
        <w:rPr>
          <w:rFonts w:ascii="Times New Roman" w:eastAsia="Times New Roman" w:hAnsi="Times New Roman"/>
        </w:rPr>
        <w:t>1.</w:t>
      </w:r>
      <w:r w:rsidRPr="00673B37">
        <w:rPr>
          <w:rFonts w:ascii="Times New Roman" w:eastAsia="Times New Roman" w:hAnsi="Times New Roman"/>
        </w:rPr>
        <w:tab/>
        <w:t>Definitions</w:t>
      </w:r>
    </w:p>
    <w:p w:rsidR="00365666" w:rsidRPr="00673B37" w:rsidRDefault="00365666" w:rsidP="00365666">
      <w:pPr>
        <w:numPr>
          <w:ilvl w:val="0"/>
          <w:numId w:val="9"/>
        </w:numPr>
        <w:spacing w:before="120" w:after="120" w:line="240" w:lineRule="auto"/>
        <w:jc w:val="both"/>
        <w:rPr>
          <w:rFonts w:ascii="Times New Roman" w:eastAsia="Times New Roman" w:hAnsi="Times New Roman"/>
        </w:rPr>
      </w:pPr>
      <w:r w:rsidRPr="00673B37">
        <w:rPr>
          <w:rFonts w:ascii="Times New Roman" w:eastAsia="Times New Roman" w:hAnsi="Times New Roman"/>
        </w:rPr>
        <w:t>“Tenderer” means any persons, partnership firm or company submitting a sum or sums in the Bills of Quantities in accordance with the Instructions to Tenderers, Conditions of Contract Parts I and II, Specifications, Drawings and Bills of Quantities for the work contemplated, acting directly or through a legally appointed representative.</w:t>
      </w:r>
    </w:p>
    <w:p w:rsidR="00365666" w:rsidRPr="00673B37" w:rsidRDefault="00365666" w:rsidP="00365666">
      <w:pPr>
        <w:numPr>
          <w:ilvl w:val="0"/>
          <w:numId w:val="9"/>
        </w:numPr>
        <w:spacing w:before="120" w:after="120" w:line="240" w:lineRule="auto"/>
        <w:jc w:val="both"/>
        <w:rPr>
          <w:rFonts w:ascii="Times New Roman" w:eastAsia="Times New Roman" w:hAnsi="Times New Roman"/>
        </w:rPr>
      </w:pPr>
      <w:r w:rsidRPr="00673B37">
        <w:rPr>
          <w:rFonts w:ascii="Times New Roman" w:eastAsia="Times New Roman" w:hAnsi="Times New Roman"/>
        </w:rPr>
        <w:t>“Approved tenderer” means the tenderer who is approved by the Employer</w:t>
      </w:r>
    </w:p>
    <w:p w:rsidR="00365666" w:rsidRPr="00673B37" w:rsidRDefault="00365666" w:rsidP="00365666">
      <w:pPr>
        <w:numPr>
          <w:ilvl w:val="0"/>
          <w:numId w:val="9"/>
        </w:numPr>
        <w:spacing w:before="120" w:after="120" w:line="240" w:lineRule="auto"/>
        <w:jc w:val="both"/>
        <w:rPr>
          <w:rFonts w:ascii="Times New Roman" w:eastAsia="Times New Roman" w:hAnsi="Times New Roman"/>
        </w:rPr>
      </w:pPr>
      <w:r w:rsidRPr="00673B37">
        <w:rPr>
          <w:rFonts w:ascii="Times New Roman" w:eastAsia="Times New Roman" w:hAnsi="Times New Roman"/>
        </w:rPr>
        <w:t xml:space="preserve">Any noun or adjective derived from the word “tender” shall be read and construed to mean the corresponding form of the noun or adjective “bid”.  Any conjugation of the verb “tender” shall be read and construed to mean the corresponding form of the verb “bid.” </w:t>
      </w:r>
    </w:p>
    <w:p w:rsidR="00365666" w:rsidRPr="00673B37" w:rsidRDefault="00365666" w:rsidP="00365666">
      <w:pPr>
        <w:numPr>
          <w:ilvl w:val="0"/>
          <w:numId w:val="9"/>
        </w:numPr>
        <w:spacing w:before="120" w:after="120" w:line="240" w:lineRule="auto"/>
        <w:jc w:val="both"/>
        <w:rPr>
          <w:rFonts w:ascii="Times New Roman" w:eastAsia="Times New Roman" w:hAnsi="Times New Roman"/>
        </w:rPr>
      </w:pPr>
      <w:r w:rsidRPr="00673B37">
        <w:rPr>
          <w:rFonts w:ascii="Times New Roman" w:eastAsia="Times New Roman" w:hAnsi="Times New Roman"/>
        </w:rPr>
        <w:t>“Employer” means ‘</w:t>
      </w:r>
      <w:r w:rsidR="00B96ACF">
        <w:rPr>
          <w:rFonts w:ascii="Times New Roman" w:eastAsia="Times New Roman" w:hAnsi="Times New Roman"/>
        </w:rPr>
        <w:t>County Government of Mombasa</w:t>
      </w:r>
      <w:r w:rsidRPr="00673B37">
        <w:rPr>
          <w:rFonts w:ascii="Times New Roman" w:eastAsia="Times New Roman" w:hAnsi="Times New Roman"/>
        </w:rPr>
        <w:t>.</w:t>
      </w:r>
    </w:p>
    <w:p w:rsidR="00365666" w:rsidRPr="00673B37" w:rsidRDefault="00365666" w:rsidP="00365666">
      <w:pPr>
        <w:keepNext/>
        <w:spacing w:before="120" w:after="120" w:line="240" w:lineRule="auto"/>
        <w:jc w:val="both"/>
        <w:outlineLvl w:val="1"/>
        <w:rPr>
          <w:rFonts w:ascii="Times New Roman" w:eastAsia="Times New Roman" w:hAnsi="Times New Roman"/>
          <w:b/>
          <w:bCs/>
        </w:rPr>
      </w:pPr>
      <w:r w:rsidRPr="00673B37">
        <w:rPr>
          <w:rFonts w:ascii="Times New Roman" w:eastAsia="Times New Roman" w:hAnsi="Times New Roman"/>
          <w:b/>
          <w:bCs/>
        </w:rPr>
        <w:t>2.</w:t>
      </w:r>
      <w:r w:rsidRPr="00673B37">
        <w:rPr>
          <w:rFonts w:ascii="Times New Roman" w:eastAsia="Times New Roman" w:hAnsi="Times New Roman"/>
          <w:b/>
          <w:bCs/>
        </w:rPr>
        <w:tab/>
        <w:t>Eligibility and Qualification Requirements</w:t>
      </w:r>
    </w:p>
    <w:p w:rsidR="00365666" w:rsidRPr="00673B37" w:rsidRDefault="00365666" w:rsidP="00365666">
      <w:pPr>
        <w:numPr>
          <w:ilvl w:val="1"/>
          <w:numId w:val="10"/>
        </w:numPr>
        <w:spacing w:before="120" w:after="120" w:line="240" w:lineRule="auto"/>
        <w:rPr>
          <w:rFonts w:ascii="Times New Roman" w:eastAsia="Times New Roman" w:hAnsi="Times New Roman"/>
          <w:b/>
        </w:rPr>
      </w:pPr>
      <w:r w:rsidRPr="00673B37">
        <w:rPr>
          <w:rFonts w:ascii="Times New Roman" w:eastAsia="Times New Roman" w:hAnsi="Times New Roman"/>
          <w:b/>
        </w:rPr>
        <w:t>Eligibility requirements</w:t>
      </w:r>
    </w:p>
    <w:p w:rsidR="00365666" w:rsidRPr="00673B37" w:rsidRDefault="00365666" w:rsidP="00365666">
      <w:pPr>
        <w:spacing w:before="120" w:after="120" w:line="240" w:lineRule="auto"/>
        <w:ind w:left="720"/>
        <w:rPr>
          <w:rFonts w:ascii="Times New Roman" w:eastAsia="Times New Roman" w:hAnsi="Times New Roman"/>
        </w:rPr>
      </w:pPr>
      <w:r w:rsidRPr="00673B37">
        <w:rPr>
          <w:rFonts w:ascii="Times New Roman" w:eastAsia="Times New Roman" w:hAnsi="Times New Roman"/>
        </w:rPr>
        <w:t>This invitation to tender is open to all tenderers who are qualified as stated in the appendix.</w:t>
      </w:r>
    </w:p>
    <w:p w:rsidR="00365666" w:rsidRPr="00673B37" w:rsidRDefault="00365666" w:rsidP="00365666">
      <w:pPr>
        <w:numPr>
          <w:ilvl w:val="1"/>
          <w:numId w:val="10"/>
        </w:numPr>
        <w:spacing w:before="120" w:after="120" w:line="240" w:lineRule="auto"/>
        <w:rPr>
          <w:rFonts w:ascii="Times New Roman" w:eastAsia="Times New Roman" w:hAnsi="Times New Roman"/>
          <w:b/>
        </w:rPr>
      </w:pPr>
      <w:r w:rsidRPr="00673B37">
        <w:rPr>
          <w:rFonts w:ascii="Times New Roman" w:eastAsia="Times New Roman" w:hAnsi="Times New Roman"/>
          <w:b/>
        </w:rPr>
        <w:t>Qualification Requirements</w:t>
      </w:r>
    </w:p>
    <w:p w:rsidR="00365666" w:rsidRPr="00673B37" w:rsidRDefault="00365666" w:rsidP="00365666">
      <w:pPr>
        <w:spacing w:before="120" w:after="120" w:line="240" w:lineRule="auto"/>
        <w:ind w:left="720"/>
        <w:jc w:val="both"/>
        <w:rPr>
          <w:rFonts w:ascii="Times New Roman" w:eastAsia="Times New Roman" w:hAnsi="Times New Roman"/>
        </w:rPr>
      </w:pPr>
      <w:r w:rsidRPr="00673B37">
        <w:rPr>
          <w:rFonts w:ascii="Times New Roman" w:eastAsia="Times New Roman" w:hAnsi="Times New Roman"/>
        </w:rPr>
        <w:t>To be qualified for award of Contract, the tenderer shall provide evidence satisfactory to the Employer of their eligibility under Sub clause 2.1. above and of their capability and adequacy of resources to effectively carry out the subject Contract.  To this end, the tenderer shall be required to submit the following information with their tenders unless otherwise stated:</w:t>
      </w:r>
    </w:p>
    <w:p w:rsidR="00365666" w:rsidRPr="00673B37" w:rsidRDefault="00365666" w:rsidP="00365666">
      <w:pPr>
        <w:numPr>
          <w:ilvl w:val="0"/>
          <w:numId w:val="11"/>
        </w:numPr>
        <w:spacing w:before="120" w:after="120" w:line="240" w:lineRule="auto"/>
        <w:ind w:left="1350" w:hanging="630"/>
        <w:jc w:val="both"/>
        <w:rPr>
          <w:rFonts w:ascii="Times New Roman" w:eastAsia="Times New Roman" w:hAnsi="Times New Roman"/>
        </w:rPr>
      </w:pPr>
      <w:r w:rsidRPr="00673B37">
        <w:rPr>
          <w:rFonts w:ascii="Times New Roman" w:eastAsia="Times New Roman" w:hAnsi="Times New Roman"/>
        </w:rPr>
        <w:t>Details of experience and past performance of the tenderer on the works of a similar nature and details of current work on hand and other contractual commitments.</w:t>
      </w:r>
    </w:p>
    <w:p w:rsidR="00365666" w:rsidRPr="00673B37" w:rsidRDefault="00365666" w:rsidP="00365666">
      <w:pPr>
        <w:numPr>
          <w:ilvl w:val="0"/>
          <w:numId w:val="11"/>
        </w:numPr>
        <w:spacing w:before="120" w:after="120" w:line="240" w:lineRule="auto"/>
        <w:ind w:left="1350" w:hanging="630"/>
        <w:jc w:val="both"/>
        <w:rPr>
          <w:rFonts w:ascii="Times New Roman" w:eastAsia="Times New Roman" w:hAnsi="Times New Roman"/>
        </w:rPr>
      </w:pPr>
      <w:r w:rsidRPr="00673B37">
        <w:rPr>
          <w:rFonts w:ascii="Times New Roman" w:eastAsia="Times New Roman" w:hAnsi="Times New Roman"/>
        </w:rPr>
        <w:t>The qualifications and experience of key personnel proposed for administration and execution of the contract, both on and off site.</w:t>
      </w:r>
    </w:p>
    <w:p w:rsidR="00365666" w:rsidRPr="00673B37" w:rsidRDefault="00365666" w:rsidP="00365666">
      <w:pPr>
        <w:numPr>
          <w:ilvl w:val="0"/>
          <w:numId w:val="11"/>
        </w:numPr>
        <w:spacing w:before="120" w:after="120" w:line="240" w:lineRule="auto"/>
        <w:ind w:left="1350" w:hanging="630"/>
        <w:jc w:val="both"/>
        <w:rPr>
          <w:rFonts w:ascii="Times New Roman" w:eastAsia="Times New Roman" w:hAnsi="Times New Roman"/>
        </w:rPr>
      </w:pPr>
      <w:r w:rsidRPr="00673B37">
        <w:rPr>
          <w:rFonts w:ascii="Times New Roman" w:eastAsia="Times New Roman" w:hAnsi="Times New Roman"/>
        </w:rPr>
        <w:t>Major items of construction plant and equipment proposed for use in carrying out the Contract.  Only reliable plant in good working order and suitable for the work required of it shall be shown on this schedule.  The tenderer will also indicate on this schedule when each item will be available on the Works.  Included also should be a schedule of plant, equipment and material to be imported for the purpose of the Contract, giving details of make, type, origin and CIF value as appropriate.</w:t>
      </w:r>
    </w:p>
    <w:p w:rsidR="00365666" w:rsidRPr="00673B37" w:rsidRDefault="00365666" w:rsidP="00365666">
      <w:pPr>
        <w:numPr>
          <w:ilvl w:val="0"/>
          <w:numId w:val="11"/>
        </w:numPr>
        <w:spacing w:before="120" w:after="120" w:line="240" w:lineRule="auto"/>
        <w:ind w:left="1350" w:hanging="630"/>
        <w:jc w:val="both"/>
        <w:rPr>
          <w:rFonts w:ascii="Times New Roman" w:eastAsia="Times New Roman" w:hAnsi="Times New Roman"/>
        </w:rPr>
      </w:pPr>
      <w:r w:rsidRPr="00673B37">
        <w:rPr>
          <w:rFonts w:ascii="Times New Roman" w:eastAsia="Times New Roman" w:hAnsi="Times New Roman"/>
        </w:rPr>
        <w:t xml:space="preserve">Details of </w:t>
      </w:r>
      <w:proofErr w:type="spellStart"/>
      <w:r w:rsidRPr="00673B37">
        <w:rPr>
          <w:rFonts w:ascii="Times New Roman" w:eastAsia="Times New Roman" w:hAnsi="Times New Roman"/>
        </w:rPr>
        <w:t>sub contractors</w:t>
      </w:r>
      <w:proofErr w:type="spellEnd"/>
      <w:r w:rsidRPr="00673B37">
        <w:rPr>
          <w:rFonts w:ascii="Times New Roman" w:eastAsia="Times New Roman" w:hAnsi="Times New Roman"/>
        </w:rPr>
        <w:t xml:space="preserve"> to whom it is proposed to sublet any portion of the Contract and for whom authority will be requested for such subletting in accordance with clause 4 of the Condition of Contract.</w:t>
      </w:r>
    </w:p>
    <w:p w:rsidR="00365666" w:rsidRPr="00673B37" w:rsidRDefault="00365666" w:rsidP="00365666">
      <w:pPr>
        <w:numPr>
          <w:ilvl w:val="0"/>
          <w:numId w:val="11"/>
        </w:numPr>
        <w:spacing w:before="120" w:after="120" w:line="240" w:lineRule="auto"/>
        <w:ind w:left="1350" w:hanging="630"/>
        <w:jc w:val="both"/>
        <w:rPr>
          <w:rFonts w:ascii="Times New Roman" w:eastAsia="Times New Roman" w:hAnsi="Times New Roman"/>
        </w:rPr>
      </w:pPr>
      <w:r w:rsidRPr="00673B37">
        <w:rPr>
          <w:rFonts w:ascii="Times New Roman" w:eastAsia="Times New Roman" w:hAnsi="Times New Roman"/>
        </w:rPr>
        <w:t>Details of any current litigation or arbitration proceedings in which the tenderer is involved as one of the parties.</w:t>
      </w:r>
    </w:p>
    <w:p w:rsidR="00673B37" w:rsidRPr="00673B37" w:rsidRDefault="00365666" w:rsidP="00673B37">
      <w:pPr>
        <w:numPr>
          <w:ilvl w:val="1"/>
          <w:numId w:val="10"/>
        </w:numPr>
        <w:spacing w:before="120" w:after="120" w:line="240" w:lineRule="auto"/>
        <w:rPr>
          <w:rFonts w:ascii="Times New Roman" w:eastAsia="Times New Roman" w:hAnsi="Times New Roman"/>
          <w:b/>
          <w:bCs/>
        </w:rPr>
      </w:pPr>
      <w:r w:rsidRPr="00673B37">
        <w:rPr>
          <w:rFonts w:ascii="Times New Roman" w:eastAsia="Times New Roman" w:hAnsi="Times New Roman"/>
          <w:b/>
          <w:bCs/>
        </w:rPr>
        <w:t>Joint Ventures</w:t>
      </w:r>
    </w:p>
    <w:p w:rsidR="00365666" w:rsidRPr="00673B37" w:rsidRDefault="00365666" w:rsidP="00673B37">
      <w:pPr>
        <w:numPr>
          <w:ilvl w:val="1"/>
          <w:numId w:val="10"/>
        </w:numPr>
        <w:spacing w:before="120" w:after="120" w:line="240" w:lineRule="auto"/>
        <w:rPr>
          <w:rFonts w:ascii="Times New Roman" w:eastAsia="Times New Roman" w:hAnsi="Times New Roman"/>
          <w:b/>
          <w:bCs/>
          <w:sz w:val="24"/>
          <w:szCs w:val="24"/>
        </w:rPr>
      </w:pPr>
      <w:r w:rsidRPr="00673B37">
        <w:rPr>
          <w:rFonts w:ascii="Times New Roman" w:eastAsia="Times New Roman" w:hAnsi="Times New Roman"/>
          <w:sz w:val="24"/>
          <w:szCs w:val="24"/>
        </w:rPr>
        <w:t>Tenders submitted by a joint venture of two or more firms as partners shall comply with the following requirements:-</w:t>
      </w:r>
    </w:p>
    <w:p w:rsidR="00673B37" w:rsidRPr="00673B37" w:rsidRDefault="00673B37" w:rsidP="00673B37">
      <w:pPr>
        <w:spacing w:before="120" w:after="120" w:line="240" w:lineRule="auto"/>
        <w:rPr>
          <w:rFonts w:ascii="Times New Roman" w:eastAsia="Times New Roman" w:hAnsi="Times New Roman"/>
          <w:b/>
          <w:bCs/>
          <w:sz w:val="24"/>
          <w:szCs w:val="24"/>
        </w:rPr>
      </w:pPr>
    </w:p>
    <w:p w:rsidR="00365666" w:rsidRPr="00DE09CF" w:rsidRDefault="00365666" w:rsidP="00365666">
      <w:pPr>
        <w:numPr>
          <w:ilvl w:val="1"/>
          <w:numId w:val="11"/>
        </w:numPr>
        <w:spacing w:before="120" w:after="120" w:line="240" w:lineRule="auto"/>
        <w:jc w:val="both"/>
        <w:rPr>
          <w:rFonts w:ascii="Times New Roman" w:eastAsia="Times New Roman" w:hAnsi="Times New Roman"/>
          <w:sz w:val="24"/>
          <w:szCs w:val="24"/>
        </w:rPr>
      </w:pPr>
      <w:r w:rsidRPr="00DE09CF">
        <w:rPr>
          <w:rFonts w:ascii="Times New Roman" w:eastAsia="Times New Roman" w:hAnsi="Times New Roman"/>
          <w:sz w:val="24"/>
          <w:szCs w:val="24"/>
        </w:rPr>
        <w:lastRenderedPageBreak/>
        <w:t>The tender, and in case of a successful tender, the Form of Agreement, shall be signed so as to be legally binding on all partners</w:t>
      </w:r>
    </w:p>
    <w:p w:rsidR="00365666" w:rsidRPr="00DE09CF" w:rsidRDefault="00365666" w:rsidP="00365666">
      <w:pPr>
        <w:numPr>
          <w:ilvl w:val="1"/>
          <w:numId w:val="11"/>
        </w:numPr>
        <w:spacing w:before="120" w:after="120" w:line="240" w:lineRule="auto"/>
        <w:jc w:val="both"/>
        <w:rPr>
          <w:rFonts w:ascii="Times New Roman" w:eastAsia="Times New Roman" w:hAnsi="Times New Roman"/>
          <w:sz w:val="24"/>
          <w:szCs w:val="24"/>
        </w:rPr>
      </w:pPr>
      <w:r w:rsidRPr="00DE09CF">
        <w:rPr>
          <w:rFonts w:ascii="Times New Roman" w:eastAsia="Times New Roman" w:hAnsi="Times New Roman"/>
          <w:sz w:val="24"/>
          <w:szCs w:val="24"/>
        </w:rPr>
        <w:t>One of the partners shall be nominated as being in charge, and this authorization shall be evidenced by submitting a power of attorney signed by legally authorized signatories of all the partners</w:t>
      </w:r>
    </w:p>
    <w:p w:rsidR="00365666" w:rsidRPr="00DE09CF" w:rsidRDefault="00365666" w:rsidP="00365666">
      <w:pPr>
        <w:numPr>
          <w:ilvl w:val="1"/>
          <w:numId w:val="11"/>
        </w:numPr>
        <w:spacing w:before="120" w:after="120" w:line="240" w:lineRule="auto"/>
        <w:jc w:val="both"/>
        <w:rPr>
          <w:rFonts w:ascii="Times New Roman" w:eastAsia="Times New Roman" w:hAnsi="Times New Roman"/>
          <w:sz w:val="24"/>
          <w:szCs w:val="24"/>
        </w:rPr>
      </w:pPr>
      <w:r w:rsidRPr="00DE09CF">
        <w:rPr>
          <w:rFonts w:ascii="Times New Roman" w:eastAsia="Times New Roman" w:hAnsi="Times New Roman"/>
          <w:sz w:val="24"/>
          <w:szCs w:val="24"/>
        </w:rPr>
        <w:t>The partner in charge shall be authorized to incur liabilities and receive instructions for an on behalf of any and all partners of the joint venture and the entire execution of the Contract including payment shall be done exclusively with the partner in charge.</w:t>
      </w:r>
    </w:p>
    <w:p w:rsidR="00365666" w:rsidRPr="00DE09CF" w:rsidRDefault="00365666" w:rsidP="00365666">
      <w:pPr>
        <w:numPr>
          <w:ilvl w:val="1"/>
          <w:numId w:val="11"/>
        </w:numPr>
        <w:spacing w:before="120" w:after="120" w:line="240" w:lineRule="auto"/>
        <w:jc w:val="both"/>
        <w:rPr>
          <w:rFonts w:ascii="Times New Roman" w:eastAsia="Times New Roman" w:hAnsi="Times New Roman"/>
          <w:sz w:val="24"/>
          <w:szCs w:val="24"/>
        </w:rPr>
      </w:pPr>
      <w:r w:rsidRPr="00DE09CF">
        <w:rPr>
          <w:rFonts w:ascii="Times New Roman" w:eastAsia="Times New Roman" w:hAnsi="Times New Roman"/>
          <w:sz w:val="24"/>
          <w:szCs w:val="24"/>
        </w:rPr>
        <w:t>All partners of the joint venture shall be liable jointly and severally for the execution of the Contract in accordance with the Contract terms, and a relevant statement to this effect shall be included in the authorization mentioned under (b) above as well as in the Form of Tender and the Form of Agreement (in case of a successful tender)</w:t>
      </w:r>
    </w:p>
    <w:p w:rsidR="00365666" w:rsidRPr="00DE09CF" w:rsidRDefault="00365666" w:rsidP="00365666">
      <w:pPr>
        <w:numPr>
          <w:ilvl w:val="1"/>
          <w:numId w:val="11"/>
        </w:numPr>
        <w:spacing w:before="120" w:after="120" w:line="240" w:lineRule="auto"/>
        <w:rPr>
          <w:rFonts w:ascii="Times New Roman" w:eastAsia="Times New Roman" w:hAnsi="Times New Roman"/>
          <w:sz w:val="24"/>
          <w:szCs w:val="24"/>
        </w:rPr>
      </w:pPr>
      <w:r w:rsidRPr="00DE09CF">
        <w:rPr>
          <w:rFonts w:ascii="Times New Roman" w:eastAsia="Times New Roman" w:hAnsi="Times New Roman"/>
          <w:sz w:val="24"/>
          <w:szCs w:val="24"/>
        </w:rPr>
        <w:t>A copy of the agreement entered into by the joint venture partners shall be submitted with the tender.</w:t>
      </w:r>
    </w:p>
    <w:p w:rsidR="00365666" w:rsidRPr="00DE09CF" w:rsidRDefault="00365666" w:rsidP="00365666">
      <w:pPr>
        <w:keepNext/>
        <w:spacing w:before="120" w:after="120" w:line="240" w:lineRule="auto"/>
        <w:jc w:val="both"/>
        <w:outlineLvl w:val="1"/>
        <w:rPr>
          <w:rFonts w:ascii="Times New Roman" w:eastAsia="Times New Roman" w:hAnsi="Times New Roman"/>
          <w:b/>
          <w:bCs/>
          <w:sz w:val="24"/>
          <w:szCs w:val="24"/>
        </w:rPr>
      </w:pPr>
      <w:r w:rsidRPr="00DE09CF">
        <w:rPr>
          <w:rFonts w:ascii="Times New Roman" w:eastAsia="Times New Roman" w:hAnsi="Times New Roman"/>
          <w:b/>
          <w:bCs/>
          <w:sz w:val="24"/>
          <w:szCs w:val="24"/>
        </w:rPr>
        <w:t>3.</w:t>
      </w:r>
      <w:r w:rsidRPr="00DE09CF">
        <w:rPr>
          <w:rFonts w:ascii="Times New Roman" w:eastAsia="Times New Roman" w:hAnsi="Times New Roman"/>
          <w:b/>
          <w:bCs/>
          <w:sz w:val="24"/>
          <w:szCs w:val="24"/>
        </w:rPr>
        <w:tab/>
        <w:t>Cost of Tendering</w:t>
      </w:r>
    </w:p>
    <w:p w:rsidR="00365666" w:rsidRPr="00DE09CF" w:rsidRDefault="00365666" w:rsidP="00365666">
      <w:pPr>
        <w:numPr>
          <w:ilvl w:val="1"/>
          <w:numId w:val="15"/>
        </w:numPr>
        <w:spacing w:before="120" w:after="120" w:line="240" w:lineRule="auto"/>
        <w:jc w:val="both"/>
        <w:rPr>
          <w:rFonts w:ascii="Times New Roman" w:eastAsia="Times New Roman" w:hAnsi="Times New Roman"/>
          <w:sz w:val="24"/>
          <w:szCs w:val="24"/>
        </w:rPr>
      </w:pPr>
      <w:r w:rsidRPr="00DE09CF">
        <w:rPr>
          <w:rFonts w:ascii="Times New Roman" w:eastAsia="Times New Roman" w:hAnsi="Times New Roman"/>
          <w:sz w:val="24"/>
          <w:szCs w:val="24"/>
        </w:rPr>
        <w:t>The Tenderer shall bear all costs associated with the preparation and submission of his tender and the Employer will in no case be responsible or liable for those costs, regardless of the conduct or outcome of the tendering process.</w:t>
      </w:r>
    </w:p>
    <w:p w:rsidR="00365666" w:rsidRPr="00DE09CF" w:rsidRDefault="00365666" w:rsidP="00365666">
      <w:pPr>
        <w:numPr>
          <w:ilvl w:val="1"/>
          <w:numId w:val="15"/>
        </w:numPr>
        <w:spacing w:before="120" w:after="120" w:line="240" w:lineRule="auto"/>
        <w:rPr>
          <w:rFonts w:ascii="Times New Roman" w:eastAsia="Times New Roman" w:hAnsi="Times New Roman"/>
          <w:sz w:val="24"/>
          <w:szCs w:val="24"/>
        </w:rPr>
      </w:pPr>
      <w:r w:rsidRPr="00DE09CF">
        <w:rPr>
          <w:rFonts w:ascii="Times New Roman" w:eastAsia="Times New Roman" w:hAnsi="Times New Roman"/>
          <w:sz w:val="24"/>
          <w:szCs w:val="24"/>
        </w:rPr>
        <w:t>The price to be charged for the tender document shall not exceed Kshs.1,000/=</w:t>
      </w:r>
      <w:r>
        <w:rPr>
          <w:rFonts w:ascii="Times New Roman" w:eastAsia="Times New Roman" w:hAnsi="Times New Roman"/>
          <w:sz w:val="24"/>
          <w:szCs w:val="24"/>
        </w:rPr>
        <w:t>.</w:t>
      </w:r>
    </w:p>
    <w:p w:rsidR="00365666" w:rsidRPr="00DE09CF" w:rsidRDefault="00365666" w:rsidP="00365666">
      <w:pPr>
        <w:numPr>
          <w:ilvl w:val="1"/>
          <w:numId w:val="15"/>
        </w:numPr>
        <w:spacing w:before="120" w:after="120" w:line="240" w:lineRule="auto"/>
        <w:rPr>
          <w:rFonts w:ascii="Times New Roman" w:eastAsia="Times New Roman" w:hAnsi="Times New Roman"/>
          <w:sz w:val="24"/>
          <w:szCs w:val="24"/>
        </w:rPr>
      </w:pPr>
      <w:r w:rsidRPr="00DE09CF">
        <w:rPr>
          <w:rFonts w:ascii="Times New Roman" w:eastAsia="Times New Roman" w:hAnsi="Times New Roman"/>
          <w:sz w:val="24"/>
          <w:szCs w:val="24"/>
        </w:rPr>
        <w:t>The procuring entity shall allow the tenderer to view the tender document free of charge before purchase.</w:t>
      </w:r>
    </w:p>
    <w:p w:rsidR="00365666" w:rsidRDefault="00365666" w:rsidP="00365666">
      <w:pPr>
        <w:keepNext/>
        <w:numPr>
          <w:ilvl w:val="0"/>
          <w:numId w:val="12"/>
        </w:numPr>
        <w:spacing w:before="120" w:after="120" w:line="240" w:lineRule="auto"/>
        <w:jc w:val="both"/>
        <w:outlineLvl w:val="1"/>
        <w:rPr>
          <w:rFonts w:ascii="Times New Roman" w:eastAsia="Times New Roman" w:hAnsi="Times New Roman"/>
          <w:b/>
          <w:bCs/>
          <w:sz w:val="24"/>
          <w:szCs w:val="24"/>
        </w:rPr>
      </w:pPr>
      <w:r w:rsidRPr="00DE09CF">
        <w:rPr>
          <w:rFonts w:ascii="Times New Roman" w:eastAsia="Times New Roman" w:hAnsi="Times New Roman"/>
          <w:b/>
          <w:bCs/>
          <w:sz w:val="24"/>
          <w:szCs w:val="24"/>
        </w:rPr>
        <w:t>Site Visit</w:t>
      </w:r>
    </w:p>
    <w:p w:rsidR="00D15BAA" w:rsidRPr="00D15BAA" w:rsidRDefault="00D15BAA" w:rsidP="00D15BAA">
      <w:pPr>
        <w:keepNext/>
        <w:spacing w:before="120" w:after="120" w:line="240" w:lineRule="auto"/>
        <w:ind w:left="720"/>
        <w:jc w:val="both"/>
        <w:outlineLvl w:val="1"/>
        <w:rPr>
          <w:rFonts w:ascii="Times New Roman" w:eastAsia="Times New Roman" w:hAnsi="Times New Roman"/>
          <w:bCs/>
          <w:sz w:val="24"/>
          <w:szCs w:val="24"/>
        </w:rPr>
      </w:pPr>
      <w:r w:rsidRPr="00D15BAA">
        <w:rPr>
          <w:rFonts w:ascii="Times New Roman" w:eastAsia="Times New Roman" w:hAnsi="Times New Roman"/>
          <w:bCs/>
          <w:sz w:val="24"/>
          <w:szCs w:val="24"/>
        </w:rPr>
        <w:t>Details of site visit are as shall be communicated in the Bid data sheet</w:t>
      </w:r>
    </w:p>
    <w:p w:rsidR="00365666" w:rsidRPr="00DE09CF" w:rsidRDefault="00365666" w:rsidP="00365666">
      <w:pPr>
        <w:keepNext/>
        <w:spacing w:before="120" w:after="120" w:line="240" w:lineRule="auto"/>
        <w:jc w:val="both"/>
        <w:outlineLvl w:val="1"/>
        <w:rPr>
          <w:rFonts w:ascii="Times New Roman" w:eastAsia="Times New Roman" w:hAnsi="Times New Roman"/>
          <w:b/>
          <w:bCs/>
          <w:sz w:val="24"/>
          <w:szCs w:val="24"/>
        </w:rPr>
      </w:pPr>
      <w:r w:rsidRPr="00DE09CF">
        <w:rPr>
          <w:rFonts w:ascii="Times New Roman" w:eastAsia="Times New Roman" w:hAnsi="Times New Roman"/>
          <w:b/>
          <w:bCs/>
          <w:sz w:val="24"/>
          <w:szCs w:val="24"/>
        </w:rPr>
        <w:t>5</w:t>
      </w:r>
      <w:r w:rsidRPr="00DE09CF">
        <w:rPr>
          <w:rFonts w:ascii="Times New Roman" w:eastAsia="Times New Roman" w:hAnsi="Times New Roman"/>
          <w:b/>
          <w:bCs/>
          <w:sz w:val="24"/>
          <w:szCs w:val="24"/>
        </w:rPr>
        <w:tab/>
        <w:t>Tender Documents</w:t>
      </w:r>
    </w:p>
    <w:p w:rsidR="00365666" w:rsidRPr="00DE09CF" w:rsidRDefault="00365666" w:rsidP="00365666">
      <w:pPr>
        <w:numPr>
          <w:ilvl w:val="1"/>
          <w:numId w:val="13"/>
        </w:numPr>
        <w:spacing w:before="120" w:after="120" w:line="240" w:lineRule="auto"/>
        <w:jc w:val="both"/>
        <w:rPr>
          <w:rFonts w:ascii="Times New Roman" w:eastAsia="Times New Roman" w:hAnsi="Times New Roman"/>
          <w:sz w:val="24"/>
          <w:szCs w:val="24"/>
        </w:rPr>
      </w:pPr>
      <w:r w:rsidRPr="00DE09CF">
        <w:rPr>
          <w:rFonts w:ascii="Times New Roman" w:eastAsia="Times New Roman" w:hAnsi="Times New Roman"/>
          <w:sz w:val="24"/>
          <w:szCs w:val="24"/>
        </w:rPr>
        <w:t>The Tender documents comprise the documents listed here below and should be read together with any Addenda issued in accordance with Clause 7 of these instructions to tenderers.</w:t>
      </w:r>
    </w:p>
    <w:p w:rsidR="00365666" w:rsidRPr="00DE09CF" w:rsidRDefault="00365666" w:rsidP="00365666">
      <w:pPr>
        <w:spacing w:before="120" w:after="120" w:line="240" w:lineRule="auto"/>
        <w:ind w:left="1440"/>
        <w:rPr>
          <w:rFonts w:ascii="Times New Roman" w:eastAsia="Times New Roman" w:hAnsi="Times New Roman"/>
          <w:sz w:val="24"/>
          <w:szCs w:val="24"/>
        </w:rPr>
      </w:pPr>
      <w:r w:rsidRPr="00DE09CF">
        <w:rPr>
          <w:rFonts w:ascii="Times New Roman" w:eastAsia="Times New Roman" w:hAnsi="Times New Roman"/>
          <w:sz w:val="24"/>
          <w:szCs w:val="24"/>
        </w:rPr>
        <w:t>a.</w:t>
      </w:r>
      <w:r w:rsidRPr="00DE09CF">
        <w:rPr>
          <w:rFonts w:ascii="Times New Roman" w:eastAsia="Times New Roman" w:hAnsi="Times New Roman"/>
          <w:sz w:val="24"/>
          <w:szCs w:val="24"/>
        </w:rPr>
        <w:tab/>
        <w:t>Form of Invitation for Tenders</w:t>
      </w:r>
    </w:p>
    <w:p w:rsidR="00365666" w:rsidRPr="00DE09CF" w:rsidRDefault="00365666" w:rsidP="00365666">
      <w:pPr>
        <w:spacing w:before="120" w:after="120" w:line="240" w:lineRule="auto"/>
        <w:ind w:left="720" w:firstLine="720"/>
        <w:rPr>
          <w:rFonts w:ascii="Times New Roman" w:eastAsia="Times New Roman" w:hAnsi="Times New Roman"/>
          <w:sz w:val="24"/>
          <w:szCs w:val="24"/>
        </w:rPr>
      </w:pPr>
      <w:r w:rsidRPr="00DE09CF">
        <w:rPr>
          <w:rFonts w:ascii="Times New Roman" w:eastAsia="Times New Roman" w:hAnsi="Times New Roman"/>
          <w:sz w:val="24"/>
          <w:szCs w:val="24"/>
        </w:rPr>
        <w:t>b.         Instructions to Tenderers</w:t>
      </w:r>
    </w:p>
    <w:p w:rsidR="00365666" w:rsidRPr="00DE09CF" w:rsidRDefault="00365666" w:rsidP="00365666">
      <w:pPr>
        <w:spacing w:before="120" w:after="120" w:line="240" w:lineRule="auto"/>
        <w:ind w:left="720" w:firstLine="720"/>
        <w:rPr>
          <w:rFonts w:ascii="Times New Roman" w:eastAsia="Times New Roman" w:hAnsi="Times New Roman"/>
          <w:sz w:val="24"/>
          <w:szCs w:val="24"/>
        </w:rPr>
      </w:pPr>
      <w:r w:rsidRPr="00DE09CF">
        <w:rPr>
          <w:rFonts w:ascii="Times New Roman" w:eastAsia="Times New Roman" w:hAnsi="Times New Roman"/>
          <w:sz w:val="24"/>
          <w:szCs w:val="24"/>
        </w:rPr>
        <w:t>c.</w:t>
      </w:r>
      <w:r w:rsidRPr="00DE09CF">
        <w:rPr>
          <w:rFonts w:ascii="Times New Roman" w:eastAsia="Times New Roman" w:hAnsi="Times New Roman"/>
          <w:sz w:val="24"/>
          <w:szCs w:val="24"/>
        </w:rPr>
        <w:tab/>
        <w:t>Form of Tender</w:t>
      </w:r>
    </w:p>
    <w:p w:rsidR="00365666" w:rsidRPr="00DE09CF" w:rsidRDefault="00365666" w:rsidP="00365666">
      <w:pPr>
        <w:spacing w:before="120" w:after="120" w:line="240" w:lineRule="auto"/>
        <w:ind w:left="1440"/>
        <w:rPr>
          <w:rFonts w:ascii="Times New Roman" w:eastAsia="Times New Roman" w:hAnsi="Times New Roman"/>
          <w:sz w:val="24"/>
          <w:szCs w:val="24"/>
        </w:rPr>
      </w:pPr>
      <w:r w:rsidRPr="00DE09CF">
        <w:rPr>
          <w:rFonts w:ascii="Times New Roman" w:eastAsia="Times New Roman" w:hAnsi="Times New Roman"/>
          <w:sz w:val="24"/>
          <w:szCs w:val="24"/>
        </w:rPr>
        <w:t>d.</w:t>
      </w:r>
      <w:r w:rsidRPr="00DE09CF">
        <w:rPr>
          <w:rFonts w:ascii="Times New Roman" w:eastAsia="Times New Roman" w:hAnsi="Times New Roman"/>
          <w:sz w:val="24"/>
          <w:szCs w:val="24"/>
        </w:rPr>
        <w:tab/>
        <w:t>Appendix to Form of Tender</w:t>
      </w:r>
    </w:p>
    <w:p w:rsidR="00365666" w:rsidRPr="00DE09CF" w:rsidRDefault="00365666" w:rsidP="00365666">
      <w:pPr>
        <w:spacing w:before="120" w:after="120" w:line="240" w:lineRule="auto"/>
        <w:ind w:left="1440"/>
        <w:rPr>
          <w:rFonts w:ascii="Times New Roman" w:eastAsia="Times New Roman" w:hAnsi="Times New Roman"/>
          <w:sz w:val="24"/>
          <w:szCs w:val="24"/>
        </w:rPr>
      </w:pPr>
      <w:r w:rsidRPr="00DE09CF">
        <w:rPr>
          <w:rFonts w:ascii="Times New Roman" w:eastAsia="Times New Roman" w:hAnsi="Times New Roman"/>
          <w:sz w:val="24"/>
          <w:szCs w:val="24"/>
        </w:rPr>
        <w:t>e.</w:t>
      </w:r>
      <w:r w:rsidRPr="00DE09CF">
        <w:rPr>
          <w:rFonts w:ascii="Times New Roman" w:eastAsia="Times New Roman" w:hAnsi="Times New Roman"/>
          <w:sz w:val="24"/>
          <w:szCs w:val="24"/>
        </w:rPr>
        <w:tab/>
        <w:t>Form of Tender Surety</w:t>
      </w:r>
    </w:p>
    <w:p w:rsidR="00365666" w:rsidRPr="00DE09CF" w:rsidRDefault="00365666" w:rsidP="00365666">
      <w:pPr>
        <w:spacing w:before="120" w:after="120" w:line="240" w:lineRule="auto"/>
        <w:ind w:left="720" w:firstLine="720"/>
        <w:rPr>
          <w:rFonts w:ascii="Times New Roman" w:eastAsia="Times New Roman" w:hAnsi="Times New Roman"/>
          <w:sz w:val="24"/>
          <w:szCs w:val="24"/>
        </w:rPr>
      </w:pPr>
      <w:r w:rsidRPr="00DE09CF">
        <w:rPr>
          <w:rFonts w:ascii="Times New Roman" w:eastAsia="Times New Roman" w:hAnsi="Times New Roman"/>
          <w:sz w:val="24"/>
          <w:szCs w:val="24"/>
        </w:rPr>
        <w:t>f.</w:t>
      </w:r>
      <w:r w:rsidRPr="00DE09CF">
        <w:rPr>
          <w:rFonts w:ascii="Times New Roman" w:eastAsia="Times New Roman" w:hAnsi="Times New Roman"/>
          <w:sz w:val="24"/>
          <w:szCs w:val="24"/>
        </w:rPr>
        <w:tab/>
        <w:t>Statement of Foreign Currency Requirements (Not applicable)</w:t>
      </w:r>
    </w:p>
    <w:p w:rsidR="00365666" w:rsidRPr="00DE09CF" w:rsidRDefault="00365666" w:rsidP="00365666">
      <w:pPr>
        <w:spacing w:before="120" w:after="120" w:line="240" w:lineRule="auto"/>
        <w:ind w:left="1440"/>
        <w:rPr>
          <w:rFonts w:ascii="Times New Roman" w:eastAsia="Times New Roman" w:hAnsi="Times New Roman"/>
          <w:sz w:val="24"/>
          <w:szCs w:val="24"/>
        </w:rPr>
      </w:pPr>
      <w:r w:rsidRPr="00DE09CF">
        <w:rPr>
          <w:rFonts w:ascii="Times New Roman" w:eastAsia="Times New Roman" w:hAnsi="Times New Roman"/>
          <w:sz w:val="24"/>
          <w:szCs w:val="24"/>
        </w:rPr>
        <w:t>g.</w:t>
      </w:r>
      <w:r w:rsidRPr="00DE09CF">
        <w:rPr>
          <w:rFonts w:ascii="Times New Roman" w:eastAsia="Times New Roman" w:hAnsi="Times New Roman"/>
          <w:sz w:val="24"/>
          <w:szCs w:val="24"/>
        </w:rPr>
        <w:tab/>
        <w:t>Tender and Confidential Business Questionnaires</w:t>
      </w:r>
    </w:p>
    <w:p w:rsidR="00365666" w:rsidRPr="00DE09CF" w:rsidRDefault="00365666" w:rsidP="00365666">
      <w:pPr>
        <w:numPr>
          <w:ilvl w:val="0"/>
          <w:numId w:val="4"/>
        </w:numPr>
        <w:spacing w:before="120" w:after="120" w:line="240" w:lineRule="auto"/>
        <w:rPr>
          <w:rFonts w:ascii="Times New Roman" w:eastAsia="Times New Roman" w:hAnsi="Times New Roman"/>
          <w:sz w:val="24"/>
          <w:szCs w:val="24"/>
        </w:rPr>
      </w:pPr>
      <w:r w:rsidRPr="00DE09CF">
        <w:rPr>
          <w:rFonts w:ascii="Times New Roman" w:eastAsia="Times New Roman" w:hAnsi="Times New Roman"/>
          <w:sz w:val="24"/>
          <w:szCs w:val="24"/>
        </w:rPr>
        <w:t>Details of Sub contractors</w:t>
      </w:r>
    </w:p>
    <w:p w:rsidR="00365666" w:rsidRPr="00DE09CF" w:rsidRDefault="00365666" w:rsidP="00365666">
      <w:pPr>
        <w:spacing w:before="120" w:after="120" w:line="240" w:lineRule="auto"/>
        <w:ind w:left="1440"/>
        <w:rPr>
          <w:rFonts w:ascii="Times New Roman" w:eastAsia="Times New Roman" w:hAnsi="Times New Roman"/>
          <w:sz w:val="24"/>
          <w:szCs w:val="24"/>
        </w:rPr>
      </w:pPr>
      <w:r w:rsidRPr="00DE09CF">
        <w:rPr>
          <w:rFonts w:ascii="Times New Roman" w:eastAsia="Times New Roman" w:hAnsi="Times New Roman"/>
          <w:sz w:val="24"/>
          <w:szCs w:val="24"/>
        </w:rPr>
        <w:lastRenderedPageBreak/>
        <w:t>i.</w:t>
      </w:r>
      <w:r w:rsidRPr="00DE09CF">
        <w:rPr>
          <w:rFonts w:ascii="Times New Roman" w:eastAsia="Times New Roman" w:hAnsi="Times New Roman"/>
          <w:sz w:val="24"/>
          <w:szCs w:val="24"/>
        </w:rPr>
        <w:tab/>
        <w:t>Schedules of Supplementary Information</w:t>
      </w:r>
    </w:p>
    <w:p w:rsidR="00365666" w:rsidRPr="00DE09CF" w:rsidRDefault="00365666" w:rsidP="00365666">
      <w:pPr>
        <w:spacing w:before="120" w:after="120" w:line="240" w:lineRule="auto"/>
        <w:ind w:left="1440"/>
        <w:rPr>
          <w:rFonts w:ascii="Times New Roman" w:eastAsia="Times New Roman" w:hAnsi="Times New Roman"/>
          <w:sz w:val="24"/>
          <w:szCs w:val="24"/>
        </w:rPr>
      </w:pPr>
      <w:r w:rsidRPr="00DE09CF">
        <w:rPr>
          <w:rFonts w:ascii="Times New Roman" w:eastAsia="Times New Roman" w:hAnsi="Times New Roman"/>
          <w:sz w:val="24"/>
          <w:szCs w:val="24"/>
        </w:rPr>
        <w:t>j.</w:t>
      </w:r>
      <w:r w:rsidRPr="00DE09CF">
        <w:rPr>
          <w:rFonts w:ascii="Times New Roman" w:eastAsia="Times New Roman" w:hAnsi="Times New Roman"/>
          <w:sz w:val="24"/>
          <w:szCs w:val="24"/>
        </w:rPr>
        <w:tab/>
        <w:t>General Conditions of Contract – Part I</w:t>
      </w:r>
    </w:p>
    <w:p w:rsidR="00365666" w:rsidRPr="00DE09CF" w:rsidRDefault="00365666" w:rsidP="00365666">
      <w:pPr>
        <w:spacing w:before="120" w:after="120" w:line="240" w:lineRule="auto"/>
        <w:ind w:left="1440"/>
        <w:rPr>
          <w:rFonts w:ascii="Times New Roman" w:eastAsia="Times New Roman" w:hAnsi="Times New Roman"/>
          <w:sz w:val="24"/>
          <w:szCs w:val="24"/>
        </w:rPr>
      </w:pPr>
      <w:r w:rsidRPr="00DE09CF">
        <w:rPr>
          <w:rFonts w:ascii="Times New Roman" w:eastAsia="Times New Roman" w:hAnsi="Times New Roman"/>
          <w:sz w:val="24"/>
          <w:szCs w:val="24"/>
        </w:rPr>
        <w:t>k.</w:t>
      </w:r>
      <w:r w:rsidRPr="00DE09CF">
        <w:rPr>
          <w:rFonts w:ascii="Times New Roman" w:eastAsia="Times New Roman" w:hAnsi="Times New Roman"/>
          <w:sz w:val="24"/>
          <w:szCs w:val="24"/>
        </w:rPr>
        <w:tab/>
        <w:t>Conditions of Particular Application – Part II</w:t>
      </w:r>
    </w:p>
    <w:p w:rsidR="00365666" w:rsidRPr="00DE09CF" w:rsidRDefault="00365666" w:rsidP="00365666">
      <w:pPr>
        <w:spacing w:before="120" w:after="120" w:line="240" w:lineRule="auto"/>
        <w:ind w:left="1440"/>
        <w:rPr>
          <w:rFonts w:ascii="Times New Roman" w:eastAsia="Times New Roman" w:hAnsi="Times New Roman"/>
          <w:sz w:val="24"/>
          <w:szCs w:val="24"/>
        </w:rPr>
      </w:pPr>
      <w:r w:rsidRPr="00DE09CF">
        <w:rPr>
          <w:rFonts w:ascii="Times New Roman" w:eastAsia="Times New Roman" w:hAnsi="Times New Roman"/>
          <w:sz w:val="24"/>
          <w:szCs w:val="24"/>
        </w:rPr>
        <w:t>l.</w:t>
      </w:r>
      <w:r w:rsidRPr="00DE09CF">
        <w:rPr>
          <w:rFonts w:ascii="Times New Roman" w:eastAsia="Times New Roman" w:hAnsi="Times New Roman"/>
          <w:sz w:val="24"/>
          <w:szCs w:val="24"/>
        </w:rPr>
        <w:tab/>
        <w:t xml:space="preserve">Specifications </w:t>
      </w:r>
    </w:p>
    <w:p w:rsidR="00365666" w:rsidRPr="00DE09CF" w:rsidRDefault="00365666" w:rsidP="00365666">
      <w:pPr>
        <w:spacing w:before="120" w:after="120" w:line="240" w:lineRule="auto"/>
        <w:ind w:left="1440"/>
        <w:rPr>
          <w:rFonts w:ascii="Times New Roman" w:eastAsia="Times New Roman" w:hAnsi="Times New Roman"/>
          <w:sz w:val="24"/>
          <w:szCs w:val="24"/>
        </w:rPr>
      </w:pPr>
      <w:r w:rsidRPr="00DE09CF">
        <w:rPr>
          <w:rFonts w:ascii="Times New Roman" w:eastAsia="Times New Roman" w:hAnsi="Times New Roman"/>
          <w:sz w:val="24"/>
          <w:szCs w:val="24"/>
        </w:rPr>
        <w:t>m.</w:t>
      </w:r>
      <w:r w:rsidRPr="00DE09CF">
        <w:rPr>
          <w:rFonts w:ascii="Times New Roman" w:eastAsia="Times New Roman" w:hAnsi="Times New Roman"/>
          <w:sz w:val="24"/>
          <w:szCs w:val="24"/>
        </w:rPr>
        <w:tab/>
        <w:t>Bills of Quantities</w:t>
      </w:r>
    </w:p>
    <w:p w:rsidR="00365666" w:rsidRPr="00DE09CF" w:rsidRDefault="00365666" w:rsidP="00365666">
      <w:pPr>
        <w:spacing w:before="120" w:after="120" w:line="240" w:lineRule="auto"/>
        <w:ind w:left="1440"/>
        <w:rPr>
          <w:rFonts w:ascii="Times New Roman" w:eastAsia="Times New Roman" w:hAnsi="Times New Roman"/>
          <w:sz w:val="24"/>
          <w:szCs w:val="24"/>
        </w:rPr>
      </w:pPr>
      <w:r w:rsidRPr="00DE09CF">
        <w:rPr>
          <w:rFonts w:ascii="Times New Roman" w:eastAsia="Times New Roman" w:hAnsi="Times New Roman"/>
          <w:sz w:val="24"/>
          <w:szCs w:val="24"/>
        </w:rPr>
        <w:t xml:space="preserve">o.       Declaration Form </w:t>
      </w:r>
    </w:p>
    <w:p w:rsidR="00365666" w:rsidRPr="00DE09CF" w:rsidRDefault="00365666" w:rsidP="00365666">
      <w:pPr>
        <w:numPr>
          <w:ilvl w:val="1"/>
          <w:numId w:val="13"/>
        </w:numPr>
        <w:spacing w:before="120" w:after="120" w:line="240" w:lineRule="auto"/>
        <w:jc w:val="both"/>
        <w:rPr>
          <w:rFonts w:ascii="Times New Roman" w:eastAsia="Times New Roman" w:hAnsi="Times New Roman"/>
          <w:sz w:val="24"/>
          <w:szCs w:val="24"/>
        </w:rPr>
      </w:pPr>
      <w:r w:rsidRPr="00DE09CF">
        <w:rPr>
          <w:rFonts w:ascii="Times New Roman" w:eastAsia="Times New Roman" w:hAnsi="Times New Roman"/>
          <w:sz w:val="24"/>
          <w:szCs w:val="24"/>
        </w:rPr>
        <w:t>The tenderer is expected to examine carefully all instructions, conditions, forms, terms, specifications and drawings in the tender documents.  Failure to comply with the requirements for tender submission will be at the tenderer’s own risk.  Pursuant to clause 22 of Instructions to Tenderers, tenders which are not substantially responsive to the requirements of the tender documents will be rejected.</w:t>
      </w:r>
    </w:p>
    <w:p w:rsidR="00365666" w:rsidRPr="00DE09CF" w:rsidRDefault="00365666" w:rsidP="00365666">
      <w:pPr>
        <w:numPr>
          <w:ilvl w:val="1"/>
          <w:numId w:val="13"/>
        </w:numPr>
        <w:spacing w:before="120" w:after="120" w:line="240" w:lineRule="auto"/>
        <w:jc w:val="both"/>
        <w:rPr>
          <w:rFonts w:ascii="Times New Roman" w:eastAsia="Times New Roman" w:hAnsi="Times New Roman"/>
          <w:sz w:val="24"/>
          <w:szCs w:val="24"/>
        </w:rPr>
      </w:pPr>
      <w:r w:rsidRPr="00DE09CF">
        <w:rPr>
          <w:rFonts w:ascii="Times New Roman" w:eastAsia="Times New Roman" w:hAnsi="Times New Roman"/>
          <w:sz w:val="24"/>
          <w:szCs w:val="24"/>
        </w:rPr>
        <w:t>All recipients of the documents for the proposed Contract for the purpose of submitting a tender (whether they submit a tender or not) shall treat the details of the documents as “private and confidential”.</w:t>
      </w:r>
    </w:p>
    <w:p w:rsidR="00365666" w:rsidRPr="00DE09CF" w:rsidRDefault="00365666" w:rsidP="00365666">
      <w:pPr>
        <w:keepNext/>
        <w:spacing w:before="120" w:after="120" w:line="240" w:lineRule="auto"/>
        <w:jc w:val="both"/>
        <w:outlineLvl w:val="1"/>
        <w:rPr>
          <w:rFonts w:ascii="Times New Roman" w:eastAsia="Times New Roman" w:hAnsi="Times New Roman"/>
          <w:bCs/>
          <w:sz w:val="24"/>
          <w:szCs w:val="24"/>
          <w:u w:val="single"/>
        </w:rPr>
      </w:pPr>
      <w:r w:rsidRPr="00DE09CF">
        <w:rPr>
          <w:rFonts w:ascii="Times New Roman" w:eastAsia="Times New Roman" w:hAnsi="Times New Roman"/>
          <w:b/>
          <w:bCs/>
          <w:sz w:val="24"/>
          <w:szCs w:val="24"/>
        </w:rPr>
        <w:t>6          Inquiries by tenderers</w:t>
      </w:r>
    </w:p>
    <w:p w:rsidR="00365666" w:rsidRPr="00DE09CF" w:rsidRDefault="00365666" w:rsidP="00365666">
      <w:pPr>
        <w:numPr>
          <w:ilvl w:val="1"/>
          <w:numId w:val="14"/>
        </w:numPr>
        <w:spacing w:before="120" w:after="120" w:line="240" w:lineRule="auto"/>
        <w:jc w:val="both"/>
        <w:rPr>
          <w:rFonts w:ascii="Times New Roman" w:eastAsia="Times New Roman" w:hAnsi="Times New Roman"/>
          <w:sz w:val="24"/>
          <w:szCs w:val="24"/>
        </w:rPr>
      </w:pPr>
      <w:r w:rsidRPr="00DE09CF">
        <w:rPr>
          <w:rFonts w:ascii="Times New Roman" w:eastAsia="Times New Roman" w:hAnsi="Times New Roman"/>
          <w:sz w:val="24"/>
          <w:szCs w:val="24"/>
        </w:rPr>
        <w:t>A tenderer making an inquiry relating to the tender document may notify the Employer in writing or by telex, cable or facsimile at the Employer’s mailing address indicated in the Invitation to Tender.  The Employer will respond in writing to any request for clarification which he receives earlier than 7 days prior to the deadline for the submission of tenders.  Written copies of the Employer’s response (including the query but without identifying the source of the inquiry) will be sent to all prospective tenderers who have purchased the tender documents.</w:t>
      </w:r>
    </w:p>
    <w:p w:rsidR="00365666" w:rsidRPr="00DE09CF" w:rsidRDefault="00365666" w:rsidP="00365666">
      <w:pPr>
        <w:numPr>
          <w:ilvl w:val="1"/>
          <w:numId w:val="14"/>
        </w:numPr>
        <w:spacing w:before="120" w:after="120" w:line="240" w:lineRule="auto"/>
        <w:jc w:val="both"/>
        <w:rPr>
          <w:rFonts w:ascii="Times New Roman" w:eastAsia="Times New Roman" w:hAnsi="Times New Roman"/>
          <w:sz w:val="24"/>
          <w:szCs w:val="24"/>
        </w:rPr>
      </w:pPr>
      <w:r w:rsidRPr="00DE09CF">
        <w:rPr>
          <w:rFonts w:ascii="Times New Roman" w:eastAsia="Times New Roman" w:hAnsi="Times New Roman"/>
          <w:sz w:val="24"/>
          <w:szCs w:val="24"/>
        </w:rPr>
        <w:t>The procuring entity shall reply to any clarifications sought by the tenderer within 3 days of receiving the request to enable the tenderer to make timely submission of its tender.</w:t>
      </w:r>
    </w:p>
    <w:p w:rsidR="00365666" w:rsidRPr="00DE09CF" w:rsidRDefault="00365666" w:rsidP="00365666">
      <w:pPr>
        <w:keepNext/>
        <w:spacing w:before="120" w:after="120" w:line="240" w:lineRule="auto"/>
        <w:jc w:val="both"/>
        <w:outlineLvl w:val="1"/>
        <w:rPr>
          <w:rFonts w:ascii="Times New Roman" w:eastAsia="Times New Roman" w:hAnsi="Times New Roman"/>
          <w:b/>
          <w:bCs/>
          <w:sz w:val="24"/>
          <w:szCs w:val="24"/>
        </w:rPr>
      </w:pPr>
      <w:r w:rsidRPr="00DE09CF">
        <w:rPr>
          <w:rFonts w:ascii="Times New Roman" w:eastAsia="Times New Roman" w:hAnsi="Times New Roman"/>
          <w:b/>
          <w:bCs/>
          <w:sz w:val="24"/>
          <w:szCs w:val="24"/>
        </w:rPr>
        <w:t>7.         Amendment of Tender Documents</w:t>
      </w:r>
    </w:p>
    <w:p w:rsidR="00365666" w:rsidRPr="00DE09CF" w:rsidRDefault="00365666" w:rsidP="00365666">
      <w:pPr>
        <w:numPr>
          <w:ilvl w:val="1"/>
          <w:numId w:val="23"/>
        </w:numPr>
        <w:spacing w:before="120" w:after="120" w:line="240" w:lineRule="auto"/>
        <w:jc w:val="both"/>
        <w:rPr>
          <w:rFonts w:ascii="Times New Roman" w:eastAsia="Times New Roman" w:hAnsi="Times New Roman"/>
          <w:sz w:val="24"/>
          <w:szCs w:val="24"/>
        </w:rPr>
      </w:pPr>
      <w:r w:rsidRPr="00DE09CF">
        <w:rPr>
          <w:rFonts w:ascii="Times New Roman" w:eastAsia="Times New Roman" w:hAnsi="Times New Roman"/>
          <w:sz w:val="24"/>
          <w:szCs w:val="24"/>
        </w:rPr>
        <w:t>At any time prior to the deadline for submission of tenders the Employer may, for any reason, whether at his own initiative or in response to a clarification requested by a prospective tenderer, modify the tender documents by issuing Addenda.</w:t>
      </w:r>
    </w:p>
    <w:p w:rsidR="00365666" w:rsidRPr="00DE09CF" w:rsidRDefault="00365666" w:rsidP="00365666">
      <w:pPr>
        <w:spacing w:before="120" w:after="120" w:line="240" w:lineRule="auto"/>
        <w:ind w:left="720" w:hanging="720"/>
        <w:jc w:val="both"/>
        <w:rPr>
          <w:rFonts w:ascii="Times New Roman" w:eastAsia="Times New Roman" w:hAnsi="Times New Roman"/>
          <w:sz w:val="24"/>
          <w:szCs w:val="24"/>
        </w:rPr>
      </w:pPr>
      <w:r w:rsidRPr="00DE09CF">
        <w:rPr>
          <w:rFonts w:ascii="Times New Roman" w:eastAsia="Times New Roman" w:hAnsi="Times New Roman"/>
          <w:bCs/>
          <w:sz w:val="24"/>
          <w:szCs w:val="24"/>
        </w:rPr>
        <w:t>7.2</w:t>
      </w:r>
      <w:r w:rsidRPr="00DE09CF">
        <w:rPr>
          <w:rFonts w:ascii="Times New Roman" w:eastAsia="Times New Roman" w:hAnsi="Times New Roman"/>
          <w:b/>
          <w:sz w:val="24"/>
          <w:szCs w:val="24"/>
        </w:rPr>
        <w:tab/>
      </w:r>
      <w:r w:rsidRPr="00DE09CF">
        <w:rPr>
          <w:rFonts w:ascii="Times New Roman" w:eastAsia="Times New Roman" w:hAnsi="Times New Roman"/>
          <w:sz w:val="24"/>
          <w:szCs w:val="24"/>
        </w:rPr>
        <w:t>Any Addendum will be notified in writing or by cable, telex or facsimile to all prospective tenderers who have purchased the tender documents and will be binding upon them.</w:t>
      </w:r>
    </w:p>
    <w:p w:rsidR="00365666" w:rsidRPr="00DE09CF" w:rsidRDefault="00365666" w:rsidP="00365666">
      <w:pPr>
        <w:numPr>
          <w:ilvl w:val="1"/>
          <w:numId w:val="6"/>
        </w:numPr>
        <w:tabs>
          <w:tab w:val="clear" w:pos="1440"/>
          <w:tab w:val="num" w:pos="720"/>
        </w:tabs>
        <w:spacing w:before="120" w:after="120" w:line="240" w:lineRule="auto"/>
        <w:ind w:left="720"/>
        <w:jc w:val="both"/>
        <w:rPr>
          <w:rFonts w:ascii="Times New Roman" w:eastAsia="Times New Roman" w:hAnsi="Times New Roman"/>
          <w:sz w:val="24"/>
          <w:szCs w:val="24"/>
        </w:rPr>
      </w:pPr>
      <w:r w:rsidRPr="00DE09CF">
        <w:rPr>
          <w:rFonts w:ascii="Times New Roman" w:eastAsia="Times New Roman" w:hAnsi="Times New Roman"/>
          <w:sz w:val="24"/>
          <w:szCs w:val="24"/>
        </w:rPr>
        <w:t>In order to allow prospective tenderers reasonable time in which to take the Addendum into account in preparing their tenders, the Employer may, at his discretion, extend the deadline for the submission of tenders.</w:t>
      </w:r>
    </w:p>
    <w:p w:rsidR="00365666" w:rsidRPr="00DE09CF" w:rsidRDefault="00365666" w:rsidP="00365666">
      <w:pPr>
        <w:spacing w:before="120" w:after="120" w:line="240" w:lineRule="auto"/>
        <w:ind w:left="2880" w:firstLine="720"/>
        <w:jc w:val="both"/>
        <w:rPr>
          <w:rFonts w:ascii="Times New Roman" w:eastAsia="Times New Roman" w:hAnsi="Times New Roman"/>
          <w:b/>
          <w:bCs/>
          <w:sz w:val="24"/>
          <w:szCs w:val="24"/>
          <w:u w:val="single"/>
        </w:rPr>
      </w:pPr>
      <w:r w:rsidRPr="00DE09CF">
        <w:rPr>
          <w:rFonts w:ascii="Times New Roman" w:eastAsia="Times New Roman" w:hAnsi="Times New Roman"/>
          <w:b/>
          <w:bCs/>
          <w:sz w:val="24"/>
          <w:szCs w:val="24"/>
          <w:u w:val="single"/>
        </w:rPr>
        <w:t>PREPARATION OF TENDERS</w:t>
      </w:r>
    </w:p>
    <w:p w:rsidR="00365666" w:rsidRPr="00DE09CF" w:rsidRDefault="00365666" w:rsidP="00365666">
      <w:pPr>
        <w:keepNext/>
        <w:spacing w:before="120" w:after="120" w:line="240" w:lineRule="auto"/>
        <w:jc w:val="both"/>
        <w:outlineLvl w:val="1"/>
        <w:rPr>
          <w:rFonts w:ascii="Times New Roman" w:eastAsia="Times New Roman" w:hAnsi="Times New Roman"/>
          <w:b/>
          <w:bCs/>
          <w:sz w:val="24"/>
          <w:szCs w:val="24"/>
        </w:rPr>
      </w:pPr>
      <w:r w:rsidRPr="00DE09CF">
        <w:rPr>
          <w:rFonts w:ascii="Times New Roman" w:eastAsia="Times New Roman" w:hAnsi="Times New Roman"/>
          <w:b/>
          <w:bCs/>
          <w:sz w:val="24"/>
          <w:szCs w:val="24"/>
        </w:rPr>
        <w:t>8.        Language of Tender</w:t>
      </w:r>
    </w:p>
    <w:p w:rsidR="00365666" w:rsidRPr="00DE09CF" w:rsidRDefault="00365666" w:rsidP="00365666">
      <w:pPr>
        <w:spacing w:after="0" w:line="240" w:lineRule="auto"/>
        <w:jc w:val="both"/>
        <w:rPr>
          <w:rFonts w:ascii="Times New Roman" w:eastAsia="Times New Roman" w:hAnsi="Times New Roman"/>
          <w:sz w:val="24"/>
          <w:szCs w:val="24"/>
        </w:rPr>
      </w:pPr>
      <w:r w:rsidRPr="00DE09CF">
        <w:rPr>
          <w:rFonts w:ascii="Times New Roman" w:eastAsia="Times New Roman" w:hAnsi="Times New Roman"/>
          <w:sz w:val="24"/>
          <w:szCs w:val="24"/>
        </w:rPr>
        <w:t>8.1</w:t>
      </w:r>
      <w:r w:rsidRPr="00DE09CF">
        <w:rPr>
          <w:rFonts w:ascii="Times New Roman" w:eastAsia="Times New Roman" w:hAnsi="Times New Roman"/>
          <w:sz w:val="24"/>
          <w:szCs w:val="24"/>
        </w:rPr>
        <w:tab/>
        <w:t xml:space="preserve">The tender and all correspondence and documents relating to the tender exchanged </w:t>
      </w:r>
    </w:p>
    <w:p w:rsidR="00365666" w:rsidRPr="00DE09CF" w:rsidRDefault="00365666" w:rsidP="00365666">
      <w:pPr>
        <w:spacing w:after="0" w:line="240" w:lineRule="auto"/>
        <w:ind w:left="720"/>
        <w:jc w:val="both"/>
        <w:rPr>
          <w:rFonts w:ascii="Times New Roman" w:eastAsia="Times New Roman" w:hAnsi="Times New Roman"/>
          <w:sz w:val="24"/>
          <w:szCs w:val="24"/>
        </w:rPr>
      </w:pPr>
      <w:r w:rsidRPr="00DE09CF">
        <w:rPr>
          <w:rFonts w:ascii="Times New Roman" w:eastAsia="Times New Roman" w:hAnsi="Times New Roman"/>
          <w:sz w:val="24"/>
          <w:szCs w:val="24"/>
        </w:rPr>
        <w:t xml:space="preserve">between the tenderer and the Employer shall be written in the English language.  Supporting documents and printed literature furnished by the tenderer with the tender </w:t>
      </w:r>
      <w:r w:rsidRPr="00DE09CF">
        <w:rPr>
          <w:rFonts w:ascii="Times New Roman" w:eastAsia="Times New Roman" w:hAnsi="Times New Roman"/>
          <w:sz w:val="24"/>
          <w:szCs w:val="24"/>
        </w:rPr>
        <w:lastRenderedPageBreak/>
        <w:t>may be in another language provided they are accompanied by an appropriate translation of pertinent passages in the above stated language.  For the purpose of interpretation of the tender, the English language shall prevail.</w:t>
      </w:r>
    </w:p>
    <w:p w:rsidR="00365666" w:rsidRPr="00DE09CF" w:rsidRDefault="00365666" w:rsidP="00365666">
      <w:pPr>
        <w:spacing w:after="0" w:line="240" w:lineRule="auto"/>
        <w:ind w:left="720"/>
        <w:jc w:val="both"/>
        <w:rPr>
          <w:rFonts w:ascii="Times New Roman" w:eastAsia="Times New Roman" w:hAnsi="Times New Roman"/>
          <w:sz w:val="24"/>
          <w:szCs w:val="24"/>
        </w:rPr>
      </w:pPr>
      <w:r w:rsidRPr="00DE09CF">
        <w:rPr>
          <w:rFonts w:ascii="Times New Roman" w:eastAsia="Times New Roman" w:hAnsi="Times New Roman"/>
          <w:sz w:val="24"/>
          <w:szCs w:val="24"/>
        </w:rPr>
        <w:br w:type="page"/>
      </w:r>
    </w:p>
    <w:p w:rsidR="00365666" w:rsidRPr="00DE09CF" w:rsidRDefault="00365666" w:rsidP="00365666">
      <w:pPr>
        <w:keepNext/>
        <w:spacing w:before="120" w:after="120" w:line="240" w:lineRule="auto"/>
        <w:jc w:val="both"/>
        <w:outlineLvl w:val="1"/>
        <w:rPr>
          <w:rFonts w:ascii="Times New Roman" w:eastAsia="Times New Roman" w:hAnsi="Times New Roman"/>
          <w:b/>
          <w:bCs/>
          <w:sz w:val="24"/>
          <w:szCs w:val="24"/>
        </w:rPr>
      </w:pPr>
      <w:r w:rsidRPr="00DE09CF">
        <w:rPr>
          <w:rFonts w:ascii="Times New Roman" w:eastAsia="Times New Roman" w:hAnsi="Times New Roman"/>
          <w:b/>
          <w:bCs/>
          <w:sz w:val="24"/>
          <w:szCs w:val="24"/>
        </w:rPr>
        <w:lastRenderedPageBreak/>
        <w:t xml:space="preserve">9.  </w:t>
      </w:r>
      <w:r w:rsidRPr="00DE09CF">
        <w:rPr>
          <w:rFonts w:ascii="Times New Roman" w:eastAsia="Times New Roman" w:hAnsi="Times New Roman"/>
          <w:b/>
          <w:bCs/>
          <w:sz w:val="24"/>
          <w:szCs w:val="24"/>
        </w:rPr>
        <w:tab/>
        <w:t>Documents Comprising the Tender</w:t>
      </w:r>
    </w:p>
    <w:p w:rsidR="00365666" w:rsidRPr="00DE09CF" w:rsidRDefault="00365666" w:rsidP="00365666">
      <w:pPr>
        <w:numPr>
          <w:ilvl w:val="1"/>
          <w:numId w:val="16"/>
        </w:numPr>
        <w:tabs>
          <w:tab w:val="clear" w:pos="1440"/>
          <w:tab w:val="num" w:pos="720"/>
        </w:tabs>
        <w:spacing w:after="0" w:line="240" w:lineRule="auto"/>
        <w:ind w:hanging="1440"/>
        <w:rPr>
          <w:rFonts w:ascii="Times New Roman" w:eastAsia="Times New Roman" w:hAnsi="Times New Roman"/>
          <w:sz w:val="24"/>
          <w:szCs w:val="24"/>
        </w:rPr>
      </w:pPr>
      <w:r w:rsidRPr="00DE09CF">
        <w:rPr>
          <w:rFonts w:ascii="Times New Roman" w:eastAsia="Times New Roman" w:hAnsi="Times New Roman"/>
          <w:sz w:val="24"/>
          <w:szCs w:val="24"/>
        </w:rPr>
        <w:t>The tender to be prepared by the tenderer shall comprise:</w:t>
      </w:r>
    </w:p>
    <w:p w:rsidR="00365666" w:rsidRPr="00DE09CF" w:rsidRDefault="00365666" w:rsidP="00365666">
      <w:pPr>
        <w:spacing w:after="0" w:line="240" w:lineRule="auto"/>
        <w:ind w:left="1440"/>
        <w:rPr>
          <w:rFonts w:ascii="Times New Roman" w:eastAsia="Times New Roman" w:hAnsi="Times New Roman"/>
          <w:sz w:val="24"/>
          <w:szCs w:val="24"/>
        </w:rPr>
      </w:pPr>
    </w:p>
    <w:p w:rsidR="00365666" w:rsidRPr="00DE09CF" w:rsidRDefault="00365666" w:rsidP="00365666">
      <w:pPr>
        <w:numPr>
          <w:ilvl w:val="0"/>
          <w:numId w:val="17"/>
        </w:numPr>
        <w:spacing w:after="0" w:line="240" w:lineRule="auto"/>
        <w:rPr>
          <w:rFonts w:ascii="Times New Roman" w:eastAsia="Times New Roman" w:hAnsi="Times New Roman"/>
          <w:sz w:val="24"/>
          <w:szCs w:val="24"/>
        </w:rPr>
      </w:pPr>
      <w:r w:rsidRPr="00DE09CF">
        <w:rPr>
          <w:rFonts w:ascii="Times New Roman" w:eastAsia="Times New Roman" w:hAnsi="Times New Roman"/>
          <w:sz w:val="24"/>
          <w:szCs w:val="24"/>
        </w:rPr>
        <w:t xml:space="preserve">the Form of Tender and Appendix thereto, </w:t>
      </w:r>
    </w:p>
    <w:p w:rsidR="00365666" w:rsidRPr="00DE09CF" w:rsidRDefault="00365666" w:rsidP="00365666">
      <w:pPr>
        <w:numPr>
          <w:ilvl w:val="0"/>
          <w:numId w:val="17"/>
        </w:numPr>
        <w:spacing w:after="0" w:line="240" w:lineRule="auto"/>
        <w:rPr>
          <w:rFonts w:ascii="Times New Roman" w:eastAsia="Times New Roman" w:hAnsi="Times New Roman"/>
          <w:sz w:val="24"/>
          <w:szCs w:val="24"/>
        </w:rPr>
      </w:pPr>
      <w:r w:rsidRPr="00DE09CF">
        <w:rPr>
          <w:rFonts w:ascii="Times New Roman" w:eastAsia="Times New Roman" w:hAnsi="Times New Roman"/>
          <w:sz w:val="24"/>
          <w:szCs w:val="24"/>
        </w:rPr>
        <w:t>a Tender Security</w:t>
      </w:r>
    </w:p>
    <w:p w:rsidR="00365666" w:rsidRPr="00DE09CF" w:rsidRDefault="00365666" w:rsidP="00365666">
      <w:pPr>
        <w:numPr>
          <w:ilvl w:val="0"/>
          <w:numId w:val="17"/>
        </w:numPr>
        <w:spacing w:after="0" w:line="240" w:lineRule="auto"/>
        <w:rPr>
          <w:rFonts w:ascii="Times New Roman" w:eastAsia="Times New Roman" w:hAnsi="Times New Roman"/>
          <w:sz w:val="24"/>
          <w:szCs w:val="24"/>
        </w:rPr>
      </w:pPr>
      <w:r w:rsidRPr="00DE09CF">
        <w:rPr>
          <w:rFonts w:ascii="Times New Roman" w:eastAsia="Times New Roman" w:hAnsi="Times New Roman"/>
          <w:sz w:val="24"/>
          <w:szCs w:val="24"/>
        </w:rPr>
        <w:t xml:space="preserve"> the Priced Bills of Quantities and Schedules</w:t>
      </w:r>
    </w:p>
    <w:p w:rsidR="00365666" w:rsidRPr="00DE09CF" w:rsidRDefault="00365666" w:rsidP="00365666">
      <w:pPr>
        <w:numPr>
          <w:ilvl w:val="0"/>
          <w:numId w:val="17"/>
        </w:numPr>
        <w:spacing w:after="0" w:line="240" w:lineRule="auto"/>
        <w:rPr>
          <w:rFonts w:ascii="Times New Roman" w:eastAsia="Times New Roman" w:hAnsi="Times New Roman"/>
          <w:sz w:val="24"/>
          <w:szCs w:val="24"/>
        </w:rPr>
      </w:pPr>
      <w:r w:rsidRPr="00DE09CF">
        <w:rPr>
          <w:rFonts w:ascii="Times New Roman" w:eastAsia="Times New Roman" w:hAnsi="Times New Roman"/>
          <w:sz w:val="24"/>
          <w:szCs w:val="24"/>
        </w:rPr>
        <w:t xml:space="preserve"> the information on eligibility and qualification</w:t>
      </w:r>
    </w:p>
    <w:p w:rsidR="00365666" w:rsidRPr="00DE09CF" w:rsidRDefault="00365666" w:rsidP="00365666">
      <w:pPr>
        <w:numPr>
          <w:ilvl w:val="0"/>
          <w:numId w:val="17"/>
        </w:numPr>
        <w:spacing w:after="0" w:line="240" w:lineRule="auto"/>
        <w:jc w:val="both"/>
        <w:rPr>
          <w:rFonts w:ascii="Times New Roman" w:eastAsia="Times New Roman" w:hAnsi="Times New Roman"/>
          <w:sz w:val="24"/>
          <w:szCs w:val="24"/>
        </w:rPr>
      </w:pPr>
      <w:r w:rsidRPr="00DE09CF">
        <w:rPr>
          <w:rFonts w:ascii="Times New Roman" w:eastAsia="Times New Roman" w:hAnsi="Times New Roman"/>
          <w:sz w:val="24"/>
          <w:szCs w:val="24"/>
        </w:rPr>
        <w:t xml:space="preserve">any other materials required to be completed and submitted in accordance with the Instructions to Tenderers. </w:t>
      </w:r>
    </w:p>
    <w:p w:rsidR="00365666" w:rsidRPr="00DE09CF" w:rsidRDefault="00365666" w:rsidP="00365666">
      <w:pPr>
        <w:spacing w:after="0" w:line="240" w:lineRule="auto"/>
        <w:ind w:left="2160"/>
        <w:rPr>
          <w:rFonts w:ascii="Times New Roman" w:eastAsia="Times New Roman" w:hAnsi="Times New Roman"/>
          <w:sz w:val="24"/>
          <w:szCs w:val="24"/>
        </w:rPr>
      </w:pPr>
    </w:p>
    <w:p w:rsidR="00365666" w:rsidRPr="00DE09CF" w:rsidRDefault="00365666" w:rsidP="00365666">
      <w:pPr>
        <w:spacing w:after="0" w:line="240" w:lineRule="auto"/>
        <w:ind w:left="720"/>
        <w:jc w:val="both"/>
        <w:rPr>
          <w:rFonts w:ascii="Times New Roman" w:eastAsia="Times New Roman" w:hAnsi="Times New Roman"/>
          <w:sz w:val="24"/>
          <w:szCs w:val="24"/>
        </w:rPr>
      </w:pPr>
      <w:r w:rsidRPr="00DE09CF">
        <w:rPr>
          <w:rFonts w:ascii="Times New Roman" w:eastAsia="Times New Roman" w:hAnsi="Times New Roman"/>
          <w:sz w:val="24"/>
          <w:szCs w:val="24"/>
        </w:rPr>
        <w:t>The Forms, Bills of Quantities and Schedules provided in the tender documents shall be used without exception (subject to extensions of the schedules in the same format and to the provisions of clause 13.2 regarding the alternative forms of Tender Surety].</w:t>
      </w:r>
    </w:p>
    <w:p w:rsidR="00365666" w:rsidRPr="00DE09CF" w:rsidRDefault="00365666" w:rsidP="00365666">
      <w:pPr>
        <w:spacing w:after="0" w:line="240" w:lineRule="auto"/>
        <w:jc w:val="center"/>
        <w:rPr>
          <w:rFonts w:ascii="Times New Roman" w:eastAsia="Times New Roman" w:hAnsi="Times New Roman"/>
          <w:sz w:val="24"/>
          <w:szCs w:val="24"/>
        </w:rPr>
      </w:pPr>
    </w:p>
    <w:p w:rsidR="00365666" w:rsidRPr="00DE09CF" w:rsidRDefault="00365666" w:rsidP="00365666">
      <w:pPr>
        <w:keepNext/>
        <w:spacing w:before="120" w:after="120" w:line="240" w:lineRule="auto"/>
        <w:jc w:val="both"/>
        <w:outlineLvl w:val="1"/>
        <w:rPr>
          <w:rFonts w:ascii="Times New Roman" w:eastAsia="Times New Roman" w:hAnsi="Times New Roman"/>
          <w:bCs/>
          <w:sz w:val="24"/>
          <w:szCs w:val="24"/>
          <w:u w:val="single"/>
        </w:rPr>
      </w:pPr>
      <w:r w:rsidRPr="00DE09CF">
        <w:rPr>
          <w:rFonts w:ascii="Times New Roman" w:eastAsia="Times New Roman" w:hAnsi="Times New Roman"/>
          <w:b/>
          <w:sz w:val="24"/>
          <w:szCs w:val="24"/>
        </w:rPr>
        <w:t xml:space="preserve"> 10</w:t>
      </w:r>
      <w:r w:rsidRPr="00DE09CF">
        <w:rPr>
          <w:rFonts w:ascii="Times New Roman" w:eastAsia="Times New Roman" w:hAnsi="Times New Roman"/>
          <w:b/>
          <w:sz w:val="24"/>
          <w:szCs w:val="24"/>
        </w:rPr>
        <w:tab/>
      </w:r>
      <w:r w:rsidRPr="00DE09CF">
        <w:rPr>
          <w:rFonts w:ascii="Times New Roman" w:eastAsia="Times New Roman" w:hAnsi="Times New Roman"/>
          <w:b/>
          <w:bCs/>
          <w:sz w:val="24"/>
          <w:szCs w:val="24"/>
        </w:rPr>
        <w:t>Tender Prices</w:t>
      </w:r>
    </w:p>
    <w:p w:rsidR="00365666" w:rsidRPr="00DE09CF" w:rsidRDefault="00365666" w:rsidP="00365666">
      <w:pPr>
        <w:numPr>
          <w:ilvl w:val="1"/>
          <w:numId w:val="7"/>
        </w:numPr>
        <w:tabs>
          <w:tab w:val="clear" w:pos="1440"/>
          <w:tab w:val="num" w:pos="720"/>
        </w:tabs>
        <w:spacing w:before="120" w:after="120" w:line="240" w:lineRule="auto"/>
        <w:ind w:left="720" w:hanging="630"/>
        <w:jc w:val="both"/>
        <w:rPr>
          <w:rFonts w:ascii="Times New Roman" w:eastAsia="Times New Roman" w:hAnsi="Times New Roman"/>
          <w:sz w:val="24"/>
          <w:szCs w:val="24"/>
        </w:rPr>
      </w:pPr>
      <w:r w:rsidRPr="00DE09CF">
        <w:rPr>
          <w:rFonts w:ascii="Times New Roman" w:eastAsia="Times New Roman" w:hAnsi="Times New Roman"/>
          <w:sz w:val="24"/>
          <w:szCs w:val="24"/>
        </w:rPr>
        <w:t>All the insertions made by the tenderer shall be made in INK and the tenderer shall clearly form the figures.  The relevant space in the Form of Tender and Bills of Quantities shall be completed accordingly without interlineations or erasures except those necessary to correct errors made by the tenderer in which case the erasures and interlineations shall be initialed by the person or persons signing the tender.</w:t>
      </w:r>
    </w:p>
    <w:p w:rsidR="00365666" w:rsidRPr="00DE09CF" w:rsidRDefault="00365666" w:rsidP="00365666">
      <w:pPr>
        <w:numPr>
          <w:ilvl w:val="1"/>
          <w:numId w:val="7"/>
        </w:numPr>
        <w:tabs>
          <w:tab w:val="clear" w:pos="1440"/>
          <w:tab w:val="num" w:pos="720"/>
        </w:tabs>
        <w:spacing w:before="120" w:after="120" w:line="240" w:lineRule="auto"/>
        <w:ind w:left="720" w:hanging="630"/>
        <w:jc w:val="both"/>
        <w:rPr>
          <w:rFonts w:ascii="Times New Roman" w:eastAsia="Times New Roman" w:hAnsi="Times New Roman"/>
          <w:sz w:val="24"/>
          <w:szCs w:val="24"/>
        </w:rPr>
      </w:pPr>
      <w:r w:rsidRPr="00DE09CF">
        <w:rPr>
          <w:rFonts w:ascii="Times New Roman" w:eastAsia="Times New Roman" w:hAnsi="Times New Roman"/>
          <w:sz w:val="24"/>
          <w:szCs w:val="24"/>
        </w:rPr>
        <w:t>A price or rate shall be inserted by the tenderer for every item in the Bills of Quantities whether the quantities are stated or not. Items against which no rate or price is entered by the tenderer will not be paid for by the Employer when executed and shall be deemed covered by the rates for other items and prices in the Bills of Quantities.</w:t>
      </w:r>
    </w:p>
    <w:p w:rsidR="00365666" w:rsidRPr="00DE09CF" w:rsidRDefault="00365666" w:rsidP="00365666">
      <w:pPr>
        <w:spacing w:before="120" w:after="120" w:line="240" w:lineRule="auto"/>
        <w:ind w:left="720"/>
        <w:jc w:val="both"/>
        <w:rPr>
          <w:rFonts w:ascii="Times New Roman" w:eastAsia="Times New Roman" w:hAnsi="Times New Roman"/>
          <w:sz w:val="24"/>
          <w:szCs w:val="24"/>
        </w:rPr>
      </w:pPr>
      <w:r w:rsidRPr="00DE09CF">
        <w:rPr>
          <w:rFonts w:ascii="Times New Roman" w:eastAsia="Times New Roman" w:hAnsi="Times New Roman"/>
          <w:sz w:val="24"/>
          <w:szCs w:val="24"/>
        </w:rPr>
        <w:t>The prices and unit rates in the Bills of Quantities are to be the full [all-inclusive] value of the Work described under the items, including all costs and expenses which may be necessary and all general risks, liabilities and obligations set forth or implied in the documents on which the tender is based.  All duties, taxes and other levies payable by the Contractor under the Contract, or for any other cause prior to the deadline for submission of tenders, shall be included in the rates and prices and the total Tender Price submitted by the tenderer.</w:t>
      </w:r>
    </w:p>
    <w:p w:rsidR="00365666" w:rsidRPr="00DE09CF" w:rsidRDefault="00365666" w:rsidP="00365666">
      <w:pPr>
        <w:spacing w:before="120" w:after="120" w:line="240" w:lineRule="auto"/>
        <w:ind w:left="720"/>
        <w:jc w:val="both"/>
        <w:rPr>
          <w:rFonts w:ascii="Times New Roman" w:eastAsia="Times New Roman" w:hAnsi="Times New Roman"/>
          <w:sz w:val="24"/>
          <w:szCs w:val="24"/>
        </w:rPr>
      </w:pPr>
      <w:r w:rsidRPr="00DE09CF">
        <w:rPr>
          <w:rFonts w:ascii="Times New Roman" w:eastAsia="Times New Roman" w:hAnsi="Times New Roman"/>
          <w:sz w:val="24"/>
          <w:szCs w:val="24"/>
        </w:rPr>
        <w:t>Each price or unit rate inserted in the Bills of Quantities should be a realistic estimate for completing the activity or activities described under that particular item and the tenderer is advised against inserting a price or rate against any item contrary to this instruction.</w:t>
      </w:r>
    </w:p>
    <w:p w:rsidR="00365666" w:rsidRPr="00DE09CF" w:rsidRDefault="00365666" w:rsidP="00365666">
      <w:pPr>
        <w:spacing w:before="120" w:after="120" w:line="240" w:lineRule="auto"/>
        <w:ind w:left="720"/>
        <w:jc w:val="both"/>
        <w:rPr>
          <w:rFonts w:ascii="Times New Roman" w:eastAsia="Times New Roman" w:hAnsi="Times New Roman"/>
          <w:sz w:val="24"/>
          <w:szCs w:val="24"/>
        </w:rPr>
      </w:pPr>
      <w:r w:rsidRPr="00DE09CF">
        <w:rPr>
          <w:rFonts w:ascii="Times New Roman" w:eastAsia="Times New Roman" w:hAnsi="Times New Roman"/>
          <w:sz w:val="24"/>
          <w:szCs w:val="24"/>
        </w:rPr>
        <w:t xml:space="preserve">Every rate entered in the Bills of Quantities, whether or not such rate be associated with a quantity, shall form part of the Contract.  The Employer shall have the right to call for any item of work contained in the Bills of Quantities, and such items of work to be paid for at the rate entered by the tenderer and it is the intention of the Employer to take full advantage of unbalanced low rates. </w:t>
      </w:r>
    </w:p>
    <w:p w:rsidR="00365666" w:rsidRPr="00DE09CF" w:rsidRDefault="00365666" w:rsidP="00365666">
      <w:pPr>
        <w:spacing w:after="0" w:line="240" w:lineRule="auto"/>
        <w:ind w:left="1440"/>
        <w:jc w:val="both"/>
        <w:rPr>
          <w:rFonts w:ascii="Times New Roman" w:eastAsia="Times New Roman" w:hAnsi="Times New Roman"/>
          <w:sz w:val="24"/>
          <w:szCs w:val="24"/>
        </w:rPr>
      </w:pPr>
    </w:p>
    <w:p w:rsidR="00365666" w:rsidRPr="00DE09CF" w:rsidRDefault="00365666" w:rsidP="00365666">
      <w:pPr>
        <w:numPr>
          <w:ilvl w:val="1"/>
          <w:numId w:val="7"/>
        </w:numPr>
        <w:tabs>
          <w:tab w:val="clear" w:pos="1440"/>
          <w:tab w:val="num" w:pos="720"/>
        </w:tabs>
        <w:spacing w:after="0" w:line="240" w:lineRule="auto"/>
        <w:ind w:left="720"/>
        <w:jc w:val="both"/>
        <w:rPr>
          <w:rFonts w:ascii="Times New Roman" w:eastAsia="Times New Roman" w:hAnsi="Times New Roman"/>
          <w:sz w:val="24"/>
          <w:szCs w:val="24"/>
        </w:rPr>
      </w:pPr>
      <w:r w:rsidRPr="00DE09CF">
        <w:rPr>
          <w:rFonts w:ascii="Times New Roman" w:eastAsia="Times New Roman" w:hAnsi="Times New Roman"/>
          <w:sz w:val="24"/>
          <w:szCs w:val="24"/>
        </w:rPr>
        <w:t xml:space="preserve">Unless otherwise specified the tenderer must enter the amounts representing 10% of the sub-total of the summary of the Bills of Quantities for Contingencies and Variation of </w:t>
      </w:r>
      <w:r w:rsidRPr="00DE09CF">
        <w:rPr>
          <w:rFonts w:ascii="Times New Roman" w:eastAsia="Times New Roman" w:hAnsi="Times New Roman"/>
          <w:sz w:val="24"/>
          <w:szCs w:val="24"/>
        </w:rPr>
        <w:lastRenderedPageBreak/>
        <w:t>Prices [V.O.P.] payments in the summary sheet and add them to the sub-total to arrive at the tender amount.</w:t>
      </w:r>
    </w:p>
    <w:p w:rsidR="00365666" w:rsidRPr="00DE09CF" w:rsidRDefault="00365666" w:rsidP="00365666">
      <w:pPr>
        <w:numPr>
          <w:ilvl w:val="1"/>
          <w:numId w:val="7"/>
        </w:numPr>
        <w:tabs>
          <w:tab w:val="clear" w:pos="1440"/>
          <w:tab w:val="num" w:pos="720"/>
        </w:tabs>
        <w:spacing w:after="0" w:line="240" w:lineRule="auto"/>
        <w:ind w:left="720"/>
        <w:jc w:val="both"/>
        <w:rPr>
          <w:rFonts w:ascii="Times New Roman" w:eastAsia="Times New Roman" w:hAnsi="Times New Roman"/>
          <w:sz w:val="24"/>
          <w:szCs w:val="24"/>
        </w:rPr>
      </w:pPr>
      <w:r w:rsidRPr="00DE09CF">
        <w:rPr>
          <w:rFonts w:ascii="Times New Roman" w:eastAsia="Times New Roman" w:hAnsi="Times New Roman"/>
          <w:sz w:val="24"/>
          <w:szCs w:val="24"/>
        </w:rPr>
        <w:t>The tenderer shall furnish with his tender written confirmation from his suppliers or manufacturers of basic unit rates for the supply of items listed in the Conditions of Contract clause 70 where appropriate.  The Employer may require the tenderer to justify such rates so obtained from the suppliers or manufacturers.</w:t>
      </w:r>
    </w:p>
    <w:p w:rsidR="00365666" w:rsidRPr="00DE09CF" w:rsidRDefault="00365666" w:rsidP="00365666">
      <w:pPr>
        <w:spacing w:after="0" w:line="240" w:lineRule="auto"/>
        <w:ind w:left="720"/>
        <w:jc w:val="both"/>
        <w:rPr>
          <w:rFonts w:ascii="Times New Roman" w:eastAsia="Times New Roman" w:hAnsi="Times New Roman"/>
          <w:sz w:val="24"/>
          <w:szCs w:val="24"/>
        </w:rPr>
      </w:pPr>
    </w:p>
    <w:p w:rsidR="00365666" w:rsidRPr="00DE09CF" w:rsidRDefault="00365666" w:rsidP="00365666">
      <w:pPr>
        <w:numPr>
          <w:ilvl w:val="1"/>
          <w:numId w:val="7"/>
        </w:numPr>
        <w:tabs>
          <w:tab w:val="clear" w:pos="1440"/>
          <w:tab w:val="num" w:pos="720"/>
        </w:tabs>
        <w:spacing w:after="0" w:line="240" w:lineRule="auto"/>
        <w:ind w:left="720"/>
        <w:jc w:val="both"/>
        <w:rPr>
          <w:rFonts w:ascii="Times New Roman" w:eastAsia="Times New Roman" w:hAnsi="Times New Roman"/>
          <w:sz w:val="24"/>
          <w:szCs w:val="24"/>
        </w:rPr>
      </w:pPr>
      <w:r w:rsidRPr="00DE09CF">
        <w:rPr>
          <w:rFonts w:ascii="Times New Roman" w:eastAsia="Times New Roman" w:hAnsi="Times New Roman"/>
          <w:sz w:val="24"/>
          <w:szCs w:val="24"/>
        </w:rPr>
        <w:t>The rates and prices quoted by the tenderer are subject to adjustment during the performance of the Contract only in accordance with the Provisions of the Conditions of Contract. The tenderer shall complete the schedule of basic rates and shall submit with his tender such other supporting information as required under clause 70 of the Conditions of Contract Part II.</w:t>
      </w:r>
    </w:p>
    <w:p w:rsidR="00365666" w:rsidRPr="00DE09CF" w:rsidRDefault="00365666" w:rsidP="00365666">
      <w:pPr>
        <w:pStyle w:val="ListParagraph"/>
        <w:rPr>
          <w:rFonts w:ascii="Times New Roman" w:hAnsi="Times New Roman"/>
          <w:szCs w:val="24"/>
        </w:rPr>
      </w:pPr>
    </w:p>
    <w:p w:rsidR="00365666" w:rsidRPr="00DE09CF" w:rsidRDefault="00365666" w:rsidP="00365666">
      <w:pPr>
        <w:numPr>
          <w:ilvl w:val="1"/>
          <w:numId w:val="7"/>
        </w:numPr>
        <w:tabs>
          <w:tab w:val="clear" w:pos="1440"/>
          <w:tab w:val="num" w:pos="720"/>
        </w:tabs>
        <w:spacing w:after="0" w:line="240" w:lineRule="auto"/>
        <w:ind w:left="720"/>
        <w:jc w:val="both"/>
        <w:rPr>
          <w:rFonts w:ascii="Times New Roman" w:eastAsia="Times New Roman" w:hAnsi="Times New Roman"/>
          <w:sz w:val="24"/>
          <w:szCs w:val="24"/>
        </w:rPr>
      </w:pPr>
      <w:r w:rsidRPr="00DE09CF">
        <w:rPr>
          <w:rFonts w:ascii="Times New Roman" w:eastAsia="Times New Roman" w:hAnsi="Times New Roman"/>
          <w:sz w:val="24"/>
          <w:szCs w:val="24"/>
        </w:rPr>
        <w:t xml:space="preserve">Contract price variations shall not be allowed within the first 12 months of the contract. </w:t>
      </w:r>
    </w:p>
    <w:p w:rsidR="00365666" w:rsidRPr="00DE09CF" w:rsidRDefault="00365666" w:rsidP="00365666">
      <w:pPr>
        <w:pStyle w:val="ListParagraph"/>
        <w:rPr>
          <w:rFonts w:ascii="Times New Roman" w:hAnsi="Times New Roman"/>
          <w:szCs w:val="24"/>
        </w:rPr>
      </w:pPr>
    </w:p>
    <w:p w:rsidR="00365666" w:rsidRPr="00DE09CF" w:rsidRDefault="00365666" w:rsidP="00365666">
      <w:pPr>
        <w:numPr>
          <w:ilvl w:val="1"/>
          <w:numId w:val="7"/>
        </w:numPr>
        <w:tabs>
          <w:tab w:val="clear" w:pos="1440"/>
          <w:tab w:val="num" w:pos="720"/>
        </w:tabs>
        <w:spacing w:after="0" w:line="240" w:lineRule="auto"/>
        <w:ind w:left="720"/>
        <w:jc w:val="both"/>
        <w:rPr>
          <w:rFonts w:ascii="Times New Roman" w:eastAsia="Times New Roman" w:hAnsi="Times New Roman"/>
          <w:sz w:val="24"/>
          <w:szCs w:val="24"/>
        </w:rPr>
      </w:pPr>
      <w:r w:rsidRPr="00DE09CF">
        <w:rPr>
          <w:rFonts w:ascii="Times New Roman" w:eastAsia="Times New Roman" w:hAnsi="Times New Roman"/>
          <w:sz w:val="24"/>
          <w:szCs w:val="24"/>
        </w:rPr>
        <w:t>Where quantity contract variation is allowed, the variation shall not exceed 15% of the original contract quantity.</w:t>
      </w:r>
    </w:p>
    <w:p w:rsidR="00365666" w:rsidRPr="00DE09CF" w:rsidRDefault="00365666" w:rsidP="00365666">
      <w:pPr>
        <w:pStyle w:val="ListParagraph"/>
        <w:rPr>
          <w:rFonts w:ascii="Times New Roman" w:hAnsi="Times New Roman"/>
          <w:szCs w:val="24"/>
        </w:rPr>
      </w:pPr>
    </w:p>
    <w:p w:rsidR="00365666" w:rsidRPr="00DE09CF" w:rsidRDefault="00365666" w:rsidP="00365666">
      <w:pPr>
        <w:numPr>
          <w:ilvl w:val="1"/>
          <w:numId w:val="7"/>
        </w:numPr>
        <w:tabs>
          <w:tab w:val="clear" w:pos="1440"/>
          <w:tab w:val="num" w:pos="720"/>
        </w:tabs>
        <w:spacing w:after="0" w:line="240" w:lineRule="auto"/>
        <w:ind w:left="720"/>
        <w:jc w:val="both"/>
        <w:rPr>
          <w:rFonts w:ascii="Times New Roman" w:eastAsia="Times New Roman" w:hAnsi="Times New Roman"/>
          <w:sz w:val="24"/>
          <w:szCs w:val="24"/>
        </w:rPr>
      </w:pPr>
      <w:r w:rsidRPr="00DE09CF">
        <w:rPr>
          <w:rFonts w:ascii="Times New Roman" w:eastAsia="Times New Roman" w:hAnsi="Times New Roman"/>
          <w:sz w:val="24"/>
          <w:szCs w:val="24"/>
        </w:rPr>
        <w:t>Price variation requests shall be processed by the procuring entity within 30 days of receiving the request.</w:t>
      </w:r>
    </w:p>
    <w:p w:rsidR="00365666" w:rsidRPr="00DE09CF" w:rsidRDefault="00365666" w:rsidP="00365666">
      <w:pPr>
        <w:spacing w:after="0" w:line="240" w:lineRule="auto"/>
        <w:jc w:val="both"/>
        <w:rPr>
          <w:rFonts w:ascii="Times New Roman" w:eastAsia="Times New Roman" w:hAnsi="Times New Roman"/>
          <w:sz w:val="24"/>
          <w:szCs w:val="24"/>
        </w:rPr>
      </w:pPr>
    </w:p>
    <w:p w:rsidR="00365666" w:rsidRPr="00DE09CF" w:rsidRDefault="00365666" w:rsidP="00365666">
      <w:pPr>
        <w:keepNext/>
        <w:spacing w:before="120" w:after="120" w:line="240" w:lineRule="auto"/>
        <w:jc w:val="both"/>
        <w:outlineLvl w:val="1"/>
        <w:rPr>
          <w:rFonts w:ascii="Times New Roman" w:eastAsia="Times New Roman" w:hAnsi="Times New Roman"/>
          <w:b/>
          <w:bCs/>
          <w:sz w:val="24"/>
          <w:szCs w:val="24"/>
        </w:rPr>
      </w:pPr>
      <w:r w:rsidRPr="00DE09CF">
        <w:rPr>
          <w:rFonts w:ascii="Times New Roman" w:eastAsia="Times New Roman" w:hAnsi="Times New Roman"/>
          <w:b/>
          <w:bCs/>
          <w:sz w:val="24"/>
          <w:szCs w:val="24"/>
        </w:rPr>
        <w:t xml:space="preserve">11. </w:t>
      </w:r>
      <w:r w:rsidRPr="00DE09CF">
        <w:rPr>
          <w:rFonts w:ascii="Times New Roman" w:eastAsia="Times New Roman" w:hAnsi="Times New Roman"/>
          <w:b/>
          <w:bCs/>
          <w:sz w:val="24"/>
          <w:szCs w:val="24"/>
        </w:rPr>
        <w:tab/>
        <w:t>Currencies of Tender and Payment</w:t>
      </w:r>
    </w:p>
    <w:p w:rsidR="00365666" w:rsidRPr="00DE09CF" w:rsidRDefault="00365666" w:rsidP="00365666">
      <w:pPr>
        <w:numPr>
          <w:ilvl w:val="1"/>
          <w:numId w:val="1"/>
        </w:numPr>
        <w:tabs>
          <w:tab w:val="clear" w:pos="1440"/>
          <w:tab w:val="num" w:pos="720"/>
        </w:tabs>
        <w:spacing w:after="0" w:line="240" w:lineRule="auto"/>
        <w:ind w:left="720"/>
        <w:jc w:val="both"/>
        <w:rPr>
          <w:rFonts w:ascii="Times New Roman" w:eastAsia="Times New Roman" w:hAnsi="Times New Roman"/>
          <w:sz w:val="24"/>
          <w:szCs w:val="24"/>
        </w:rPr>
      </w:pPr>
      <w:r w:rsidRPr="00DE09CF">
        <w:rPr>
          <w:rFonts w:ascii="Times New Roman" w:eastAsia="Times New Roman" w:hAnsi="Times New Roman"/>
          <w:sz w:val="24"/>
          <w:szCs w:val="24"/>
        </w:rPr>
        <w:t>Tenders shall be priced in Kenya Shillings and the tender sum shall be in Kenya Shillings.</w:t>
      </w:r>
    </w:p>
    <w:p w:rsidR="00365666" w:rsidRPr="00DE09CF" w:rsidRDefault="00365666" w:rsidP="00365666">
      <w:pPr>
        <w:spacing w:after="0" w:line="240" w:lineRule="auto"/>
        <w:ind w:left="720"/>
        <w:jc w:val="both"/>
        <w:rPr>
          <w:rFonts w:ascii="Times New Roman" w:eastAsia="Times New Roman" w:hAnsi="Times New Roman"/>
          <w:sz w:val="24"/>
          <w:szCs w:val="24"/>
        </w:rPr>
      </w:pPr>
    </w:p>
    <w:p w:rsidR="00365666" w:rsidRPr="00DE09CF" w:rsidRDefault="00365666" w:rsidP="00365666">
      <w:pPr>
        <w:numPr>
          <w:ilvl w:val="1"/>
          <w:numId w:val="1"/>
        </w:numPr>
        <w:tabs>
          <w:tab w:val="clear" w:pos="1440"/>
          <w:tab w:val="num" w:pos="720"/>
        </w:tabs>
        <w:spacing w:after="0" w:line="240" w:lineRule="auto"/>
        <w:ind w:left="720"/>
        <w:jc w:val="both"/>
        <w:rPr>
          <w:rFonts w:ascii="Times New Roman" w:eastAsia="Times New Roman" w:hAnsi="Times New Roman"/>
          <w:sz w:val="24"/>
          <w:szCs w:val="24"/>
        </w:rPr>
      </w:pPr>
      <w:r w:rsidRPr="00DE09CF">
        <w:rPr>
          <w:rFonts w:ascii="Times New Roman" w:eastAsia="Times New Roman" w:hAnsi="Times New Roman"/>
          <w:sz w:val="24"/>
          <w:szCs w:val="24"/>
        </w:rPr>
        <w:t>Tenderers are required to indicate in the Statement of Foreign Currency Requirements, which forms part of the tender, the foreign currency required by them.  Such currency should generally be the currency of the country of the tenderer’s main office.  However, if a substantial portion of the tenderer’s expenditure under the Contract is expected to be in countries other than his country of origin, then he may state a corresponding portion of the contract price in the currency of those other countries.  However, the foreign currency element is to be limited to two (2) different currencies and a maximum of 30% (thirty percent) of the Contract Price.</w:t>
      </w:r>
    </w:p>
    <w:p w:rsidR="00365666" w:rsidRPr="00DE09CF" w:rsidRDefault="00365666" w:rsidP="00365666">
      <w:pPr>
        <w:pStyle w:val="ListParagraph"/>
        <w:rPr>
          <w:rFonts w:ascii="Times New Roman" w:hAnsi="Times New Roman"/>
          <w:szCs w:val="24"/>
        </w:rPr>
      </w:pPr>
    </w:p>
    <w:p w:rsidR="00365666" w:rsidRPr="00DE09CF" w:rsidRDefault="00365666" w:rsidP="00365666">
      <w:pPr>
        <w:numPr>
          <w:ilvl w:val="1"/>
          <w:numId w:val="1"/>
        </w:numPr>
        <w:tabs>
          <w:tab w:val="clear" w:pos="1440"/>
          <w:tab w:val="num" w:pos="720"/>
        </w:tabs>
        <w:spacing w:after="0" w:line="240" w:lineRule="auto"/>
        <w:ind w:left="720"/>
        <w:jc w:val="both"/>
        <w:rPr>
          <w:rFonts w:ascii="Times New Roman" w:eastAsia="Times New Roman" w:hAnsi="Times New Roman"/>
          <w:sz w:val="24"/>
          <w:szCs w:val="24"/>
        </w:rPr>
      </w:pPr>
      <w:r w:rsidRPr="00DE09CF">
        <w:rPr>
          <w:rFonts w:ascii="Times New Roman" w:eastAsia="Times New Roman" w:hAnsi="Times New Roman"/>
          <w:sz w:val="24"/>
          <w:szCs w:val="24"/>
        </w:rPr>
        <w:t>The rate or the rates of exchange used for pricing the tender shall be the selling rate or rates of the Central Bank ruling on the date thirty (30) days before the final date for the submission of tenders.</w:t>
      </w:r>
    </w:p>
    <w:p w:rsidR="00365666" w:rsidRPr="00DE09CF" w:rsidRDefault="00365666" w:rsidP="00365666">
      <w:pPr>
        <w:pStyle w:val="ListParagraph"/>
        <w:rPr>
          <w:rFonts w:ascii="Times New Roman" w:hAnsi="Times New Roman"/>
          <w:szCs w:val="24"/>
        </w:rPr>
      </w:pPr>
    </w:p>
    <w:p w:rsidR="00365666" w:rsidRPr="00DE09CF" w:rsidRDefault="00365666" w:rsidP="00365666">
      <w:pPr>
        <w:numPr>
          <w:ilvl w:val="1"/>
          <w:numId w:val="1"/>
        </w:numPr>
        <w:tabs>
          <w:tab w:val="clear" w:pos="1440"/>
          <w:tab w:val="num" w:pos="720"/>
        </w:tabs>
        <w:spacing w:after="0" w:line="240" w:lineRule="auto"/>
        <w:ind w:left="720"/>
        <w:jc w:val="both"/>
        <w:rPr>
          <w:rFonts w:ascii="Times New Roman" w:eastAsia="Times New Roman" w:hAnsi="Times New Roman"/>
          <w:sz w:val="24"/>
          <w:szCs w:val="24"/>
        </w:rPr>
      </w:pPr>
      <w:r w:rsidRPr="00DE09CF">
        <w:rPr>
          <w:rFonts w:ascii="Times New Roman" w:eastAsia="Times New Roman" w:hAnsi="Times New Roman"/>
          <w:sz w:val="24"/>
          <w:szCs w:val="24"/>
        </w:rPr>
        <w:t>Tenderers must enclose with their tenders, a brief justification of the foreign currency requirements stated in their tenders.</w:t>
      </w:r>
    </w:p>
    <w:p w:rsidR="00365666" w:rsidRPr="00DE09CF" w:rsidRDefault="00365666" w:rsidP="00365666">
      <w:pPr>
        <w:spacing w:after="0" w:line="240" w:lineRule="auto"/>
        <w:jc w:val="both"/>
        <w:rPr>
          <w:rFonts w:ascii="Times New Roman" w:eastAsia="Times New Roman" w:hAnsi="Times New Roman"/>
          <w:sz w:val="24"/>
          <w:szCs w:val="24"/>
        </w:rPr>
      </w:pPr>
    </w:p>
    <w:p w:rsidR="00365666" w:rsidRPr="00DE09CF" w:rsidRDefault="00365666" w:rsidP="00365666">
      <w:pPr>
        <w:keepNext/>
        <w:spacing w:after="0" w:line="240" w:lineRule="auto"/>
        <w:jc w:val="both"/>
        <w:outlineLvl w:val="1"/>
        <w:rPr>
          <w:rFonts w:ascii="Times New Roman" w:eastAsia="Times New Roman" w:hAnsi="Times New Roman"/>
          <w:b/>
          <w:bCs/>
          <w:sz w:val="24"/>
          <w:szCs w:val="24"/>
        </w:rPr>
      </w:pPr>
      <w:r w:rsidRPr="00DE09CF">
        <w:rPr>
          <w:rFonts w:ascii="Times New Roman" w:eastAsia="Times New Roman" w:hAnsi="Times New Roman"/>
          <w:b/>
          <w:bCs/>
          <w:sz w:val="24"/>
          <w:szCs w:val="24"/>
        </w:rPr>
        <w:t xml:space="preserve">12 </w:t>
      </w:r>
      <w:r w:rsidRPr="00DE09CF">
        <w:rPr>
          <w:rFonts w:ascii="Times New Roman" w:eastAsia="Times New Roman" w:hAnsi="Times New Roman"/>
          <w:b/>
          <w:bCs/>
          <w:sz w:val="24"/>
          <w:szCs w:val="24"/>
        </w:rPr>
        <w:tab/>
        <w:t>Tender Validity</w:t>
      </w:r>
    </w:p>
    <w:p w:rsidR="00365666" w:rsidRPr="00DE09CF" w:rsidRDefault="00365666" w:rsidP="00365666">
      <w:pPr>
        <w:spacing w:after="0" w:line="240" w:lineRule="auto"/>
        <w:jc w:val="both"/>
        <w:rPr>
          <w:rFonts w:ascii="Times New Roman" w:eastAsia="Times New Roman" w:hAnsi="Times New Roman"/>
          <w:b/>
          <w:bCs/>
          <w:sz w:val="24"/>
          <w:szCs w:val="24"/>
          <w:u w:val="single"/>
        </w:rPr>
      </w:pPr>
    </w:p>
    <w:p w:rsidR="00365666" w:rsidRPr="00DE09CF" w:rsidRDefault="00365666" w:rsidP="00365666">
      <w:pPr>
        <w:spacing w:after="0" w:line="240" w:lineRule="auto"/>
        <w:ind w:left="720" w:hanging="720"/>
        <w:jc w:val="both"/>
        <w:rPr>
          <w:rFonts w:ascii="Times New Roman" w:eastAsia="Times New Roman" w:hAnsi="Times New Roman"/>
          <w:sz w:val="24"/>
          <w:szCs w:val="24"/>
        </w:rPr>
      </w:pPr>
      <w:r w:rsidRPr="00DE09CF">
        <w:rPr>
          <w:rFonts w:ascii="Times New Roman" w:eastAsia="Times New Roman" w:hAnsi="Times New Roman"/>
          <w:sz w:val="24"/>
          <w:szCs w:val="24"/>
        </w:rPr>
        <w:t>12.1    The tender shall remain valid and open for acceptance for a period of ninety (90) days from the specified date of tender opening or from the extended date of tender opening (in accordance with clause 7.3 ere above) whichever is the later.</w:t>
      </w:r>
    </w:p>
    <w:p w:rsidR="00365666" w:rsidRPr="00DE09CF" w:rsidRDefault="00365666" w:rsidP="00365666">
      <w:pPr>
        <w:spacing w:after="0" w:line="240" w:lineRule="auto"/>
        <w:ind w:left="720"/>
        <w:jc w:val="both"/>
        <w:rPr>
          <w:rFonts w:ascii="Times New Roman" w:eastAsia="Times New Roman" w:hAnsi="Times New Roman"/>
          <w:sz w:val="24"/>
          <w:szCs w:val="24"/>
        </w:rPr>
      </w:pPr>
    </w:p>
    <w:p w:rsidR="00365666" w:rsidRPr="00DE09CF" w:rsidRDefault="00365666" w:rsidP="00365666">
      <w:pPr>
        <w:numPr>
          <w:ilvl w:val="1"/>
          <w:numId w:val="24"/>
        </w:numPr>
        <w:tabs>
          <w:tab w:val="clear" w:pos="1440"/>
          <w:tab w:val="num" w:pos="720"/>
        </w:tabs>
        <w:spacing w:after="0" w:line="240" w:lineRule="auto"/>
        <w:ind w:left="720"/>
        <w:jc w:val="both"/>
        <w:rPr>
          <w:rFonts w:ascii="Times New Roman" w:eastAsia="Times New Roman" w:hAnsi="Times New Roman"/>
          <w:sz w:val="24"/>
          <w:szCs w:val="24"/>
        </w:rPr>
      </w:pPr>
      <w:r w:rsidRPr="00DE09CF">
        <w:rPr>
          <w:rFonts w:ascii="Times New Roman" w:eastAsia="Times New Roman" w:hAnsi="Times New Roman"/>
          <w:sz w:val="24"/>
          <w:szCs w:val="24"/>
        </w:rPr>
        <w:t>In exceptional circumstances prior to expiry of the original tender validity period, the Employer may request the tenderer for a specified extension of the period of validity.  The request and the responses thereto shall be made in writing or by cable, telex or facsimile.  A tenderer may refuse the request without forfeiting his Tender Surety.  A tenderer agreeing to the request will not be required nor permitted to modify his tender, but will be required to extend the validity of his Tender Surety correspondingly.</w:t>
      </w:r>
    </w:p>
    <w:p w:rsidR="00365666" w:rsidRPr="00DE09CF" w:rsidRDefault="00365666" w:rsidP="00365666">
      <w:pPr>
        <w:spacing w:after="0" w:line="240" w:lineRule="auto"/>
        <w:jc w:val="both"/>
        <w:rPr>
          <w:rFonts w:ascii="Times New Roman" w:eastAsia="Times New Roman" w:hAnsi="Times New Roman"/>
          <w:sz w:val="24"/>
          <w:szCs w:val="24"/>
        </w:rPr>
      </w:pPr>
    </w:p>
    <w:p w:rsidR="00365666" w:rsidRPr="00DE09CF" w:rsidRDefault="00365666" w:rsidP="00365666">
      <w:pPr>
        <w:keepNext/>
        <w:spacing w:after="0" w:line="240" w:lineRule="auto"/>
        <w:jc w:val="both"/>
        <w:outlineLvl w:val="1"/>
        <w:rPr>
          <w:rFonts w:ascii="Times New Roman" w:eastAsia="Times New Roman" w:hAnsi="Times New Roman"/>
          <w:bCs/>
          <w:sz w:val="24"/>
          <w:szCs w:val="24"/>
          <w:u w:val="single"/>
        </w:rPr>
      </w:pPr>
      <w:r w:rsidRPr="00DE09CF">
        <w:rPr>
          <w:rFonts w:ascii="Times New Roman" w:eastAsia="Times New Roman" w:hAnsi="Times New Roman"/>
          <w:b/>
          <w:bCs/>
          <w:sz w:val="24"/>
          <w:szCs w:val="24"/>
        </w:rPr>
        <w:t xml:space="preserve">13 </w:t>
      </w:r>
      <w:r w:rsidRPr="00DE09CF">
        <w:rPr>
          <w:rFonts w:ascii="Times New Roman" w:eastAsia="Times New Roman" w:hAnsi="Times New Roman"/>
          <w:b/>
          <w:bCs/>
          <w:sz w:val="24"/>
          <w:szCs w:val="24"/>
        </w:rPr>
        <w:tab/>
        <w:t>Tender Security</w:t>
      </w:r>
    </w:p>
    <w:p w:rsidR="00365666" w:rsidRPr="00DE09CF" w:rsidRDefault="00365666" w:rsidP="00365666">
      <w:pPr>
        <w:spacing w:after="0" w:line="240" w:lineRule="auto"/>
        <w:ind w:left="720"/>
        <w:jc w:val="both"/>
        <w:rPr>
          <w:rFonts w:ascii="Times New Roman" w:eastAsia="Times New Roman" w:hAnsi="Times New Roman"/>
          <w:sz w:val="24"/>
          <w:szCs w:val="24"/>
          <w:u w:val="single"/>
        </w:rPr>
      </w:pPr>
    </w:p>
    <w:p w:rsidR="00365666" w:rsidRPr="00DE09CF" w:rsidRDefault="00365666" w:rsidP="00365666">
      <w:pPr>
        <w:spacing w:after="120" w:line="240" w:lineRule="auto"/>
        <w:ind w:left="630" w:hanging="630"/>
        <w:jc w:val="both"/>
        <w:rPr>
          <w:rFonts w:ascii="Times New Roman" w:eastAsia="Times New Roman" w:hAnsi="Times New Roman"/>
          <w:sz w:val="24"/>
          <w:szCs w:val="24"/>
        </w:rPr>
      </w:pPr>
      <w:r w:rsidRPr="00DE09CF">
        <w:rPr>
          <w:rFonts w:ascii="Times New Roman" w:eastAsia="Times New Roman" w:hAnsi="Times New Roman"/>
          <w:sz w:val="24"/>
          <w:szCs w:val="24"/>
        </w:rPr>
        <w:t>13.1    The tenderer shall furnish as part of his tender, a Tender Security in the amount and form   stated in the Appendix to Instructions to Tenderers.</w:t>
      </w:r>
    </w:p>
    <w:p w:rsidR="00365666" w:rsidRPr="00DE09CF" w:rsidRDefault="00365666" w:rsidP="00365666">
      <w:pPr>
        <w:numPr>
          <w:ilvl w:val="1"/>
          <w:numId w:val="25"/>
        </w:numPr>
        <w:tabs>
          <w:tab w:val="clear" w:pos="1440"/>
          <w:tab w:val="num" w:pos="720"/>
        </w:tabs>
        <w:spacing w:after="120" w:line="240" w:lineRule="auto"/>
        <w:ind w:hanging="1440"/>
        <w:jc w:val="both"/>
        <w:rPr>
          <w:rFonts w:ascii="Times New Roman" w:eastAsia="Times New Roman" w:hAnsi="Times New Roman"/>
          <w:sz w:val="24"/>
          <w:szCs w:val="24"/>
        </w:rPr>
      </w:pPr>
      <w:r w:rsidRPr="00DE09CF">
        <w:rPr>
          <w:rFonts w:ascii="Times New Roman" w:eastAsia="Times New Roman" w:hAnsi="Times New Roman"/>
          <w:sz w:val="24"/>
          <w:szCs w:val="24"/>
        </w:rPr>
        <w:t>The tender security shall not exceed 2 percent of the tender price.</w:t>
      </w:r>
    </w:p>
    <w:p w:rsidR="00365666" w:rsidRPr="00DE09CF" w:rsidRDefault="00365666" w:rsidP="00365666">
      <w:pPr>
        <w:numPr>
          <w:ilvl w:val="1"/>
          <w:numId w:val="25"/>
        </w:numPr>
        <w:tabs>
          <w:tab w:val="clear" w:pos="1440"/>
          <w:tab w:val="num" w:pos="720"/>
        </w:tabs>
        <w:spacing w:after="120" w:line="240" w:lineRule="auto"/>
        <w:ind w:left="720"/>
        <w:jc w:val="both"/>
        <w:rPr>
          <w:rFonts w:ascii="Times New Roman" w:eastAsia="Times New Roman" w:hAnsi="Times New Roman"/>
          <w:sz w:val="24"/>
          <w:szCs w:val="24"/>
        </w:rPr>
      </w:pPr>
      <w:r w:rsidRPr="00DE09CF">
        <w:rPr>
          <w:rFonts w:ascii="Times New Roman" w:eastAsia="Times New Roman" w:hAnsi="Times New Roman"/>
          <w:sz w:val="24"/>
          <w:szCs w:val="24"/>
        </w:rPr>
        <w:t>The Tender Security shall be valid at least thirty (30) days beyond the tender validity period.</w:t>
      </w:r>
    </w:p>
    <w:p w:rsidR="00365666" w:rsidRPr="00DE09CF" w:rsidRDefault="00365666" w:rsidP="00365666">
      <w:pPr>
        <w:numPr>
          <w:ilvl w:val="1"/>
          <w:numId w:val="25"/>
        </w:numPr>
        <w:tabs>
          <w:tab w:val="clear" w:pos="1440"/>
          <w:tab w:val="num" w:pos="720"/>
        </w:tabs>
        <w:spacing w:after="120" w:line="240" w:lineRule="auto"/>
        <w:ind w:left="720"/>
        <w:jc w:val="both"/>
        <w:rPr>
          <w:rFonts w:ascii="Times New Roman" w:eastAsia="Times New Roman" w:hAnsi="Times New Roman"/>
          <w:sz w:val="24"/>
          <w:szCs w:val="24"/>
        </w:rPr>
      </w:pPr>
      <w:r w:rsidRPr="00DE09CF">
        <w:rPr>
          <w:rFonts w:ascii="Times New Roman" w:eastAsia="Times New Roman" w:hAnsi="Times New Roman"/>
          <w:sz w:val="24"/>
          <w:szCs w:val="24"/>
        </w:rPr>
        <w:t>Any tender not accompanied by an acceptable Tender Surety will be rejected by the Employer as non-responsive.</w:t>
      </w:r>
    </w:p>
    <w:p w:rsidR="00365666" w:rsidRPr="00DE09CF" w:rsidRDefault="00365666" w:rsidP="00365666">
      <w:pPr>
        <w:numPr>
          <w:ilvl w:val="1"/>
          <w:numId w:val="25"/>
        </w:numPr>
        <w:tabs>
          <w:tab w:val="clear" w:pos="1440"/>
          <w:tab w:val="num" w:pos="720"/>
        </w:tabs>
        <w:spacing w:after="120" w:line="240" w:lineRule="auto"/>
        <w:ind w:left="720"/>
        <w:jc w:val="both"/>
        <w:rPr>
          <w:rFonts w:ascii="Times New Roman" w:eastAsia="Times New Roman" w:hAnsi="Times New Roman"/>
          <w:sz w:val="24"/>
          <w:szCs w:val="24"/>
        </w:rPr>
      </w:pPr>
      <w:r w:rsidRPr="00DE09CF">
        <w:rPr>
          <w:rFonts w:ascii="Times New Roman" w:eastAsia="Times New Roman" w:hAnsi="Times New Roman"/>
          <w:sz w:val="24"/>
          <w:szCs w:val="24"/>
        </w:rPr>
        <w:t xml:space="preserve">The Tender Sureties of unsuccessful tenderers will be returned as promptly as possible but not later than </w:t>
      </w:r>
      <w:proofErr w:type="gramStart"/>
      <w:r w:rsidRPr="00DE09CF">
        <w:rPr>
          <w:rFonts w:ascii="Times New Roman" w:eastAsia="Times New Roman" w:hAnsi="Times New Roman"/>
          <w:sz w:val="24"/>
          <w:szCs w:val="24"/>
        </w:rPr>
        <w:t>twenty eight</w:t>
      </w:r>
      <w:proofErr w:type="gramEnd"/>
      <w:r w:rsidRPr="00DE09CF">
        <w:rPr>
          <w:rFonts w:ascii="Times New Roman" w:eastAsia="Times New Roman" w:hAnsi="Times New Roman"/>
          <w:sz w:val="24"/>
          <w:szCs w:val="24"/>
        </w:rPr>
        <w:t xml:space="preserve"> (28) days after expiration of the tender validity period. The Tender Surety of the successful tenderer will be returned upon the tenderer executing the Contract and furnishing the required Performance Security.</w:t>
      </w:r>
    </w:p>
    <w:p w:rsidR="00365666" w:rsidRPr="00DE09CF" w:rsidRDefault="00365666" w:rsidP="00365666">
      <w:pPr>
        <w:numPr>
          <w:ilvl w:val="1"/>
          <w:numId w:val="25"/>
        </w:numPr>
        <w:tabs>
          <w:tab w:val="clear" w:pos="1440"/>
          <w:tab w:val="num" w:pos="720"/>
        </w:tabs>
        <w:spacing w:after="120" w:line="240" w:lineRule="auto"/>
        <w:ind w:left="720"/>
        <w:jc w:val="both"/>
        <w:rPr>
          <w:rFonts w:ascii="Times New Roman" w:eastAsia="Times New Roman" w:hAnsi="Times New Roman"/>
          <w:sz w:val="24"/>
          <w:szCs w:val="24"/>
        </w:rPr>
      </w:pPr>
      <w:r w:rsidRPr="00DE09CF">
        <w:rPr>
          <w:rFonts w:ascii="Times New Roman" w:eastAsia="Times New Roman" w:hAnsi="Times New Roman"/>
          <w:sz w:val="24"/>
          <w:szCs w:val="24"/>
        </w:rPr>
        <w:t>The Tender Surety may be forfeited:</w:t>
      </w:r>
    </w:p>
    <w:p w:rsidR="00365666" w:rsidRPr="00DE09CF" w:rsidRDefault="00365666" w:rsidP="00365666">
      <w:pPr>
        <w:numPr>
          <w:ilvl w:val="0"/>
          <w:numId w:val="18"/>
        </w:numPr>
        <w:tabs>
          <w:tab w:val="clear" w:pos="360"/>
          <w:tab w:val="num" w:pos="2160"/>
        </w:tabs>
        <w:spacing w:after="0" w:line="240" w:lineRule="auto"/>
        <w:ind w:left="2160"/>
        <w:jc w:val="both"/>
        <w:rPr>
          <w:rFonts w:ascii="Times New Roman" w:eastAsia="Times New Roman" w:hAnsi="Times New Roman"/>
          <w:sz w:val="24"/>
          <w:szCs w:val="24"/>
        </w:rPr>
      </w:pPr>
      <w:r w:rsidRPr="00DE09CF">
        <w:rPr>
          <w:rFonts w:ascii="Times New Roman" w:eastAsia="Times New Roman" w:hAnsi="Times New Roman"/>
          <w:sz w:val="24"/>
          <w:szCs w:val="24"/>
        </w:rPr>
        <w:t>if a tenderer withdraws his tender during the period of tender validity: or</w:t>
      </w:r>
    </w:p>
    <w:p w:rsidR="00365666" w:rsidRPr="00DE09CF" w:rsidRDefault="00365666" w:rsidP="00365666">
      <w:pPr>
        <w:numPr>
          <w:ilvl w:val="0"/>
          <w:numId w:val="18"/>
        </w:numPr>
        <w:tabs>
          <w:tab w:val="clear" w:pos="360"/>
          <w:tab w:val="num" w:pos="2160"/>
        </w:tabs>
        <w:spacing w:after="0" w:line="240" w:lineRule="auto"/>
        <w:ind w:left="2160"/>
        <w:jc w:val="both"/>
        <w:rPr>
          <w:rFonts w:ascii="Times New Roman" w:eastAsia="Times New Roman" w:hAnsi="Times New Roman"/>
          <w:sz w:val="24"/>
          <w:szCs w:val="24"/>
        </w:rPr>
      </w:pPr>
      <w:r w:rsidRPr="00DE09CF">
        <w:rPr>
          <w:rFonts w:ascii="Times New Roman" w:eastAsia="Times New Roman" w:hAnsi="Times New Roman"/>
          <w:sz w:val="24"/>
          <w:szCs w:val="24"/>
        </w:rPr>
        <w:t>in the case of a successful tenderer, if he fails, within the specified time limit</w:t>
      </w:r>
    </w:p>
    <w:p w:rsidR="00365666" w:rsidRPr="00DE09CF" w:rsidRDefault="00365666" w:rsidP="00365666">
      <w:pPr>
        <w:numPr>
          <w:ilvl w:val="1"/>
          <w:numId w:val="18"/>
        </w:numPr>
        <w:tabs>
          <w:tab w:val="num" w:pos="3060"/>
        </w:tabs>
        <w:spacing w:after="0" w:line="240" w:lineRule="auto"/>
        <w:ind w:left="3060"/>
        <w:jc w:val="both"/>
        <w:rPr>
          <w:rFonts w:ascii="Times New Roman" w:eastAsia="Times New Roman" w:hAnsi="Times New Roman"/>
          <w:sz w:val="24"/>
          <w:szCs w:val="24"/>
        </w:rPr>
      </w:pPr>
      <w:r w:rsidRPr="00DE09CF">
        <w:rPr>
          <w:rFonts w:ascii="Times New Roman" w:eastAsia="Times New Roman" w:hAnsi="Times New Roman"/>
          <w:sz w:val="24"/>
          <w:szCs w:val="24"/>
        </w:rPr>
        <w:t>to sign the Agreement, or</w:t>
      </w:r>
    </w:p>
    <w:p w:rsidR="00365666" w:rsidRPr="00DE09CF" w:rsidRDefault="00365666" w:rsidP="00365666">
      <w:pPr>
        <w:numPr>
          <w:ilvl w:val="1"/>
          <w:numId w:val="18"/>
        </w:numPr>
        <w:tabs>
          <w:tab w:val="num" w:pos="3060"/>
        </w:tabs>
        <w:spacing w:after="0" w:line="240" w:lineRule="auto"/>
        <w:ind w:left="3060"/>
        <w:jc w:val="both"/>
        <w:rPr>
          <w:rFonts w:ascii="Times New Roman" w:eastAsia="Times New Roman" w:hAnsi="Times New Roman"/>
          <w:sz w:val="24"/>
          <w:szCs w:val="24"/>
        </w:rPr>
      </w:pPr>
      <w:r w:rsidRPr="00DE09CF">
        <w:rPr>
          <w:rFonts w:ascii="Times New Roman" w:eastAsia="Times New Roman" w:hAnsi="Times New Roman"/>
          <w:sz w:val="24"/>
          <w:szCs w:val="24"/>
        </w:rPr>
        <w:t>to furnish the necessary Performance Security</w:t>
      </w:r>
    </w:p>
    <w:p w:rsidR="00365666" w:rsidRPr="00DE09CF" w:rsidRDefault="00365666" w:rsidP="00365666">
      <w:pPr>
        <w:numPr>
          <w:ilvl w:val="0"/>
          <w:numId w:val="18"/>
        </w:numPr>
        <w:tabs>
          <w:tab w:val="clear" w:pos="360"/>
          <w:tab w:val="num" w:pos="2160"/>
        </w:tabs>
        <w:spacing w:after="0" w:line="240" w:lineRule="auto"/>
        <w:ind w:left="2160"/>
        <w:jc w:val="both"/>
        <w:rPr>
          <w:rFonts w:ascii="Times New Roman" w:eastAsia="Times New Roman" w:hAnsi="Times New Roman"/>
          <w:sz w:val="24"/>
          <w:szCs w:val="24"/>
        </w:rPr>
      </w:pPr>
      <w:r w:rsidRPr="00DE09CF">
        <w:rPr>
          <w:rFonts w:ascii="Times New Roman" w:eastAsia="Times New Roman" w:hAnsi="Times New Roman"/>
          <w:sz w:val="24"/>
          <w:szCs w:val="24"/>
        </w:rPr>
        <w:t>if a tenderer does not accept the correction of his tender price pursuant to clause 23.</w:t>
      </w:r>
    </w:p>
    <w:p w:rsidR="00365666" w:rsidRPr="00DE09CF" w:rsidRDefault="00365666" w:rsidP="00365666">
      <w:pPr>
        <w:keepNext/>
        <w:spacing w:before="120" w:after="0" w:line="240" w:lineRule="auto"/>
        <w:jc w:val="both"/>
        <w:outlineLvl w:val="1"/>
        <w:rPr>
          <w:rFonts w:ascii="Times New Roman" w:eastAsia="Times New Roman" w:hAnsi="Times New Roman"/>
          <w:b/>
          <w:bCs/>
          <w:sz w:val="24"/>
          <w:szCs w:val="24"/>
        </w:rPr>
      </w:pPr>
      <w:r w:rsidRPr="00DE09CF">
        <w:rPr>
          <w:rFonts w:ascii="Times New Roman" w:eastAsia="Times New Roman" w:hAnsi="Times New Roman"/>
          <w:b/>
          <w:bCs/>
          <w:sz w:val="24"/>
          <w:szCs w:val="24"/>
        </w:rPr>
        <w:t xml:space="preserve">14 </w:t>
      </w:r>
      <w:r w:rsidRPr="00DE09CF">
        <w:rPr>
          <w:rFonts w:ascii="Times New Roman" w:eastAsia="Times New Roman" w:hAnsi="Times New Roman"/>
          <w:b/>
          <w:bCs/>
          <w:sz w:val="24"/>
          <w:szCs w:val="24"/>
        </w:rPr>
        <w:tab/>
        <w:t>No Alternative Offers</w:t>
      </w:r>
    </w:p>
    <w:p w:rsidR="00365666" w:rsidRPr="00DE09CF" w:rsidRDefault="00365666" w:rsidP="00365666">
      <w:pPr>
        <w:spacing w:after="0" w:line="240" w:lineRule="auto"/>
        <w:ind w:left="720"/>
        <w:jc w:val="both"/>
        <w:rPr>
          <w:rFonts w:ascii="Times New Roman" w:eastAsia="Times New Roman" w:hAnsi="Times New Roman"/>
          <w:sz w:val="24"/>
          <w:szCs w:val="24"/>
          <w:u w:val="single"/>
        </w:rPr>
      </w:pPr>
    </w:p>
    <w:p w:rsidR="00365666" w:rsidRPr="00DE09CF" w:rsidRDefault="00365666" w:rsidP="00365666">
      <w:pPr>
        <w:numPr>
          <w:ilvl w:val="1"/>
          <w:numId w:val="8"/>
        </w:numPr>
        <w:tabs>
          <w:tab w:val="clear" w:pos="1245"/>
          <w:tab w:val="num" w:pos="720"/>
        </w:tabs>
        <w:spacing w:after="0" w:line="240" w:lineRule="auto"/>
        <w:ind w:left="720"/>
        <w:jc w:val="both"/>
        <w:rPr>
          <w:rFonts w:ascii="Times New Roman" w:eastAsia="Times New Roman" w:hAnsi="Times New Roman"/>
          <w:sz w:val="24"/>
          <w:szCs w:val="24"/>
        </w:rPr>
      </w:pPr>
      <w:r w:rsidRPr="00DE09CF">
        <w:rPr>
          <w:rFonts w:ascii="Times New Roman" w:eastAsia="Times New Roman" w:hAnsi="Times New Roman"/>
          <w:sz w:val="24"/>
          <w:szCs w:val="24"/>
        </w:rPr>
        <w:t>The tenderer shall submit an offer which complies fully with the requirements of the tender documents unless otherwise provided for in the appendix.</w:t>
      </w:r>
    </w:p>
    <w:p w:rsidR="00365666" w:rsidRPr="00DE09CF" w:rsidRDefault="00365666" w:rsidP="00365666">
      <w:pPr>
        <w:spacing w:after="0" w:line="240" w:lineRule="auto"/>
        <w:ind w:left="720"/>
        <w:jc w:val="both"/>
        <w:rPr>
          <w:rFonts w:ascii="Times New Roman" w:eastAsia="Times New Roman" w:hAnsi="Times New Roman"/>
          <w:sz w:val="24"/>
          <w:szCs w:val="24"/>
        </w:rPr>
      </w:pPr>
    </w:p>
    <w:p w:rsidR="00365666" w:rsidRPr="00DE09CF" w:rsidRDefault="00365666" w:rsidP="00365666">
      <w:pPr>
        <w:spacing w:after="0" w:line="240" w:lineRule="auto"/>
        <w:ind w:left="720"/>
        <w:jc w:val="both"/>
        <w:rPr>
          <w:rFonts w:ascii="Times New Roman" w:eastAsia="Times New Roman" w:hAnsi="Times New Roman"/>
          <w:sz w:val="24"/>
          <w:szCs w:val="24"/>
        </w:rPr>
      </w:pPr>
      <w:r w:rsidRPr="00DE09CF">
        <w:rPr>
          <w:rFonts w:ascii="Times New Roman" w:eastAsia="Times New Roman" w:hAnsi="Times New Roman"/>
          <w:sz w:val="24"/>
          <w:szCs w:val="24"/>
        </w:rPr>
        <w:t>Only one tender may be submitted by each tenderer either by himself or as partner in a joint venture.  A tenderer who submits or participates in more than one tender will be disqualified.</w:t>
      </w:r>
    </w:p>
    <w:p w:rsidR="00365666" w:rsidRPr="00DE09CF" w:rsidRDefault="00365666" w:rsidP="00365666">
      <w:pPr>
        <w:spacing w:after="0" w:line="240" w:lineRule="auto"/>
        <w:ind w:left="720"/>
        <w:jc w:val="both"/>
        <w:rPr>
          <w:rFonts w:ascii="Times New Roman" w:eastAsia="Times New Roman" w:hAnsi="Times New Roman"/>
          <w:sz w:val="24"/>
          <w:szCs w:val="24"/>
        </w:rPr>
      </w:pPr>
    </w:p>
    <w:p w:rsidR="00365666" w:rsidRPr="00DE09CF" w:rsidRDefault="00365666" w:rsidP="00365666">
      <w:pPr>
        <w:numPr>
          <w:ilvl w:val="1"/>
          <w:numId w:val="8"/>
        </w:numPr>
        <w:tabs>
          <w:tab w:val="clear" w:pos="1245"/>
          <w:tab w:val="num" w:pos="720"/>
        </w:tabs>
        <w:spacing w:before="120" w:after="0" w:line="240" w:lineRule="auto"/>
        <w:ind w:left="720"/>
        <w:jc w:val="both"/>
        <w:rPr>
          <w:rFonts w:ascii="Times New Roman" w:eastAsia="Times New Roman" w:hAnsi="Times New Roman"/>
          <w:sz w:val="24"/>
          <w:szCs w:val="24"/>
        </w:rPr>
      </w:pPr>
      <w:r w:rsidRPr="00DE09CF">
        <w:rPr>
          <w:rFonts w:ascii="Times New Roman" w:eastAsia="Times New Roman" w:hAnsi="Times New Roman"/>
          <w:sz w:val="24"/>
          <w:szCs w:val="24"/>
        </w:rPr>
        <w:t>The tenderer shall not attach any conditions of his own to his tender. The tender price must be based on the tender documents.  The tenderer is not required to present alternative construction options and he shall use without exception, the Bills of Quantities as provided, with the amendments as notified in tender notices, if any, for the calculation of his tender price. Any tenderer who fails to comply with this clause will be disqualified.</w:t>
      </w:r>
    </w:p>
    <w:p w:rsidR="00365666" w:rsidRPr="00DE09CF" w:rsidRDefault="00365666" w:rsidP="00365666">
      <w:pPr>
        <w:spacing w:after="0" w:line="240" w:lineRule="auto"/>
        <w:jc w:val="center"/>
        <w:rPr>
          <w:rFonts w:ascii="Times New Roman" w:eastAsia="Times New Roman" w:hAnsi="Times New Roman"/>
          <w:sz w:val="24"/>
          <w:szCs w:val="24"/>
        </w:rPr>
      </w:pPr>
    </w:p>
    <w:p w:rsidR="00365666" w:rsidRPr="00DE09CF" w:rsidRDefault="00365666" w:rsidP="00365666">
      <w:pPr>
        <w:keepNext/>
        <w:spacing w:after="0" w:line="240" w:lineRule="auto"/>
        <w:jc w:val="both"/>
        <w:outlineLvl w:val="1"/>
        <w:rPr>
          <w:rFonts w:ascii="Times New Roman" w:eastAsia="Times New Roman" w:hAnsi="Times New Roman"/>
          <w:bCs/>
          <w:sz w:val="24"/>
          <w:szCs w:val="24"/>
          <w:u w:val="single"/>
        </w:rPr>
      </w:pPr>
      <w:r w:rsidRPr="00DE09CF">
        <w:rPr>
          <w:rFonts w:ascii="Times New Roman" w:eastAsia="Times New Roman" w:hAnsi="Times New Roman"/>
          <w:b/>
          <w:bCs/>
          <w:sz w:val="24"/>
          <w:szCs w:val="24"/>
        </w:rPr>
        <w:t xml:space="preserve">15 </w:t>
      </w:r>
      <w:r w:rsidRPr="00DE09CF">
        <w:rPr>
          <w:rFonts w:ascii="Times New Roman" w:eastAsia="Times New Roman" w:hAnsi="Times New Roman"/>
          <w:b/>
          <w:bCs/>
          <w:sz w:val="24"/>
          <w:szCs w:val="24"/>
        </w:rPr>
        <w:tab/>
        <w:t>Pre-tender Meeting</w:t>
      </w:r>
    </w:p>
    <w:p w:rsidR="00365666" w:rsidRPr="00DE09CF" w:rsidRDefault="00365666" w:rsidP="00365666">
      <w:pPr>
        <w:spacing w:after="0" w:line="240" w:lineRule="auto"/>
        <w:ind w:left="720"/>
        <w:jc w:val="both"/>
        <w:rPr>
          <w:rFonts w:ascii="Times New Roman" w:eastAsia="Times New Roman" w:hAnsi="Times New Roman"/>
          <w:sz w:val="24"/>
          <w:szCs w:val="24"/>
        </w:rPr>
      </w:pPr>
    </w:p>
    <w:p w:rsidR="00365666" w:rsidRPr="00DE09CF" w:rsidRDefault="00365666" w:rsidP="00365666">
      <w:pPr>
        <w:spacing w:after="0" w:line="240" w:lineRule="auto"/>
        <w:ind w:left="525" w:hanging="525"/>
        <w:jc w:val="both"/>
        <w:rPr>
          <w:rFonts w:ascii="Times New Roman" w:eastAsia="Times New Roman" w:hAnsi="Times New Roman"/>
          <w:sz w:val="24"/>
          <w:szCs w:val="24"/>
        </w:rPr>
      </w:pPr>
      <w:r w:rsidRPr="00DE09CF">
        <w:rPr>
          <w:rFonts w:ascii="Times New Roman" w:eastAsia="Times New Roman" w:hAnsi="Times New Roman"/>
          <w:sz w:val="24"/>
          <w:szCs w:val="24"/>
        </w:rPr>
        <w:t xml:space="preserve">15.1 </w:t>
      </w:r>
      <w:r w:rsidRPr="00DE09CF">
        <w:rPr>
          <w:rFonts w:ascii="Times New Roman" w:eastAsia="Times New Roman" w:hAnsi="Times New Roman"/>
          <w:sz w:val="24"/>
          <w:szCs w:val="24"/>
        </w:rPr>
        <w:tab/>
      </w:r>
      <w:r w:rsidRPr="00DE09CF">
        <w:rPr>
          <w:rFonts w:ascii="Times New Roman" w:eastAsia="Times New Roman" w:hAnsi="Times New Roman"/>
          <w:sz w:val="24"/>
          <w:szCs w:val="24"/>
        </w:rPr>
        <w:tab/>
        <w:t xml:space="preserve">If a pre-tender meeting is convened, the tenderer’s designated representative is invited to   </w:t>
      </w:r>
    </w:p>
    <w:p w:rsidR="00365666" w:rsidRPr="00DE09CF" w:rsidRDefault="00365666" w:rsidP="00365666">
      <w:pPr>
        <w:spacing w:after="0" w:line="240" w:lineRule="auto"/>
        <w:ind w:left="525"/>
        <w:jc w:val="both"/>
        <w:rPr>
          <w:rFonts w:ascii="Times New Roman" w:eastAsia="Times New Roman" w:hAnsi="Times New Roman"/>
          <w:sz w:val="24"/>
          <w:szCs w:val="24"/>
        </w:rPr>
      </w:pPr>
      <w:r w:rsidRPr="00DE09CF">
        <w:rPr>
          <w:rFonts w:ascii="Times New Roman" w:eastAsia="Times New Roman" w:hAnsi="Times New Roman"/>
          <w:sz w:val="24"/>
          <w:szCs w:val="24"/>
        </w:rPr>
        <w:t xml:space="preserve">   attend at the venue and time in the Invitation to Tender.  The purpose of the meeting will </w:t>
      </w:r>
    </w:p>
    <w:p w:rsidR="00365666" w:rsidRPr="00DE09CF" w:rsidRDefault="00365666" w:rsidP="00365666">
      <w:pPr>
        <w:spacing w:after="0" w:line="240" w:lineRule="auto"/>
        <w:ind w:left="525" w:firstLine="195"/>
        <w:jc w:val="both"/>
        <w:rPr>
          <w:rFonts w:ascii="Times New Roman" w:eastAsia="Times New Roman" w:hAnsi="Times New Roman"/>
          <w:sz w:val="24"/>
          <w:szCs w:val="24"/>
        </w:rPr>
      </w:pPr>
      <w:r w:rsidRPr="00DE09CF">
        <w:rPr>
          <w:rFonts w:ascii="Times New Roman" w:eastAsia="Times New Roman" w:hAnsi="Times New Roman"/>
          <w:sz w:val="24"/>
          <w:szCs w:val="24"/>
        </w:rPr>
        <w:t>be to clarify issues and to answer questions on any matter that may be raised at that stage.</w:t>
      </w:r>
    </w:p>
    <w:p w:rsidR="00365666" w:rsidRPr="00DE09CF" w:rsidRDefault="00365666" w:rsidP="00365666">
      <w:pPr>
        <w:spacing w:after="0" w:line="240" w:lineRule="auto"/>
        <w:ind w:left="720"/>
        <w:jc w:val="both"/>
        <w:rPr>
          <w:rFonts w:ascii="Times New Roman" w:eastAsia="Times New Roman" w:hAnsi="Times New Roman"/>
          <w:sz w:val="24"/>
          <w:szCs w:val="24"/>
        </w:rPr>
      </w:pPr>
    </w:p>
    <w:p w:rsidR="00365666" w:rsidRPr="00DE09CF" w:rsidRDefault="00365666" w:rsidP="00365666">
      <w:pPr>
        <w:numPr>
          <w:ilvl w:val="1"/>
          <w:numId w:val="26"/>
        </w:numPr>
        <w:tabs>
          <w:tab w:val="clear" w:pos="1245"/>
          <w:tab w:val="num" w:pos="630"/>
        </w:tabs>
        <w:spacing w:after="0" w:line="240" w:lineRule="auto"/>
        <w:ind w:left="630" w:hanging="630"/>
        <w:jc w:val="both"/>
        <w:rPr>
          <w:rFonts w:ascii="Times New Roman" w:eastAsia="Times New Roman" w:hAnsi="Times New Roman"/>
          <w:sz w:val="24"/>
          <w:szCs w:val="24"/>
        </w:rPr>
      </w:pPr>
      <w:r w:rsidRPr="00DE09CF">
        <w:rPr>
          <w:rFonts w:ascii="Times New Roman" w:eastAsia="Times New Roman" w:hAnsi="Times New Roman"/>
          <w:sz w:val="24"/>
          <w:szCs w:val="24"/>
        </w:rPr>
        <w:t>The tenderer is requested as far as possible to submit any questions in writing or by cable, to reach the Employer not later than seven (7) days before the meeting.  It may not be practicable at the meeting to answer questions received late, but questions and responses will be transmitted in accordance with the following:</w:t>
      </w:r>
    </w:p>
    <w:p w:rsidR="00365666" w:rsidRPr="00DE09CF" w:rsidRDefault="00365666" w:rsidP="00365666">
      <w:pPr>
        <w:spacing w:after="0" w:line="240" w:lineRule="auto"/>
        <w:jc w:val="both"/>
        <w:rPr>
          <w:rFonts w:ascii="Times New Roman" w:eastAsia="Times New Roman" w:hAnsi="Times New Roman"/>
          <w:sz w:val="24"/>
          <w:szCs w:val="24"/>
        </w:rPr>
      </w:pPr>
    </w:p>
    <w:p w:rsidR="00365666" w:rsidRPr="00DE09CF" w:rsidRDefault="00365666" w:rsidP="00365666">
      <w:pPr>
        <w:numPr>
          <w:ilvl w:val="0"/>
          <w:numId w:val="5"/>
        </w:numPr>
        <w:spacing w:after="0" w:line="240" w:lineRule="auto"/>
        <w:jc w:val="both"/>
        <w:rPr>
          <w:rFonts w:ascii="Times New Roman" w:eastAsia="Times New Roman" w:hAnsi="Times New Roman"/>
          <w:sz w:val="24"/>
          <w:szCs w:val="24"/>
        </w:rPr>
      </w:pPr>
      <w:r w:rsidRPr="00DE09CF">
        <w:rPr>
          <w:rFonts w:ascii="Times New Roman" w:eastAsia="Times New Roman" w:hAnsi="Times New Roman"/>
          <w:sz w:val="24"/>
          <w:szCs w:val="24"/>
        </w:rPr>
        <w:t>Minutes of the meeting, including the text of the questions raised and the responses given together with any responses prepared after the meeting, will be transmitted without delay to all purchasers of the tender documents.  Any modification of the tender documents listed in – Clause 9 which may become necessary as a result of the pre-tender meeting shall be made by the Employer exclusively through the issue of a tender notice pursuant to Clause 7 and not through the minutes of the pre-tender meeting.</w:t>
      </w:r>
    </w:p>
    <w:p w:rsidR="00365666" w:rsidRPr="00DE09CF" w:rsidRDefault="00365666" w:rsidP="00365666">
      <w:pPr>
        <w:numPr>
          <w:ilvl w:val="0"/>
          <w:numId w:val="5"/>
        </w:numPr>
        <w:spacing w:after="0" w:line="240" w:lineRule="auto"/>
        <w:jc w:val="both"/>
        <w:rPr>
          <w:rFonts w:ascii="Times New Roman" w:eastAsia="Times New Roman" w:hAnsi="Times New Roman"/>
          <w:sz w:val="24"/>
          <w:szCs w:val="24"/>
        </w:rPr>
      </w:pPr>
      <w:proofErr w:type="spellStart"/>
      <w:r w:rsidRPr="00DE09CF">
        <w:rPr>
          <w:rFonts w:ascii="Times New Roman" w:eastAsia="Times New Roman" w:hAnsi="Times New Roman"/>
          <w:sz w:val="24"/>
          <w:szCs w:val="24"/>
        </w:rPr>
        <w:t>Non attendance</w:t>
      </w:r>
      <w:proofErr w:type="spellEnd"/>
      <w:r w:rsidRPr="00DE09CF">
        <w:rPr>
          <w:rFonts w:ascii="Times New Roman" w:eastAsia="Times New Roman" w:hAnsi="Times New Roman"/>
          <w:sz w:val="24"/>
          <w:szCs w:val="24"/>
        </w:rPr>
        <w:t xml:space="preserve"> at the pre-bid meeting will not be cause for disqualification of a bidder.</w:t>
      </w:r>
    </w:p>
    <w:p w:rsidR="00365666" w:rsidRPr="00DE09CF" w:rsidRDefault="00365666" w:rsidP="00365666">
      <w:pPr>
        <w:spacing w:after="0" w:line="240" w:lineRule="auto"/>
        <w:ind w:left="2160"/>
        <w:jc w:val="both"/>
        <w:rPr>
          <w:rFonts w:ascii="Times New Roman" w:eastAsia="Times New Roman" w:hAnsi="Times New Roman"/>
          <w:sz w:val="24"/>
          <w:szCs w:val="24"/>
        </w:rPr>
      </w:pPr>
    </w:p>
    <w:p w:rsidR="00365666" w:rsidRPr="00DE09CF" w:rsidRDefault="00365666" w:rsidP="00365666">
      <w:pPr>
        <w:keepNext/>
        <w:spacing w:after="0" w:line="240" w:lineRule="auto"/>
        <w:jc w:val="both"/>
        <w:outlineLvl w:val="1"/>
        <w:rPr>
          <w:rFonts w:ascii="Times New Roman" w:eastAsia="Times New Roman" w:hAnsi="Times New Roman"/>
          <w:bCs/>
          <w:sz w:val="24"/>
          <w:szCs w:val="24"/>
          <w:u w:val="single"/>
        </w:rPr>
      </w:pPr>
      <w:r w:rsidRPr="00DE09CF">
        <w:rPr>
          <w:rFonts w:ascii="Times New Roman" w:eastAsia="Times New Roman" w:hAnsi="Times New Roman"/>
          <w:b/>
          <w:bCs/>
          <w:sz w:val="24"/>
          <w:szCs w:val="24"/>
        </w:rPr>
        <w:t>16     Format and Signing of Tenders</w:t>
      </w:r>
    </w:p>
    <w:p w:rsidR="00365666" w:rsidRPr="00DE09CF" w:rsidRDefault="00365666" w:rsidP="00365666">
      <w:pPr>
        <w:spacing w:after="0" w:line="240" w:lineRule="auto"/>
        <w:ind w:left="720"/>
        <w:jc w:val="both"/>
        <w:rPr>
          <w:rFonts w:ascii="Times New Roman" w:eastAsia="Times New Roman" w:hAnsi="Times New Roman"/>
          <w:sz w:val="24"/>
          <w:szCs w:val="24"/>
          <w:u w:val="single"/>
        </w:rPr>
      </w:pPr>
    </w:p>
    <w:p w:rsidR="00365666" w:rsidRPr="00DE09CF" w:rsidRDefault="00365666" w:rsidP="00365666">
      <w:pPr>
        <w:spacing w:after="120" w:line="240" w:lineRule="auto"/>
        <w:ind w:left="540" w:hanging="540"/>
        <w:jc w:val="both"/>
        <w:rPr>
          <w:rFonts w:ascii="Times New Roman" w:eastAsia="Times New Roman" w:hAnsi="Times New Roman"/>
          <w:sz w:val="24"/>
          <w:szCs w:val="24"/>
        </w:rPr>
      </w:pPr>
      <w:r w:rsidRPr="00DE09CF">
        <w:rPr>
          <w:rFonts w:ascii="Times New Roman" w:eastAsia="Times New Roman" w:hAnsi="Times New Roman"/>
          <w:sz w:val="24"/>
          <w:szCs w:val="24"/>
        </w:rPr>
        <w:t>16.1 The tenderer shall prepare his tender as outlined in clause 9 above and mark appropriately one set “ORIGINAL” and the other “COPY”.</w:t>
      </w:r>
    </w:p>
    <w:p w:rsidR="00365666" w:rsidRPr="00DE09CF" w:rsidRDefault="00365666" w:rsidP="00365666">
      <w:pPr>
        <w:numPr>
          <w:ilvl w:val="1"/>
          <w:numId w:val="27"/>
        </w:numPr>
        <w:tabs>
          <w:tab w:val="clear" w:pos="1245"/>
          <w:tab w:val="num" w:pos="540"/>
        </w:tabs>
        <w:spacing w:after="120" w:line="240" w:lineRule="auto"/>
        <w:ind w:left="540" w:hanging="540"/>
        <w:jc w:val="both"/>
        <w:rPr>
          <w:rFonts w:ascii="Times New Roman" w:eastAsia="Times New Roman" w:hAnsi="Times New Roman"/>
          <w:sz w:val="24"/>
          <w:szCs w:val="24"/>
        </w:rPr>
      </w:pPr>
      <w:r w:rsidRPr="00DE09CF">
        <w:rPr>
          <w:rFonts w:ascii="Times New Roman" w:eastAsia="Times New Roman" w:hAnsi="Times New Roman"/>
          <w:sz w:val="24"/>
          <w:szCs w:val="24"/>
        </w:rPr>
        <w:t>The copy of the tender and Bills of Quantities shall be typed or written in indelible ink and shall be signed by a person or persons duly authorized to sign on behalf of the tenderer. All pages of the tender where amendments have been made shall be initialed by the person or persons signing the tender.</w:t>
      </w:r>
    </w:p>
    <w:p w:rsidR="00365666" w:rsidRPr="00DE09CF" w:rsidRDefault="00365666" w:rsidP="00365666">
      <w:pPr>
        <w:numPr>
          <w:ilvl w:val="1"/>
          <w:numId w:val="27"/>
        </w:numPr>
        <w:tabs>
          <w:tab w:val="clear" w:pos="1245"/>
          <w:tab w:val="num" w:pos="540"/>
        </w:tabs>
        <w:spacing w:after="120" w:line="240" w:lineRule="auto"/>
        <w:ind w:left="540" w:hanging="540"/>
        <w:jc w:val="both"/>
        <w:rPr>
          <w:rFonts w:ascii="Times New Roman" w:eastAsia="Times New Roman" w:hAnsi="Times New Roman"/>
          <w:sz w:val="24"/>
          <w:szCs w:val="24"/>
        </w:rPr>
      </w:pPr>
      <w:r w:rsidRPr="00DE09CF">
        <w:rPr>
          <w:rFonts w:ascii="Times New Roman" w:eastAsia="Times New Roman" w:hAnsi="Times New Roman"/>
          <w:sz w:val="24"/>
          <w:szCs w:val="24"/>
        </w:rPr>
        <w:t>The complete tender shall be without alterations, interlineations or erasures, except as necessary to correct errors made by the tenderer, in which case such corrections shall be initialed by the person of persons signing the tender.</w:t>
      </w:r>
    </w:p>
    <w:p w:rsidR="00365666" w:rsidRPr="00DE09CF" w:rsidRDefault="00365666" w:rsidP="00365666">
      <w:pPr>
        <w:spacing w:after="0" w:line="240" w:lineRule="auto"/>
        <w:jc w:val="center"/>
        <w:rPr>
          <w:rFonts w:ascii="Times New Roman" w:eastAsia="Times New Roman" w:hAnsi="Times New Roman"/>
          <w:sz w:val="24"/>
          <w:szCs w:val="24"/>
        </w:rPr>
      </w:pPr>
    </w:p>
    <w:p w:rsidR="00365666" w:rsidRPr="00DE09CF" w:rsidRDefault="00365666" w:rsidP="00365666">
      <w:pPr>
        <w:spacing w:after="0" w:line="240" w:lineRule="auto"/>
        <w:jc w:val="center"/>
        <w:rPr>
          <w:rFonts w:ascii="Times New Roman" w:eastAsia="Times New Roman" w:hAnsi="Times New Roman"/>
          <w:b/>
          <w:bCs/>
          <w:sz w:val="24"/>
          <w:szCs w:val="24"/>
          <w:u w:val="single"/>
        </w:rPr>
      </w:pPr>
      <w:r w:rsidRPr="00DE09CF">
        <w:rPr>
          <w:rFonts w:ascii="Times New Roman" w:eastAsia="Times New Roman" w:hAnsi="Times New Roman"/>
          <w:b/>
          <w:bCs/>
          <w:sz w:val="24"/>
          <w:szCs w:val="24"/>
          <w:u w:val="single"/>
        </w:rPr>
        <w:t>SUBMISSION OF TENDERS</w:t>
      </w:r>
    </w:p>
    <w:p w:rsidR="00365666" w:rsidRPr="00DE09CF" w:rsidRDefault="00365666" w:rsidP="00365666">
      <w:pPr>
        <w:spacing w:after="0" w:line="240" w:lineRule="auto"/>
        <w:jc w:val="center"/>
        <w:rPr>
          <w:rFonts w:ascii="Times New Roman" w:eastAsia="Times New Roman" w:hAnsi="Times New Roman"/>
          <w:b/>
          <w:bCs/>
          <w:sz w:val="24"/>
          <w:szCs w:val="24"/>
          <w:u w:val="single"/>
        </w:rPr>
      </w:pPr>
    </w:p>
    <w:p w:rsidR="00365666" w:rsidRPr="00DE09CF" w:rsidRDefault="00365666" w:rsidP="00365666">
      <w:pPr>
        <w:keepNext/>
        <w:spacing w:after="0" w:line="240" w:lineRule="auto"/>
        <w:jc w:val="both"/>
        <w:outlineLvl w:val="1"/>
        <w:rPr>
          <w:rFonts w:ascii="Times New Roman" w:eastAsia="Times New Roman" w:hAnsi="Times New Roman"/>
          <w:bCs/>
          <w:sz w:val="24"/>
          <w:szCs w:val="24"/>
          <w:u w:val="single"/>
        </w:rPr>
      </w:pPr>
      <w:r w:rsidRPr="00DE09CF">
        <w:rPr>
          <w:rFonts w:ascii="Times New Roman" w:eastAsia="Times New Roman" w:hAnsi="Times New Roman"/>
          <w:b/>
          <w:bCs/>
          <w:sz w:val="24"/>
          <w:szCs w:val="24"/>
        </w:rPr>
        <w:t>17     Sealing and Marking of Tenders</w:t>
      </w:r>
    </w:p>
    <w:p w:rsidR="00365666" w:rsidRPr="00DE09CF" w:rsidRDefault="00365666" w:rsidP="00365666">
      <w:pPr>
        <w:spacing w:after="0" w:line="240" w:lineRule="auto"/>
        <w:ind w:left="720"/>
        <w:rPr>
          <w:rFonts w:ascii="Times New Roman" w:eastAsia="Times New Roman" w:hAnsi="Times New Roman"/>
          <w:sz w:val="24"/>
          <w:szCs w:val="24"/>
          <w:u w:val="single"/>
        </w:rPr>
      </w:pPr>
    </w:p>
    <w:p w:rsidR="00365666" w:rsidRPr="00DE09CF" w:rsidRDefault="00365666" w:rsidP="00365666">
      <w:pPr>
        <w:spacing w:after="0" w:line="240" w:lineRule="auto"/>
        <w:ind w:left="540" w:hanging="540"/>
        <w:jc w:val="both"/>
        <w:rPr>
          <w:rFonts w:ascii="Times New Roman" w:eastAsia="Times New Roman" w:hAnsi="Times New Roman"/>
          <w:sz w:val="24"/>
          <w:szCs w:val="24"/>
        </w:rPr>
      </w:pPr>
      <w:r w:rsidRPr="00DE09CF">
        <w:rPr>
          <w:rFonts w:ascii="Times New Roman" w:eastAsia="Times New Roman" w:hAnsi="Times New Roman"/>
          <w:sz w:val="24"/>
          <w:szCs w:val="24"/>
        </w:rPr>
        <w:t>17.1 The tenderer shall seal the original and copy of the tender in separate envelopes, duly marking the envelopes as “ORIGINAL” and “COPY”.  The envelopes shall then be sealed in an outer separate envelope.</w:t>
      </w:r>
    </w:p>
    <w:p w:rsidR="00365666" w:rsidRPr="00DE09CF" w:rsidRDefault="00365666" w:rsidP="00365666">
      <w:pPr>
        <w:spacing w:after="0" w:line="240" w:lineRule="auto"/>
        <w:jc w:val="both"/>
        <w:rPr>
          <w:rFonts w:ascii="Times New Roman" w:eastAsia="Times New Roman" w:hAnsi="Times New Roman"/>
          <w:sz w:val="24"/>
          <w:szCs w:val="24"/>
        </w:rPr>
      </w:pPr>
    </w:p>
    <w:p w:rsidR="00365666" w:rsidRPr="00DE09CF" w:rsidRDefault="00365666" w:rsidP="00365666">
      <w:pPr>
        <w:numPr>
          <w:ilvl w:val="1"/>
          <w:numId w:val="28"/>
        </w:numPr>
        <w:tabs>
          <w:tab w:val="clear" w:pos="1245"/>
          <w:tab w:val="num" w:pos="540"/>
        </w:tabs>
        <w:spacing w:after="0" w:line="240" w:lineRule="auto"/>
        <w:ind w:left="540" w:hanging="540"/>
        <w:jc w:val="both"/>
        <w:rPr>
          <w:rFonts w:ascii="Times New Roman" w:eastAsia="Times New Roman" w:hAnsi="Times New Roman"/>
          <w:sz w:val="24"/>
          <w:szCs w:val="24"/>
        </w:rPr>
      </w:pPr>
      <w:r w:rsidRPr="00DE09CF">
        <w:rPr>
          <w:rFonts w:ascii="Times New Roman" w:eastAsia="Times New Roman" w:hAnsi="Times New Roman"/>
          <w:sz w:val="24"/>
          <w:szCs w:val="24"/>
        </w:rPr>
        <w:t xml:space="preserve">The inner and outer envelopes shall be addressed to the Employer at the address stated in the Appendix to Instructions to Tenderers and bear the name and identification of the </w:t>
      </w:r>
      <w:r w:rsidRPr="00DE09CF">
        <w:rPr>
          <w:rFonts w:ascii="Times New Roman" w:eastAsia="Times New Roman" w:hAnsi="Times New Roman"/>
          <w:sz w:val="24"/>
          <w:szCs w:val="24"/>
        </w:rPr>
        <w:lastRenderedPageBreak/>
        <w:t>Contract stated in the said Appendix with a warning not to open before the date and time for opening of tenders stated in the said Appendix.</w:t>
      </w:r>
    </w:p>
    <w:p w:rsidR="00365666" w:rsidRPr="00DE09CF" w:rsidRDefault="00365666" w:rsidP="00365666">
      <w:pPr>
        <w:spacing w:after="0" w:line="240" w:lineRule="auto"/>
        <w:ind w:left="540"/>
        <w:jc w:val="both"/>
        <w:rPr>
          <w:rFonts w:ascii="Times New Roman" w:eastAsia="Times New Roman" w:hAnsi="Times New Roman"/>
          <w:sz w:val="24"/>
          <w:szCs w:val="24"/>
        </w:rPr>
      </w:pPr>
    </w:p>
    <w:p w:rsidR="00365666" w:rsidRPr="00DE09CF" w:rsidRDefault="00365666" w:rsidP="00365666">
      <w:pPr>
        <w:numPr>
          <w:ilvl w:val="1"/>
          <w:numId w:val="28"/>
        </w:numPr>
        <w:tabs>
          <w:tab w:val="clear" w:pos="1245"/>
          <w:tab w:val="num" w:pos="540"/>
        </w:tabs>
        <w:spacing w:after="0" w:line="240" w:lineRule="auto"/>
        <w:ind w:left="540" w:hanging="540"/>
        <w:jc w:val="both"/>
        <w:rPr>
          <w:rFonts w:ascii="Times New Roman" w:eastAsia="Times New Roman" w:hAnsi="Times New Roman"/>
          <w:sz w:val="24"/>
          <w:szCs w:val="24"/>
        </w:rPr>
      </w:pPr>
      <w:r w:rsidRPr="00DE09CF">
        <w:rPr>
          <w:rFonts w:ascii="Times New Roman" w:eastAsia="Times New Roman" w:hAnsi="Times New Roman"/>
          <w:sz w:val="24"/>
          <w:szCs w:val="24"/>
        </w:rPr>
        <w:t>The inner envelopes shall each indicate the name and address of the tenderer to enable the tender to be returned unopened in case it is declared “late”, while the outer envelope shall bear no mark indicating the identity of the tenderer.</w:t>
      </w:r>
    </w:p>
    <w:p w:rsidR="00365666" w:rsidRPr="00DE09CF" w:rsidRDefault="00365666" w:rsidP="00365666">
      <w:pPr>
        <w:pStyle w:val="ListParagraph"/>
        <w:rPr>
          <w:rFonts w:ascii="Times New Roman" w:hAnsi="Times New Roman"/>
          <w:szCs w:val="24"/>
        </w:rPr>
      </w:pPr>
    </w:p>
    <w:p w:rsidR="00365666" w:rsidRPr="00DE09CF" w:rsidRDefault="00365666" w:rsidP="00365666">
      <w:pPr>
        <w:numPr>
          <w:ilvl w:val="1"/>
          <w:numId w:val="28"/>
        </w:numPr>
        <w:tabs>
          <w:tab w:val="clear" w:pos="1245"/>
          <w:tab w:val="num" w:pos="540"/>
        </w:tabs>
        <w:spacing w:after="0" w:line="240" w:lineRule="auto"/>
        <w:ind w:left="540" w:hanging="540"/>
        <w:jc w:val="both"/>
        <w:rPr>
          <w:rFonts w:ascii="Times New Roman" w:eastAsia="Times New Roman" w:hAnsi="Times New Roman"/>
          <w:sz w:val="24"/>
          <w:szCs w:val="24"/>
        </w:rPr>
      </w:pPr>
      <w:r w:rsidRPr="00DE09CF">
        <w:rPr>
          <w:rFonts w:ascii="Times New Roman" w:eastAsia="Times New Roman" w:hAnsi="Times New Roman"/>
          <w:sz w:val="24"/>
          <w:szCs w:val="24"/>
        </w:rPr>
        <w:t>If the outer envelope is not sealed and marked as instructed above, the Employer will assume no responsibility for the misplacement or premature opening of the tender.  A tender opened prematurely for this cause will be rejected by the Employer and returned to the tenderer.</w:t>
      </w:r>
    </w:p>
    <w:p w:rsidR="00365666" w:rsidRPr="00DE09CF" w:rsidRDefault="00365666" w:rsidP="00365666">
      <w:pPr>
        <w:spacing w:after="0" w:line="240" w:lineRule="auto"/>
        <w:jc w:val="both"/>
        <w:rPr>
          <w:rFonts w:ascii="Times New Roman" w:eastAsia="Times New Roman" w:hAnsi="Times New Roman"/>
          <w:sz w:val="24"/>
          <w:szCs w:val="24"/>
        </w:rPr>
      </w:pPr>
    </w:p>
    <w:p w:rsidR="00365666" w:rsidRPr="00DE09CF" w:rsidRDefault="00365666" w:rsidP="00365666">
      <w:pPr>
        <w:keepNext/>
        <w:numPr>
          <w:ilvl w:val="0"/>
          <w:numId w:val="28"/>
        </w:numPr>
        <w:spacing w:after="0" w:line="240" w:lineRule="auto"/>
        <w:jc w:val="both"/>
        <w:outlineLvl w:val="1"/>
        <w:rPr>
          <w:rFonts w:ascii="Times New Roman" w:eastAsia="Times New Roman" w:hAnsi="Times New Roman"/>
          <w:bCs/>
          <w:sz w:val="24"/>
          <w:szCs w:val="24"/>
          <w:u w:val="single"/>
        </w:rPr>
      </w:pPr>
      <w:r w:rsidRPr="00DE09CF">
        <w:rPr>
          <w:rFonts w:ascii="Times New Roman" w:eastAsia="Times New Roman" w:hAnsi="Times New Roman"/>
          <w:b/>
          <w:bCs/>
          <w:sz w:val="24"/>
          <w:szCs w:val="24"/>
        </w:rPr>
        <w:t xml:space="preserve">     Deadline for Submission of Tenders</w:t>
      </w:r>
    </w:p>
    <w:p w:rsidR="00365666" w:rsidRPr="00DE09CF" w:rsidRDefault="00365666" w:rsidP="00365666">
      <w:pPr>
        <w:spacing w:after="0" w:line="240" w:lineRule="auto"/>
        <w:ind w:left="720"/>
        <w:jc w:val="both"/>
        <w:rPr>
          <w:rFonts w:ascii="Times New Roman" w:eastAsia="Times New Roman" w:hAnsi="Times New Roman"/>
          <w:sz w:val="24"/>
          <w:szCs w:val="24"/>
          <w:u w:val="single"/>
        </w:rPr>
      </w:pPr>
    </w:p>
    <w:p w:rsidR="00365666" w:rsidRPr="00DE09CF" w:rsidRDefault="00365666" w:rsidP="00365666">
      <w:pPr>
        <w:spacing w:after="0" w:line="240" w:lineRule="auto"/>
        <w:ind w:left="810" w:hanging="810"/>
        <w:jc w:val="both"/>
        <w:rPr>
          <w:rFonts w:ascii="Times New Roman" w:eastAsia="Times New Roman" w:hAnsi="Times New Roman"/>
          <w:sz w:val="24"/>
          <w:szCs w:val="24"/>
        </w:rPr>
      </w:pPr>
      <w:r w:rsidRPr="00DE09CF">
        <w:rPr>
          <w:rFonts w:ascii="Times New Roman" w:eastAsia="Times New Roman" w:hAnsi="Times New Roman"/>
          <w:sz w:val="24"/>
          <w:szCs w:val="24"/>
        </w:rPr>
        <w:t>18.1</w:t>
      </w:r>
      <w:r w:rsidRPr="00DE09CF">
        <w:rPr>
          <w:rFonts w:ascii="Times New Roman" w:eastAsia="Times New Roman" w:hAnsi="Times New Roman"/>
          <w:sz w:val="24"/>
          <w:szCs w:val="24"/>
        </w:rPr>
        <w:tab/>
        <w:t>Tenders must be received by the Employer at the address specified   in clause 17.2 and     on the date and time specified in the Letter of Invitation, subject to the provisions of clause 7.3, 18.2 and 18.3.Tenders delivered by hand must be placed in the “tender box” provided in the office of the Employer.</w:t>
      </w:r>
    </w:p>
    <w:p w:rsidR="00365666" w:rsidRPr="00DE09CF" w:rsidRDefault="00365666" w:rsidP="00365666">
      <w:pPr>
        <w:spacing w:after="0" w:line="240" w:lineRule="auto"/>
        <w:jc w:val="both"/>
        <w:rPr>
          <w:rFonts w:ascii="Times New Roman" w:eastAsia="Times New Roman" w:hAnsi="Times New Roman"/>
          <w:sz w:val="24"/>
          <w:szCs w:val="24"/>
        </w:rPr>
      </w:pPr>
    </w:p>
    <w:p w:rsidR="00365666" w:rsidRPr="00DE09CF" w:rsidRDefault="00365666" w:rsidP="00365666">
      <w:pPr>
        <w:spacing w:after="0" w:line="240" w:lineRule="auto"/>
        <w:ind w:left="720"/>
        <w:jc w:val="both"/>
        <w:rPr>
          <w:rFonts w:ascii="Times New Roman" w:eastAsia="Times New Roman" w:hAnsi="Times New Roman"/>
          <w:sz w:val="24"/>
          <w:szCs w:val="24"/>
        </w:rPr>
      </w:pPr>
      <w:r w:rsidRPr="00DE09CF">
        <w:rPr>
          <w:rFonts w:ascii="Times New Roman" w:eastAsia="Times New Roman" w:hAnsi="Times New Roman"/>
          <w:sz w:val="24"/>
          <w:szCs w:val="24"/>
        </w:rPr>
        <w:t>Proof of posting will not be accepted as proof of delivery and any tender delivered after the above stipulated time, from whatever cause arising will not be considered.</w:t>
      </w:r>
    </w:p>
    <w:p w:rsidR="00365666" w:rsidRPr="00DE09CF" w:rsidRDefault="00365666" w:rsidP="00365666">
      <w:pPr>
        <w:spacing w:after="0" w:line="240" w:lineRule="auto"/>
        <w:ind w:left="720"/>
        <w:jc w:val="both"/>
        <w:rPr>
          <w:rFonts w:ascii="Times New Roman" w:eastAsia="Times New Roman" w:hAnsi="Times New Roman"/>
          <w:b/>
          <w:sz w:val="24"/>
          <w:szCs w:val="24"/>
        </w:rPr>
      </w:pPr>
    </w:p>
    <w:p w:rsidR="00365666" w:rsidRPr="00DE09CF" w:rsidRDefault="00365666" w:rsidP="00365666">
      <w:pPr>
        <w:numPr>
          <w:ilvl w:val="1"/>
          <w:numId w:val="28"/>
        </w:numPr>
        <w:tabs>
          <w:tab w:val="clear" w:pos="1245"/>
          <w:tab w:val="num" w:pos="810"/>
        </w:tabs>
        <w:spacing w:after="0" w:line="240" w:lineRule="auto"/>
        <w:ind w:left="810" w:hanging="810"/>
        <w:jc w:val="both"/>
        <w:rPr>
          <w:rFonts w:ascii="Times New Roman" w:eastAsia="Times New Roman" w:hAnsi="Times New Roman"/>
          <w:sz w:val="24"/>
          <w:szCs w:val="24"/>
        </w:rPr>
      </w:pPr>
      <w:r w:rsidRPr="00DE09CF">
        <w:rPr>
          <w:rFonts w:ascii="Times New Roman" w:eastAsia="Times New Roman" w:hAnsi="Times New Roman"/>
          <w:sz w:val="24"/>
          <w:szCs w:val="24"/>
        </w:rPr>
        <w:t>The Employer may, at his discretion, extend the deadline for the submission of tenders through the issue of an Addendum in accordance with clause 7, in which case all rights and obligations of the Employer and the tenderers previously subject to the original deadline shall thereafter be subject to the new deadline as extended.</w:t>
      </w:r>
    </w:p>
    <w:p w:rsidR="00365666" w:rsidRPr="00DE09CF" w:rsidRDefault="00365666" w:rsidP="00365666">
      <w:pPr>
        <w:spacing w:after="0" w:line="240" w:lineRule="auto"/>
        <w:ind w:left="720"/>
        <w:jc w:val="both"/>
        <w:rPr>
          <w:rFonts w:ascii="Times New Roman" w:eastAsia="Times New Roman" w:hAnsi="Times New Roman"/>
          <w:sz w:val="24"/>
          <w:szCs w:val="24"/>
        </w:rPr>
      </w:pPr>
    </w:p>
    <w:p w:rsidR="00365666" w:rsidRPr="00DE09CF" w:rsidRDefault="00365666" w:rsidP="00365666">
      <w:pPr>
        <w:numPr>
          <w:ilvl w:val="1"/>
          <w:numId w:val="28"/>
        </w:numPr>
        <w:tabs>
          <w:tab w:val="clear" w:pos="1245"/>
        </w:tabs>
        <w:spacing w:after="0" w:line="240" w:lineRule="auto"/>
        <w:ind w:left="720"/>
        <w:jc w:val="both"/>
        <w:rPr>
          <w:rFonts w:ascii="Times New Roman" w:eastAsia="Times New Roman" w:hAnsi="Times New Roman"/>
          <w:b/>
          <w:sz w:val="24"/>
          <w:szCs w:val="24"/>
        </w:rPr>
      </w:pPr>
      <w:r w:rsidRPr="00DE09CF">
        <w:rPr>
          <w:rFonts w:ascii="Times New Roman" w:eastAsia="Times New Roman" w:hAnsi="Times New Roman"/>
          <w:sz w:val="24"/>
          <w:szCs w:val="24"/>
        </w:rPr>
        <w:t>Any tender received by the Employer after the prescribed deadline for submission of tender will be returned unopened to the tenderer.</w:t>
      </w:r>
    </w:p>
    <w:p w:rsidR="00365666" w:rsidRPr="00DE09CF" w:rsidRDefault="00365666" w:rsidP="00365666">
      <w:pPr>
        <w:spacing w:after="0" w:line="240" w:lineRule="auto"/>
        <w:rPr>
          <w:rFonts w:ascii="Times New Roman" w:eastAsia="Times New Roman" w:hAnsi="Times New Roman"/>
          <w:b/>
          <w:sz w:val="24"/>
          <w:szCs w:val="24"/>
        </w:rPr>
      </w:pPr>
    </w:p>
    <w:p w:rsidR="00365666" w:rsidRPr="00DE09CF" w:rsidRDefault="00365666" w:rsidP="00365666">
      <w:pPr>
        <w:keepNext/>
        <w:spacing w:after="0" w:line="240" w:lineRule="auto"/>
        <w:jc w:val="both"/>
        <w:outlineLvl w:val="1"/>
        <w:rPr>
          <w:rFonts w:ascii="Times New Roman" w:eastAsia="Times New Roman" w:hAnsi="Times New Roman"/>
          <w:bCs/>
          <w:sz w:val="24"/>
          <w:szCs w:val="24"/>
          <w:u w:val="single"/>
        </w:rPr>
      </w:pPr>
      <w:r w:rsidRPr="00DE09CF">
        <w:rPr>
          <w:rFonts w:ascii="Times New Roman" w:eastAsia="Times New Roman" w:hAnsi="Times New Roman"/>
          <w:b/>
          <w:bCs/>
          <w:sz w:val="24"/>
          <w:szCs w:val="24"/>
        </w:rPr>
        <w:t>19        Modification and Withdrawal of Tenders</w:t>
      </w:r>
    </w:p>
    <w:p w:rsidR="00365666" w:rsidRPr="00DE09CF" w:rsidRDefault="00365666" w:rsidP="00365666">
      <w:pPr>
        <w:spacing w:after="0" w:line="240" w:lineRule="auto"/>
        <w:ind w:left="720"/>
        <w:jc w:val="both"/>
        <w:rPr>
          <w:rFonts w:ascii="Times New Roman" w:eastAsia="Times New Roman" w:hAnsi="Times New Roman"/>
          <w:sz w:val="24"/>
          <w:szCs w:val="24"/>
          <w:u w:val="single"/>
        </w:rPr>
      </w:pPr>
    </w:p>
    <w:p w:rsidR="00365666" w:rsidRPr="00DE09CF" w:rsidRDefault="00365666" w:rsidP="00365666">
      <w:pPr>
        <w:spacing w:after="120" w:line="240" w:lineRule="auto"/>
        <w:ind w:left="720" w:hanging="720"/>
        <w:jc w:val="both"/>
        <w:rPr>
          <w:rFonts w:ascii="Times New Roman" w:eastAsia="Times New Roman" w:hAnsi="Times New Roman"/>
          <w:sz w:val="24"/>
          <w:szCs w:val="24"/>
        </w:rPr>
      </w:pPr>
      <w:r w:rsidRPr="00DE09CF">
        <w:rPr>
          <w:rFonts w:ascii="Times New Roman" w:eastAsia="Times New Roman" w:hAnsi="Times New Roman"/>
          <w:sz w:val="24"/>
          <w:szCs w:val="24"/>
        </w:rPr>
        <w:t>19.1   The tenderer may modify or withdraw his tender after tender submission, provided that written notice of the modification or withdrawal is received by the Employer prior to prescribed deadline for submission of tenders.</w:t>
      </w:r>
    </w:p>
    <w:p w:rsidR="00365666" w:rsidRPr="00DE09CF" w:rsidRDefault="00365666" w:rsidP="00365666">
      <w:pPr>
        <w:spacing w:after="120" w:line="240" w:lineRule="auto"/>
        <w:jc w:val="both"/>
        <w:rPr>
          <w:rFonts w:ascii="Times New Roman" w:eastAsia="Times New Roman" w:hAnsi="Times New Roman"/>
          <w:sz w:val="24"/>
          <w:szCs w:val="24"/>
        </w:rPr>
      </w:pPr>
    </w:p>
    <w:p w:rsidR="00365666" w:rsidRPr="00DE09CF" w:rsidRDefault="00365666" w:rsidP="00365666">
      <w:pPr>
        <w:numPr>
          <w:ilvl w:val="1"/>
          <w:numId w:val="29"/>
        </w:numPr>
        <w:tabs>
          <w:tab w:val="clear" w:pos="1245"/>
        </w:tabs>
        <w:spacing w:after="120" w:line="240" w:lineRule="auto"/>
        <w:ind w:left="720"/>
        <w:jc w:val="both"/>
        <w:rPr>
          <w:rFonts w:ascii="Times New Roman" w:eastAsia="Times New Roman" w:hAnsi="Times New Roman"/>
          <w:sz w:val="24"/>
          <w:szCs w:val="24"/>
        </w:rPr>
      </w:pPr>
      <w:r w:rsidRPr="00DE09CF">
        <w:rPr>
          <w:rFonts w:ascii="Times New Roman" w:eastAsia="Times New Roman" w:hAnsi="Times New Roman"/>
          <w:sz w:val="24"/>
          <w:szCs w:val="24"/>
        </w:rPr>
        <w:t>The tenderer’s modification or withdrawal notice shall be prepared, sealed, marked and dispatched in accordance with the provisions for the submission of tenders, with the inner and outer envelopes additionally marked “MODIFICATION” or “WITHDRAWAL” as appropriate.</w:t>
      </w:r>
    </w:p>
    <w:p w:rsidR="00365666" w:rsidRPr="00DE09CF" w:rsidRDefault="00365666" w:rsidP="00365666">
      <w:pPr>
        <w:numPr>
          <w:ilvl w:val="1"/>
          <w:numId w:val="29"/>
        </w:numPr>
        <w:tabs>
          <w:tab w:val="clear" w:pos="1245"/>
        </w:tabs>
        <w:spacing w:after="120" w:line="240" w:lineRule="auto"/>
        <w:ind w:left="720"/>
        <w:jc w:val="both"/>
        <w:rPr>
          <w:rFonts w:ascii="Times New Roman" w:eastAsia="Times New Roman" w:hAnsi="Times New Roman"/>
          <w:sz w:val="24"/>
          <w:szCs w:val="24"/>
        </w:rPr>
      </w:pPr>
      <w:r w:rsidRPr="00DE09CF">
        <w:rPr>
          <w:rFonts w:ascii="Times New Roman" w:eastAsia="Times New Roman" w:hAnsi="Times New Roman"/>
          <w:sz w:val="24"/>
          <w:szCs w:val="24"/>
        </w:rPr>
        <w:t>No tender may be modified subsequent to the deadline for submission of tenders.</w:t>
      </w:r>
    </w:p>
    <w:p w:rsidR="00365666" w:rsidRPr="00DE09CF" w:rsidRDefault="00365666" w:rsidP="00365666">
      <w:pPr>
        <w:numPr>
          <w:ilvl w:val="1"/>
          <w:numId w:val="29"/>
        </w:numPr>
        <w:tabs>
          <w:tab w:val="clear" w:pos="1245"/>
        </w:tabs>
        <w:spacing w:after="120" w:line="240" w:lineRule="auto"/>
        <w:ind w:left="720"/>
        <w:jc w:val="both"/>
        <w:rPr>
          <w:rFonts w:ascii="Times New Roman" w:eastAsia="Times New Roman" w:hAnsi="Times New Roman"/>
          <w:sz w:val="24"/>
          <w:szCs w:val="24"/>
        </w:rPr>
      </w:pPr>
      <w:r w:rsidRPr="00DE09CF">
        <w:rPr>
          <w:rFonts w:ascii="Times New Roman" w:eastAsia="Times New Roman" w:hAnsi="Times New Roman"/>
          <w:sz w:val="24"/>
          <w:szCs w:val="24"/>
        </w:rPr>
        <w:t>No tender may be withdrawn in the interval between the deadline for submission of tenders and the period of tender validity specified on the tender form.  Withdrawal of a tender during this interval will result in the forfeiture of the Tender Surety.</w:t>
      </w:r>
    </w:p>
    <w:p w:rsidR="00365666" w:rsidRPr="00DE09CF" w:rsidRDefault="00365666" w:rsidP="00365666">
      <w:pPr>
        <w:numPr>
          <w:ilvl w:val="1"/>
          <w:numId w:val="29"/>
        </w:numPr>
        <w:tabs>
          <w:tab w:val="clear" w:pos="1245"/>
        </w:tabs>
        <w:spacing w:after="120" w:line="240" w:lineRule="auto"/>
        <w:ind w:left="720"/>
        <w:jc w:val="both"/>
        <w:rPr>
          <w:rFonts w:ascii="Times New Roman" w:eastAsia="Times New Roman" w:hAnsi="Times New Roman"/>
          <w:sz w:val="24"/>
          <w:szCs w:val="24"/>
        </w:rPr>
      </w:pPr>
      <w:r w:rsidRPr="00DE09CF">
        <w:rPr>
          <w:rFonts w:ascii="Times New Roman" w:eastAsia="Times New Roman" w:hAnsi="Times New Roman"/>
          <w:sz w:val="24"/>
          <w:szCs w:val="24"/>
        </w:rPr>
        <w:lastRenderedPageBreak/>
        <w:t>Subsequent to the expiration of the period of tender validity prescribed by the Employer, and the tenderer having not been notified by the Employer of the award of the Contract or the tenderer does not intend to conform with the request of the Employer to extend the period of tender validity, the tenderer may withdraw his tender without risk of forfeiture of the Tender Surety.</w:t>
      </w:r>
    </w:p>
    <w:p w:rsidR="00365666" w:rsidRPr="0067394E" w:rsidRDefault="00365666" w:rsidP="0067394E">
      <w:pPr>
        <w:spacing w:after="0" w:line="240" w:lineRule="auto"/>
        <w:jc w:val="both"/>
        <w:rPr>
          <w:rFonts w:ascii="Times New Roman" w:eastAsia="Times New Roman" w:hAnsi="Times New Roman"/>
          <w:sz w:val="24"/>
          <w:szCs w:val="24"/>
          <w:u w:val="single"/>
        </w:rPr>
      </w:pPr>
      <w:r w:rsidRPr="00DE09CF">
        <w:rPr>
          <w:rFonts w:ascii="Times New Roman" w:eastAsia="Times New Roman" w:hAnsi="Times New Roman"/>
          <w:b/>
          <w:bCs/>
          <w:sz w:val="24"/>
          <w:szCs w:val="24"/>
          <w:u w:val="single"/>
        </w:rPr>
        <w:t>TENDER OPENING AND EVALUATION</w:t>
      </w:r>
    </w:p>
    <w:p w:rsidR="00365666" w:rsidRPr="00DE09CF" w:rsidRDefault="00365666" w:rsidP="00365666">
      <w:pPr>
        <w:spacing w:after="0" w:line="240" w:lineRule="auto"/>
        <w:jc w:val="both"/>
        <w:rPr>
          <w:rFonts w:ascii="Times New Roman" w:eastAsia="Times New Roman" w:hAnsi="Times New Roman"/>
          <w:sz w:val="24"/>
          <w:szCs w:val="24"/>
        </w:rPr>
      </w:pPr>
    </w:p>
    <w:p w:rsidR="00365666" w:rsidRPr="00DE09CF" w:rsidRDefault="00365666" w:rsidP="00365666">
      <w:pPr>
        <w:keepNext/>
        <w:spacing w:after="0" w:line="240" w:lineRule="auto"/>
        <w:jc w:val="both"/>
        <w:outlineLvl w:val="1"/>
        <w:rPr>
          <w:rFonts w:ascii="Times New Roman" w:eastAsia="Times New Roman" w:hAnsi="Times New Roman"/>
          <w:bCs/>
          <w:sz w:val="24"/>
          <w:szCs w:val="24"/>
          <w:u w:val="single"/>
        </w:rPr>
      </w:pPr>
      <w:r w:rsidRPr="00DE09CF">
        <w:rPr>
          <w:rFonts w:ascii="Times New Roman" w:eastAsia="Times New Roman" w:hAnsi="Times New Roman"/>
          <w:b/>
          <w:bCs/>
          <w:sz w:val="24"/>
          <w:szCs w:val="24"/>
        </w:rPr>
        <w:t xml:space="preserve">20 </w:t>
      </w:r>
      <w:r w:rsidRPr="00DE09CF">
        <w:rPr>
          <w:rFonts w:ascii="Times New Roman" w:eastAsia="Times New Roman" w:hAnsi="Times New Roman"/>
          <w:b/>
          <w:bCs/>
          <w:sz w:val="24"/>
          <w:szCs w:val="24"/>
        </w:rPr>
        <w:tab/>
        <w:t>Tender Opening and Evaluation</w:t>
      </w:r>
    </w:p>
    <w:p w:rsidR="00365666" w:rsidRPr="00DE09CF" w:rsidRDefault="00365666" w:rsidP="00365666">
      <w:pPr>
        <w:spacing w:after="0" w:line="240" w:lineRule="auto"/>
        <w:ind w:left="720"/>
        <w:jc w:val="both"/>
        <w:rPr>
          <w:rFonts w:ascii="Times New Roman" w:eastAsia="Times New Roman" w:hAnsi="Times New Roman"/>
          <w:sz w:val="24"/>
          <w:szCs w:val="24"/>
          <w:u w:val="single"/>
        </w:rPr>
      </w:pPr>
    </w:p>
    <w:p w:rsidR="00365666" w:rsidRPr="00DE09CF" w:rsidRDefault="00365666" w:rsidP="00365666">
      <w:pPr>
        <w:spacing w:after="120" w:line="240" w:lineRule="auto"/>
        <w:ind w:left="720" w:hanging="720"/>
        <w:jc w:val="both"/>
        <w:rPr>
          <w:rFonts w:ascii="Times New Roman" w:eastAsia="Times New Roman" w:hAnsi="Times New Roman"/>
          <w:sz w:val="24"/>
          <w:szCs w:val="24"/>
        </w:rPr>
      </w:pPr>
      <w:r w:rsidRPr="00DE09CF">
        <w:rPr>
          <w:rFonts w:ascii="Times New Roman" w:eastAsia="Times New Roman" w:hAnsi="Times New Roman"/>
          <w:sz w:val="24"/>
          <w:szCs w:val="24"/>
        </w:rPr>
        <w:t>20.1     The Employer will open the tenders in the presence of the tenderers’ representatives who choose to attend at the time and location indicated in the Letter of Invitation to Tender.  The tenderers’ representatives who are present shall sign a register evidencing their attendance.</w:t>
      </w:r>
    </w:p>
    <w:p w:rsidR="00365666" w:rsidRPr="00DE09CF" w:rsidRDefault="00365666" w:rsidP="00365666">
      <w:pPr>
        <w:numPr>
          <w:ilvl w:val="1"/>
          <w:numId w:val="30"/>
        </w:numPr>
        <w:tabs>
          <w:tab w:val="clear" w:pos="1245"/>
          <w:tab w:val="num" w:pos="720"/>
          <w:tab w:val="num" w:pos="1440"/>
        </w:tabs>
        <w:spacing w:after="120" w:line="240" w:lineRule="auto"/>
        <w:ind w:left="720"/>
        <w:jc w:val="both"/>
        <w:rPr>
          <w:rFonts w:ascii="Times New Roman" w:eastAsia="Times New Roman" w:hAnsi="Times New Roman"/>
          <w:sz w:val="24"/>
          <w:szCs w:val="24"/>
        </w:rPr>
      </w:pPr>
      <w:r w:rsidRPr="00DE09CF">
        <w:rPr>
          <w:rFonts w:ascii="Times New Roman" w:eastAsia="Times New Roman" w:hAnsi="Times New Roman"/>
          <w:sz w:val="24"/>
          <w:szCs w:val="24"/>
        </w:rPr>
        <w:t>Tenders for which an acceptable notice of withdrawal has been submitted, pursuant to clause 19, will not be opened.  The Employer will examine the tenders to determine whether they are complete, whether the requisite Tender Sureties have been furnished, whether the documents have been properly signed and whether the tenders are generally in order.</w:t>
      </w:r>
    </w:p>
    <w:p w:rsidR="00365666" w:rsidRPr="00DE09CF" w:rsidRDefault="00365666" w:rsidP="00365666">
      <w:pPr>
        <w:numPr>
          <w:ilvl w:val="1"/>
          <w:numId w:val="30"/>
        </w:numPr>
        <w:tabs>
          <w:tab w:val="clear" w:pos="1245"/>
          <w:tab w:val="num" w:pos="720"/>
          <w:tab w:val="num" w:pos="1440"/>
        </w:tabs>
        <w:spacing w:after="120" w:line="240" w:lineRule="auto"/>
        <w:ind w:left="720"/>
        <w:jc w:val="both"/>
        <w:rPr>
          <w:rFonts w:ascii="Times New Roman" w:eastAsia="Times New Roman" w:hAnsi="Times New Roman"/>
          <w:sz w:val="24"/>
          <w:szCs w:val="24"/>
        </w:rPr>
      </w:pPr>
      <w:r w:rsidRPr="00DE09CF">
        <w:rPr>
          <w:rFonts w:ascii="Times New Roman" w:eastAsia="Times New Roman" w:hAnsi="Times New Roman"/>
          <w:sz w:val="24"/>
          <w:szCs w:val="24"/>
        </w:rPr>
        <w:t>At the tender opening, the Employer will announce the tenderer’s names, total tender price, tender price modifications and tender withdrawals, if any, the presence of the requisite Tender Surety and such other details as the Employer, at his discretion, may consider appropriate.  No tender shall be rejected at the tender opening except for late tenders.</w:t>
      </w:r>
    </w:p>
    <w:p w:rsidR="00365666" w:rsidRPr="00DE09CF" w:rsidRDefault="00365666" w:rsidP="00365666">
      <w:pPr>
        <w:numPr>
          <w:ilvl w:val="1"/>
          <w:numId w:val="30"/>
        </w:numPr>
        <w:tabs>
          <w:tab w:val="clear" w:pos="1245"/>
          <w:tab w:val="num" w:pos="720"/>
          <w:tab w:val="num" w:pos="1440"/>
        </w:tabs>
        <w:spacing w:after="120" w:line="240" w:lineRule="auto"/>
        <w:ind w:left="720"/>
        <w:jc w:val="both"/>
        <w:rPr>
          <w:rFonts w:ascii="Times New Roman" w:eastAsia="Times New Roman" w:hAnsi="Times New Roman"/>
          <w:sz w:val="24"/>
          <w:szCs w:val="24"/>
        </w:rPr>
      </w:pPr>
      <w:r w:rsidRPr="00DE09CF">
        <w:rPr>
          <w:rFonts w:ascii="Times New Roman" w:eastAsia="Times New Roman" w:hAnsi="Times New Roman"/>
          <w:sz w:val="24"/>
          <w:szCs w:val="24"/>
        </w:rPr>
        <w:t>The Employer shall prepare minutes of the tender opening including the information disclosed to those present.</w:t>
      </w:r>
    </w:p>
    <w:p w:rsidR="00365666" w:rsidRPr="00DE09CF" w:rsidRDefault="00365666" w:rsidP="00365666">
      <w:pPr>
        <w:numPr>
          <w:ilvl w:val="1"/>
          <w:numId w:val="30"/>
        </w:numPr>
        <w:tabs>
          <w:tab w:val="clear" w:pos="1245"/>
          <w:tab w:val="num" w:pos="720"/>
          <w:tab w:val="num" w:pos="1440"/>
        </w:tabs>
        <w:spacing w:after="120" w:line="240" w:lineRule="auto"/>
        <w:ind w:left="720"/>
        <w:jc w:val="both"/>
        <w:rPr>
          <w:rFonts w:ascii="Times New Roman" w:eastAsia="Times New Roman" w:hAnsi="Times New Roman"/>
          <w:sz w:val="24"/>
          <w:szCs w:val="24"/>
        </w:rPr>
      </w:pPr>
      <w:r w:rsidRPr="00DE09CF">
        <w:rPr>
          <w:rFonts w:ascii="Times New Roman" w:eastAsia="Times New Roman" w:hAnsi="Times New Roman"/>
          <w:sz w:val="24"/>
          <w:szCs w:val="24"/>
        </w:rPr>
        <w:t>Tenders not opened and read out at the tender opening shall not be considered further for evaluation, irrespective of the circumstances.</w:t>
      </w:r>
    </w:p>
    <w:p w:rsidR="00365666" w:rsidRPr="00DE09CF" w:rsidRDefault="00365666" w:rsidP="00365666">
      <w:pPr>
        <w:numPr>
          <w:ilvl w:val="1"/>
          <w:numId w:val="30"/>
        </w:numPr>
        <w:tabs>
          <w:tab w:val="clear" w:pos="1245"/>
          <w:tab w:val="num" w:pos="720"/>
          <w:tab w:val="num" w:pos="1440"/>
        </w:tabs>
        <w:spacing w:after="120" w:line="240" w:lineRule="auto"/>
        <w:ind w:left="720"/>
        <w:jc w:val="both"/>
        <w:rPr>
          <w:rFonts w:ascii="Times New Roman" w:eastAsia="Times New Roman" w:hAnsi="Times New Roman"/>
          <w:sz w:val="24"/>
          <w:szCs w:val="24"/>
        </w:rPr>
      </w:pPr>
      <w:r w:rsidRPr="00DE09CF">
        <w:rPr>
          <w:rFonts w:ascii="Times New Roman" w:eastAsia="Times New Roman" w:hAnsi="Times New Roman"/>
          <w:sz w:val="24"/>
          <w:szCs w:val="24"/>
        </w:rPr>
        <w:t>Evaluation of tenders shall be as per the criteria provided in the Appendix to instructions to tenderers.</w:t>
      </w:r>
    </w:p>
    <w:p w:rsidR="00365666" w:rsidRPr="00DE09CF" w:rsidRDefault="00365666" w:rsidP="00365666">
      <w:pPr>
        <w:spacing w:after="120" w:line="240" w:lineRule="auto"/>
        <w:ind w:left="720"/>
        <w:jc w:val="both"/>
        <w:rPr>
          <w:rFonts w:ascii="Times New Roman" w:eastAsia="Times New Roman" w:hAnsi="Times New Roman"/>
          <w:sz w:val="24"/>
          <w:szCs w:val="24"/>
        </w:rPr>
      </w:pPr>
    </w:p>
    <w:p w:rsidR="00365666" w:rsidRPr="00DE09CF" w:rsidRDefault="00365666" w:rsidP="00365666">
      <w:pPr>
        <w:keepNext/>
        <w:spacing w:after="0" w:line="240" w:lineRule="auto"/>
        <w:jc w:val="both"/>
        <w:outlineLvl w:val="1"/>
        <w:rPr>
          <w:rFonts w:ascii="Times New Roman" w:eastAsia="Times New Roman" w:hAnsi="Times New Roman"/>
          <w:b/>
          <w:bCs/>
          <w:sz w:val="24"/>
          <w:szCs w:val="24"/>
        </w:rPr>
      </w:pPr>
      <w:r w:rsidRPr="00DE09CF">
        <w:rPr>
          <w:rFonts w:ascii="Times New Roman" w:eastAsia="Times New Roman" w:hAnsi="Times New Roman"/>
          <w:b/>
          <w:bCs/>
          <w:sz w:val="24"/>
          <w:szCs w:val="24"/>
        </w:rPr>
        <w:t xml:space="preserve">21 </w:t>
      </w:r>
      <w:r w:rsidRPr="00DE09CF">
        <w:rPr>
          <w:rFonts w:ascii="Times New Roman" w:eastAsia="Times New Roman" w:hAnsi="Times New Roman"/>
          <w:b/>
          <w:bCs/>
          <w:sz w:val="24"/>
          <w:szCs w:val="24"/>
        </w:rPr>
        <w:tab/>
        <w:t>Process to be Confidential</w:t>
      </w:r>
    </w:p>
    <w:p w:rsidR="00365666" w:rsidRPr="00DE09CF" w:rsidRDefault="00365666" w:rsidP="00365666">
      <w:pPr>
        <w:spacing w:after="0" w:line="240" w:lineRule="auto"/>
        <w:ind w:left="720"/>
        <w:jc w:val="both"/>
        <w:rPr>
          <w:rFonts w:ascii="Times New Roman" w:eastAsia="Times New Roman" w:hAnsi="Times New Roman"/>
          <w:sz w:val="24"/>
          <w:szCs w:val="24"/>
          <w:u w:val="single"/>
        </w:rPr>
      </w:pPr>
    </w:p>
    <w:p w:rsidR="00365666" w:rsidRPr="00DE09CF" w:rsidRDefault="00365666" w:rsidP="00365666">
      <w:pPr>
        <w:spacing w:after="0" w:line="240" w:lineRule="auto"/>
        <w:ind w:left="720" w:hanging="720"/>
        <w:jc w:val="both"/>
        <w:rPr>
          <w:rFonts w:ascii="Times New Roman" w:eastAsia="Times New Roman" w:hAnsi="Times New Roman"/>
          <w:sz w:val="24"/>
          <w:szCs w:val="24"/>
        </w:rPr>
      </w:pPr>
      <w:r w:rsidRPr="00DE09CF">
        <w:rPr>
          <w:rFonts w:ascii="Times New Roman" w:eastAsia="Times New Roman" w:hAnsi="Times New Roman"/>
          <w:sz w:val="24"/>
          <w:szCs w:val="24"/>
        </w:rPr>
        <w:t>21.1     After the public opening of tenders, information relating to the examination, clarification, evaluation and comparisons of tenders and recommendations concerning the award of Contract shall not be disclosed to tenderers or other persons not officially concerned with such process until the award of Contract is announced.</w:t>
      </w:r>
    </w:p>
    <w:p w:rsidR="00365666" w:rsidRPr="00DE09CF" w:rsidRDefault="00365666" w:rsidP="00365666">
      <w:pPr>
        <w:spacing w:after="0" w:line="240" w:lineRule="auto"/>
        <w:ind w:left="720"/>
        <w:jc w:val="center"/>
        <w:rPr>
          <w:rFonts w:ascii="Times New Roman" w:eastAsia="Times New Roman" w:hAnsi="Times New Roman"/>
          <w:sz w:val="24"/>
          <w:szCs w:val="24"/>
        </w:rPr>
      </w:pPr>
    </w:p>
    <w:p w:rsidR="00365666" w:rsidRPr="00DE09CF" w:rsidRDefault="00365666" w:rsidP="00365666">
      <w:pPr>
        <w:numPr>
          <w:ilvl w:val="1"/>
          <w:numId w:val="31"/>
        </w:numPr>
        <w:tabs>
          <w:tab w:val="clear" w:pos="1245"/>
          <w:tab w:val="num" w:pos="720"/>
        </w:tabs>
        <w:spacing w:after="0" w:line="240" w:lineRule="auto"/>
        <w:ind w:left="720"/>
        <w:jc w:val="both"/>
        <w:rPr>
          <w:rFonts w:ascii="Times New Roman" w:eastAsia="Times New Roman" w:hAnsi="Times New Roman"/>
          <w:sz w:val="24"/>
          <w:szCs w:val="24"/>
        </w:rPr>
      </w:pPr>
      <w:r w:rsidRPr="00DE09CF">
        <w:rPr>
          <w:rFonts w:ascii="Times New Roman" w:eastAsia="Times New Roman" w:hAnsi="Times New Roman"/>
          <w:sz w:val="24"/>
          <w:szCs w:val="24"/>
        </w:rPr>
        <w:t>Any effort by a tenderer to influence the Employer in the process of examination, evaluation and comparison of tenders and decisions concerning award of Contract may result in the rejection of the tenderer’s tender.</w:t>
      </w:r>
    </w:p>
    <w:p w:rsidR="00365666" w:rsidRPr="00DE09CF" w:rsidRDefault="00365666" w:rsidP="00365666">
      <w:pPr>
        <w:spacing w:after="0" w:line="240" w:lineRule="auto"/>
        <w:ind w:left="720"/>
        <w:jc w:val="both"/>
        <w:rPr>
          <w:rFonts w:ascii="Times New Roman" w:eastAsia="Times New Roman" w:hAnsi="Times New Roman"/>
          <w:sz w:val="24"/>
          <w:szCs w:val="24"/>
        </w:rPr>
      </w:pPr>
    </w:p>
    <w:p w:rsidR="00365666" w:rsidRPr="00DE09CF" w:rsidRDefault="00365666" w:rsidP="00365666">
      <w:pPr>
        <w:keepNext/>
        <w:spacing w:before="120" w:after="120" w:line="240" w:lineRule="auto"/>
        <w:jc w:val="both"/>
        <w:outlineLvl w:val="1"/>
        <w:rPr>
          <w:rFonts w:ascii="Times New Roman" w:eastAsia="Times New Roman" w:hAnsi="Times New Roman"/>
          <w:b/>
          <w:bCs/>
          <w:sz w:val="24"/>
          <w:szCs w:val="24"/>
        </w:rPr>
      </w:pPr>
      <w:r w:rsidRPr="00DE09CF">
        <w:rPr>
          <w:rFonts w:ascii="Times New Roman" w:eastAsia="Times New Roman" w:hAnsi="Times New Roman"/>
          <w:b/>
          <w:bCs/>
          <w:sz w:val="24"/>
          <w:szCs w:val="24"/>
        </w:rPr>
        <w:lastRenderedPageBreak/>
        <w:t xml:space="preserve">22 </w:t>
      </w:r>
      <w:r w:rsidRPr="00DE09CF">
        <w:rPr>
          <w:rFonts w:ascii="Times New Roman" w:eastAsia="Times New Roman" w:hAnsi="Times New Roman"/>
          <w:b/>
          <w:bCs/>
          <w:sz w:val="24"/>
          <w:szCs w:val="24"/>
        </w:rPr>
        <w:tab/>
        <w:t>Clarification of Tenders</w:t>
      </w:r>
    </w:p>
    <w:p w:rsidR="00365666" w:rsidRPr="00DE09CF" w:rsidRDefault="00365666" w:rsidP="00365666">
      <w:pPr>
        <w:spacing w:after="0" w:line="240" w:lineRule="auto"/>
        <w:ind w:left="720"/>
        <w:jc w:val="both"/>
        <w:rPr>
          <w:rFonts w:ascii="Times New Roman" w:eastAsia="Times New Roman" w:hAnsi="Times New Roman"/>
          <w:sz w:val="24"/>
          <w:szCs w:val="24"/>
          <w:u w:val="single"/>
        </w:rPr>
      </w:pPr>
    </w:p>
    <w:p w:rsidR="00365666" w:rsidRPr="00DE09CF" w:rsidRDefault="00365666" w:rsidP="00365666">
      <w:pPr>
        <w:spacing w:after="0" w:line="240" w:lineRule="auto"/>
        <w:ind w:left="720" w:hanging="720"/>
        <w:jc w:val="both"/>
        <w:rPr>
          <w:rFonts w:ascii="Times New Roman" w:eastAsia="Times New Roman" w:hAnsi="Times New Roman"/>
          <w:sz w:val="24"/>
          <w:szCs w:val="24"/>
        </w:rPr>
      </w:pPr>
      <w:r w:rsidRPr="00DE09CF">
        <w:rPr>
          <w:rFonts w:ascii="Times New Roman" w:eastAsia="Times New Roman" w:hAnsi="Times New Roman"/>
          <w:sz w:val="24"/>
          <w:szCs w:val="24"/>
        </w:rPr>
        <w:t>22.1     To assist in the examination, evaluation and comparison of tenders, the Employer may ask tenderers individually for clarification of their tenders, including breakdown of unit prices.  The request for clarification and the response shall be in writing or by cable, facsimile or telex, but no change in the price or substance of the tender shall be sought, offered or permitted except as required to confirm the correction of arithmetical errors discovered by the employer during the evaluation of the tenders in accordance with clause 24.</w:t>
      </w:r>
    </w:p>
    <w:p w:rsidR="00365666" w:rsidRPr="00DE09CF" w:rsidRDefault="00365666" w:rsidP="00365666">
      <w:pPr>
        <w:spacing w:after="0" w:line="240" w:lineRule="auto"/>
        <w:ind w:left="1440"/>
        <w:jc w:val="both"/>
        <w:rPr>
          <w:rFonts w:ascii="Times New Roman" w:eastAsia="Times New Roman" w:hAnsi="Times New Roman"/>
          <w:sz w:val="24"/>
          <w:szCs w:val="24"/>
        </w:rPr>
      </w:pPr>
    </w:p>
    <w:p w:rsidR="00365666" w:rsidRPr="00DE09CF" w:rsidRDefault="00365666" w:rsidP="00365666">
      <w:pPr>
        <w:spacing w:after="0" w:line="240" w:lineRule="auto"/>
        <w:ind w:left="720" w:hanging="720"/>
        <w:jc w:val="both"/>
        <w:rPr>
          <w:rFonts w:ascii="Times New Roman" w:eastAsia="Times New Roman" w:hAnsi="Times New Roman"/>
          <w:sz w:val="24"/>
          <w:szCs w:val="24"/>
        </w:rPr>
      </w:pPr>
      <w:r w:rsidRPr="00DE09CF">
        <w:rPr>
          <w:rFonts w:ascii="Times New Roman" w:eastAsia="Times New Roman" w:hAnsi="Times New Roman"/>
          <w:sz w:val="24"/>
          <w:szCs w:val="24"/>
        </w:rPr>
        <w:t xml:space="preserve">22.2 </w:t>
      </w:r>
      <w:r w:rsidRPr="00DE09CF">
        <w:rPr>
          <w:rFonts w:ascii="Times New Roman" w:eastAsia="Times New Roman" w:hAnsi="Times New Roman"/>
          <w:sz w:val="24"/>
          <w:szCs w:val="24"/>
        </w:rPr>
        <w:tab/>
        <w:t>No tenderer shall contact the Employer on any matter relating to his tender from the time of the tender opening to the time the Contract is awarded.  If the tenderer wishes to bring additional information to the notice of the Employer, he shall do so in writing.</w:t>
      </w:r>
    </w:p>
    <w:p w:rsidR="00365666" w:rsidRPr="00DE09CF" w:rsidRDefault="00365666" w:rsidP="00365666">
      <w:pPr>
        <w:spacing w:after="0" w:line="240" w:lineRule="auto"/>
        <w:jc w:val="both"/>
        <w:rPr>
          <w:rFonts w:ascii="Times New Roman" w:eastAsia="Times New Roman" w:hAnsi="Times New Roman"/>
          <w:sz w:val="24"/>
          <w:szCs w:val="24"/>
        </w:rPr>
      </w:pPr>
    </w:p>
    <w:p w:rsidR="00365666" w:rsidRPr="00DE09CF" w:rsidRDefault="00365666" w:rsidP="00365666">
      <w:pPr>
        <w:keepNext/>
        <w:spacing w:after="0" w:line="240" w:lineRule="auto"/>
        <w:jc w:val="both"/>
        <w:outlineLvl w:val="1"/>
        <w:rPr>
          <w:rFonts w:ascii="Times New Roman" w:eastAsia="Times New Roman" w:hAnsi="Times New Roman"/>
          <w:b/>
          <w:bCs/>
          <w:sz w:val="24"/>
          <w:szCs w:val="24"/>
        </w:rPr>
      </w:pPr>
      <w:r w:rsidRPr="00DE09CF">
        <w:rPr>
          <w:rFonts w:ascii="Times New Roman" w:eastAsia="Times New Roman" w:hAnsi="Times New Roman"/>
          <w:b/>
          <w:bCs/>
          <w:sz w:val="24"/>
          <w:szCs w:val="24"/>
        </w:rPr>
        <w:t xml:space="preserve">23 </w:t>
      </w:r>
      <w:r w:rsidRPr="00DE09CF">
        <w:rPr>
          <w:rFonts w:ascii="Times New Roman" w:eastAsia="Times New Roman" w:hAnsi="Times New Roman"/>
          <w:b/>
          <w:bCs/>
          <w:sz w:val="24"/>
          <w:szCs w:val="24"/>
        </w:rPr>
        <w:tab/>
        <w:t>Determination of Responsiveness</w:t>
      </w:r>
    </w:p>
    <w:p w:rsidR="00365666" w:rsidRPr="00DE09CF" w:rsidRDefault="00365666" w:rsidP="00365666">
      <w:pPr>
        <w:spacing w:after="0" w:line="240" w:lineRule="auto"/>
        <w:ind w:left="720"/>
        <w:jc w:val="both"/>
        <w:rPr>
          <w:rFonts w:ascii="Times New Roman" w:eastAsia="Times New Roman" w:hAnsi="Times New Roman"/>
          <w:sz w:val="24"/>
          <w:szCs w:val="24"/>
          <w:u w:val="single"/>
        </w:rPr>
      </w:pPr>
    </w:p>
    <w:p w:rsidR="00365666" w:rsidRPr="00DE09CF" w:rsidRDefault="00365666" w:rsidP="00365666">
      <w:pPr>
        <w:spacing w:after="0" w:line="240" w:lineRule="auto"/>
        <w:ind w:left="525" w:hanging="525"/>
        <w:jc w:val="both"/>
        <w:rPr>
          <w:rFonts w:ascii="Times New Roman" w:eastAsia="Times New Roman" w:hAnsi="Times New Roman"/>
          <w:sz w:val="24"/>
          <w:szCs w:val="24"/>
        </w:rPr>
      </w:pPr>
      <w:r w:rsidRPr="00DE09CF">
        <w:rPr>
          <w:rFonts w:ascii="Times New Roman" w:eastAsia="Times New Roman" w:hAnsi="Times New Roman"/>
          <w:sz w:val="24"/>
          <w:szCs w:val="24"/>
        </w:rPr>
        <w:t xml:space="preserve">23.1 </w:t>
      </w:r>
      <w:r w:rsidRPr="00DE09CF">
        <w:rPr>
          <w:rFonts w:ascii="Times New Roman" w:eastAsia="Times New Roman" w:hAnsi="Times New Roman"/>
          <w:sz w:val="24"/>
          <w:szCs w:val="24"/>
        </w:rPr>
        <w:tab/>
      </w:r>
      <w:r w:rsidRPr="00DE09CF">
        <w:rPr>
          <w:rFonts w:ascii="Times New Roman" w:eastAsia="Times New Roman" w:hAnsi="Times New Roman"/>
          <w:sz w:val="24"/>
          <w:szCs w:val="24"/>
        </w:rPr>
        <w:tab/>
        <w:t xml:space="preserve">Prior to the detailed evaluation of tenders, the Employer will determine whether each  </w:t>
      </w:r>
    </w:p>
    <w:p w:rsidR="00365666" w:rsidRPr="00DE09CF" w:rsidRDefault="00365666" w:rsidP="00365666">
      <w:pPr>
        <w:spacing w:after="0" w:line="240" w:lineRule="auto"/>
        <w:ind w:left="525" w:firstLine="195"/>
        <w:jc w:val="both"/>
        <w:rPr>
          <w:rFonts w:ascii="Times New Roman" w:eastAsia="Times New Roman" w:hAnsi="Times New Roman"/>
          <w:sz w:val="24"/>
          <w:szCs w:val="24"/>
        </w:rPr>
      </w:pPr>
      <w:r w:rsidRPr="00DE09CF">
        <w:rPr>
          <w:rFonts w:ascii="Times New Roman" w:eastAsia="Times New Roman" w:hAnsi="Times New Roman"/>
          <w:sz w:val="24"/>
          <w:szCs w:val="24"/>
        </w:rPr>
        <w:t>tender is substantially responsive to the requirements of the tender documents.</w:t>
      </w:r>
    </w:p>
    <w:p w:rsidR="00365666" w:rsidRPr="00DE09CF" w:rsidRDefault="00365666" w:rsidP="00365666">
      <w:pPr>
        <w:spacing w:after="0" w:line="240" w:lineRule="auto"/>
        <w:ind w:left="720"/>
        <w:jc w:val="both"/>
        <w:rPr>
          <w:rFonts w:ascii="Times New Roman" w:eastAsia="Times New Roman" w:hAnsi="Times New Roman"/>
          <w:sz w:val="24"/>
          <w:szCs w:val="24"/>
        </w:rPr>
      </w:pPr>
    </w:p>
    <w:p w:rsidR="00365666" w:rsidRPr="00DE09CF" w:rsidRDefault="00365666" w:rsidP="00365666">
      <w:pPr>
        <w:numPr>
          <w:ilvl w:val="1"/>
          <w:numId w:val="32"/>
        </w:numPr>
        <w:tabs>
          <w:tab w:val="clear" w:pos="1245"/>
          <w:tab w:val="num" w:pos="720"/>
        </w:tabs>
        <w:spacing w:after="0" w:line="240" w:lineRule="auto"/>
        <w:ind w:left="720"/>
        <w:jc w:val="both"/>
        <w:rPr>
          <w:rFonts w:ascii="Times New Roman" w:eastAsia="Times New Roman" w:hAnsi="Times New Roman"/>
          <w:sz w:val="24"/>
          <w:szCs w:val="24"/>
        </w:rPr>
      </w:pPr>
      <w:r w:rsidRPr="00DE09CF">
        <w:rPr>
          <w:rFonts w:ascii="Times New Roman" w:eastAsia="Times New Roman" w:hAnsi="Times New Roman"/>
          <w:sz w:val="24"/>
          <w:szCs w:val="24"/>
        </w:rPr>
        <w:t>For the purpose of this clause, a substantially responsive tender is one which conforms to all the terms, conditions and specifications of the tender documents without material deviation or reservation.  A material deviation or reservation is one which affects in any substantial way the scope, quality, completion timing or administration of the Works to be undertaken by the tenderer under the Contract, or which limits in any substantial way, inconsistent with the tender documents, the Employer’s rights or the tenderers obligations under the Contract and the rectification of which would affect unfairly the competitive position of other tenderers who have presented substantially responsive tenders.</w:t>
      </w:r>
    </w:p>
    <w:p w:rsidR="00365666" w:rsidRPr="00DE09CF" w:rsidRDefault="00365666" w:rsidP="00365666">
      <w:pPr>
        <w:spacing w:after="0" w:line="240" w:lineRule="auto"/>
        <w:jc w:val="both"/>
        <w:rPr>
          <w:rFonts w:ascii="Times New Roman" w:eastAsia="Times New Roman" w:hAnsi="Times New Roman"/>
          <w:sz w:val="24"/>
          <w:szCs w:val="24"/>
        </w:rPr>
      </w:pPr>
    </w:p>
    <w:p w:rsidR="00365666" w:rsidRPr="00DE09CF" w:rsidRDefault="00365666" w:rsidP="00365666">
      <w:pPr>
        <w:numPr>
          <w:ilvl w:val="1"/>
          <w:numId w:val="32"/>
        </w:numPr>
        <w:tabs>
          <w:tab w:val="clear" w:pos="1245"/>
          <w:tab w:val="num" w:pos="720"/>
        </w:tabs>
        <w:spacing w:after="0" w:line="240" w:lineRule="auto"/>
        <w:ind w:left="720"/>
        <w:jc w:val="both"/>
        <w:rPr>
          <w:rFonts w:ascii="Times New Roman" w:eastAsia="Times New Roman" w:hAnsi="Times New Roman"/>
          <w:sz w:val="24"/>
          <w:szCs w:val="24"/>
        </w:rPr>
      </w:pPr>
      <w:r w:rsidRPr="00DE09CF">
        <w:rPr>
          <w:rFonts w:ascii="Times New Roman" w:eastAsia="Times New Roman" w:hAnsi="Times New Roman"/>
          <w:sz w:val="24"/>
          <w:szCs w:val="24"/>
        </w:rPr>
        <w:t>Each price or unit rate inserted in the Bills of Quantities shall be a realistic estimate of the cost of completing the works described under the particular item including allowance for overheads, profits and the like.  Should a tender be seriously unbalanced in relation to the Employer’s estimate of the works to be performed under any item or groups of items, the tender shall be deemed not responsive.</w:t>
      </w:r>
    </w:p>
    <w:p w:rsidR="00365666" w:rsidRPr="00DE09CF" w:rsidRDefault="00365666" w:rsidP="00365666">
      <w:pPr>
        <w:spacing w:after="0" w:line="240" w:lineRule="auto"/>
        <w:jc w:val="both"/>
        <w:rPr>
          <w:rFonts w:ascii="Times New Roman" w:eastAsia="Times New Roman" w:hAnsi="Times New Roman"/>
          <w:sz w:val="24"/>
          <w:szCs w:val="24"/>
        </w:rPr>
      </w:pPr>
    </w:p>
    <w:p w:rsidR="00365666" w:rsidRPr="00DE09CF" w:rsidRDefault="00365666" w:rsidP="00365666">
      <w:pPr>
        <w:numPr>
          <w:ilvl w:val="1"/>
          <w:numId w:val="32"/>
        </w:numPr>
        <w:tabs>
          <w:tab w:val="clear" w:pos="1245"/>
          <w:tab w:val="num" w:pos="720"/>
        </w:tabs>
        <w:spacing w:after="0" w:line="240" w:lineRule="auto"/>
        <w:ind w:left="720"/>
        <w:jc w:val="both"/>
        <w:rPr>
          <w:rFonts w:ascii="Times New Roman" w:eastAsia="Times New Roman" w:hAnsi="Times New Roman"/>
          <w:sz w:val="24"/>
          <w:szCs w:val="24"/>
        </w:rPr>
      </w:pPr>
      <w:r w:rsidRPr="00DE09CF">
        <w:rPr>
          <w:rFonts w:ascii="Times New Roman" w:eastAsia="Times New Roman" w:hAnsi="Times New Roman"/>
          <w:sz w:val="24"/>
          <w:szCs w:val="24"/>
        </w:rPr>
        <w:t>A tender determined to be not substantially responsive will be rejected by the Employer and may not subsequently be made responsive by the tenderer by correction of the non-conforming deviation or reservation.</w:t>
      </w:r>
    </w:p>
    <w:p w:rsidR="00365666" w:rsidRPr="00DE09CF" w:rsidRDefault="00365666" w:rsidP="00365666">
      <w:pPr>
        <w:spacing w:after="0" w:line="240" w:lineRule="auto"/>
        <w:jc w:val="both"/>
        <w:rPr>
          <w:rFonts w:ascii="Times New Roman" w:eastAsia="Times New Roman" w:hAnsi="Times New Roman"/>
          <w:sz w:val="24"/>
          <w:szCs w:val="24"/>
        </w:rPr>
      </w:pPr>
    </w:p>
    <w:p w:rsidR="00365666" w:rsidRPr="00DE09CF" w:rsidRDefault="00365666" w:rsidP="00365666">
      <w:pPr>
        <w:keepNext/>
        <w:spacing w:after="0" w:line="240" w:lineRule="auto"/>
        <w:jc w:val="both"/>
        <w:outlineLvl w:val="1"/>
        <w:rPr>
          <w:rFonts w:ascii="Times New Roman" w:eastAsia="Times New Roman" w:hAnsi="Times New Roman"/>
          <w:b/>
          <w:bCs/>
          <w:sz w:val="24"/>
          <w:szCs w:val="24"/>
        </w:rPr>
      </w:pPr>
      <w:r w:rsidRPr="00DE09CF">
        <w:rPr>
          <w:rFonts w:ascii="Times New Roman" w:eastAsia="Times New Roman" w:hAnsi="Times New Roman"/>
          <w:b/>
          <w:bCs/>
          <w:sz w:val="24"/>
          <w:szCs w:val="24"/>
        </w:rPr>
        <w:t>24       Correction of Errors</w:t>
      </w:r>
    </w:p>
    <w:p w:rsidR="00365666" w:rsidRPr="00DE09CF" w:rsidRDefault="00365666" w:rsidP="00365666">
      <w:pPr>
        <w:spacing w:after="0" w:line="240" w:lineRule="auto"/>
        <w:ind w:left="720"/>
        <w:jc w:val="both"/>
        <w:rPr>
          <w:rFonts w:ascii="Times New Roman" w:eastAsia="Times New Roman" w:hAnsi="Times New Roman"/>
          <w:sz w:val="24"/>
          <w:szCs w:val="24"/>
          <w:u w:val="single"/>
        </w:rPr>
      </w:pPr>
    </w:p>
    <w:p w:rsidR="00365666" w:rsidRPr="00DE09CF" w:rsidRDefault="00365666" w:rsidP="00365666">
      <w:pPr>
        <w:spacing w:after="0" w:line="240" w:lineRule="auto"/>
        <w:ind w:left="720"/>
        <w:jc w:val="both"/>
        <w:rPr>
          <w:rFonts w:ascii="Times New Roman" w:eastAsia="Times New Roman" w:hAnsi="Times New Roman"/>
          <w:sz w:val="24"/>
          <w:szCs w:val="24"/>
        </w:rPr>
      </w:pPr>
      <w:r w:rsidRPr="00DE09CF">
        <w:rPr>
          <w:rFonts w:ascii="Times New Roman" w:eastAsia="Times New Roman" w:hAnsi="Times New Roman"/>
          <w:sz w:val="24"/>
          <w:szCs w:val="24"/>
        </w:rPr>
        <w:t xml:space="preserve">Tenders determined to be substantially responsive shall be   checked by the Employer for any arithmetic errors in the computations and summations.  Errors will be corrected by </w:t>
      </w:r>
      <w:proofErr w:type="gramStart"/>
      <w:r w:rsidRPr="00DE09CF">
        <w:rPr>
          <w:rFonts w:ascii="Times New Roman" w:eastAsia="Times New Roman" w:hAnsi="Times New Roman"/>
          <w:sz w:val="24"/>
          <w:szCs w:val="24"/>
        </w:rPr>
        <w:t>the  Employer</w:t>
      </w:r>
      <w:proofErr w:type="gramEnd"/>
      <w:r w:rsidRPr="00DE09CF">
        <w:rPr>
          <w:rFonts w:ascii="Times New Roman" w:eastAsia="Times New Roman" w:hAnsi="Times New Roman"/>
          <w:sz w:val="24"/>
          <w:szCs w:val="24"/>
        </w:rPr>
        <w:t xml:space="preserve"> as follows:</w:t>
      </w:r>
    </w:p>
    <w:p w:rsidR="00365666" w:rsidRPr="00DE09CF" w:rsidRDefault="00365666" w:rsidP="00365666">
      <w:pPr>
        <w:spacing w:after="0" w:line="240" w:lineRule="auto"/>
        <w:ind w:left="1440"/>
        <w:jc w:val="both"/>
        <w:rPr>
          <w:rFonts w:ascii="Times New Roman" w:eastAsia="Times New Roman" w:hAnsi="Times New Roman"/>
          <w:sz w:val="24"/>
          <w:szCs w:val="24"/>
        </w:rPr>
      </w:pPr>
    </w:p>
    <w:p w:rsidR="00365666" w:rsidRPr="00DE09CF" w:rsidRDefault="00365666" w:rsidP="00365666">
      <w:pPr>
        <w:numPr>
          <w:ilvl w:val="0"/>
          <w:numId w:val="2"/>
        </w:numPr>
        <w:spacing w:after="0" w:line="240" w:lineRule="auto"/>
        <w:jc w:val="both"/>
        <w:rPr>
          <w:rFonts w:ascii="Times New Roman" w:eastAsia="Times New Roman" w:hAnsi="Times New Roman"/>
          <w:sz w:val="24"/>
          <w:szCs w:val="24"/>
        </w:rPr>
      </w:pPr>
      <w:r w:rsidRPr="00DE09CF">
        <w:rPr>
          <w:rFonts w:ascii="Times New Roman" w:eastAsia="Times New Roman" w:hAnsi="Times New Roman"/>
          <w:sz w:val="24"/>
          <w:szCs w:val="24"/>
        </w:rPr>
        <w:t>Where there is a discrepancy between the amount in figures and the amount in words, the amount in words will govern.</w:t>
      </w:r>
    </w:p>
    <w:p w:rsidR="00365666" w:rsidRPr="00DE09CF" w:rsidRDefault="00365666" w:rsidP="00365666">
      <w:pPr>
        <w:spacing w:after="0" w:line="240" w:lineRule="auto"/>
        <w:ind w:left="720"/>
        <w:jc w:val="both"/>
        <w:rPr>
          <w:rFonts w:ascii="Times New Roman" w:eastAsia="Times New Roman" w:hAnsi="Times New Roman"/>
          <w:b/>
          <w:sz w:val="24"/>
          <w:szCs w:val="24"/>
        </w:rPr>
      </w:pPr>
    </w:p>
    <w:p w:rsidR="00365666" w:rsidRPr="0067394E" w:rsidRDefault="00365666" w:rsidP="00365666">
      <w:pPr>
        <w:numPr>
          <w:ilvl w:val="0"/>
          <w:numId w:val="2"/>
        </w:numPr>
        <w:spacing w:after="0" w:line="240" w:lineRule="auto"/>
        <w:jc w:val="both"/>
        <w:rPr>
          <w:rFonts w:ascii="Times New Roman" w:eastAsia="Times New Roman" w:hAnsi="Times New Roman"/>
          <w:sz w:val="24"/>
          <w:szCs w:val="24"/>
        </w:rPr>
      </w:pPr>
      <w:r w:rsidRPr="00DE09CF">
        <w:rPr>
          <w:rFonts w:ascii="Times New Roman" w:eastAsia="Times New Roman" w:hAnsi="Times New Roman"/>
          <w:sz w:val="24"/>
          <w:szCs w:val="24"/>
        </w:rPr>
        <w:t>Where there is a discrepancy between the unit rate and the line item total resulting from multiplying the unit rate by the quantity, the unit rate as quoted will prevail, unless in the opinion of the Employer, there is an obvious typographical error, in which case adjustment will be made to the entry containing that error.</w:t>
      </w:r>
    </w:p>
    <w:p w:rsidR="00365666" w:rsidRPr="00DE09CF" w:rsidRDefault="00365666" w:rsidP="00365666">
      <w:pPr>
        <w:numPr>
          <w:ilvl w:val="0"/>
          <w:numId w:val="2"/>
        </w:numPr>
        <w:spacing w:after="0" w:line="240" w:lineRule="auto"/>
        <w:jc w:val="both"/>
        <w:rPr>
          <w:rFonts w:ascii="Times New Roman" w:eastAsia="Times New Roman" w:hAnsi="Times New Roman"/>
          <w:sz w:val="24"/>
          <w:szCs w:val="24"/>
        </w:rPr>
      </w:pPr>
      <w:r w:rsidRPr="00DE09CF">
        <w:rPr>
          <w:rFonts w:ascii="Times New Roman" w:eastAsia="Times New Roman" w:hAnsi="Times New Roman"/>
          <w:sz w:val="24"/>
          <w:szCs w:val="24"/>
        </w:rPr>
        <w:t>In the event of a discrepancy between the tender amount as stated in the Form of Tender and the corrected tender figure in the main summary of the Bills of Quantities, the amount as stated in the Form of Tender shall prevail.</w:t>
      </w:r>
    </w:p>
    <w:p w:rsidR="00365666" w:rsidRPr="00DE09CF" w:rsidRDefault="00365666" w:rsidP="00365666">
      <w:pPr>
        <w:spacing w:after="0" w:line="240" w:lineRule="auto"/>
        <w:jc w:val="both"/>
        <w:rPr>
          <w:rFonts w:ascii="Times New Roman" w:eastAsia="Times New Roman" w:hAnsi="Times New Roman"/>
          <w:sz w:val="24"/>
          <w:szCs w:val="24"/>
        </w:rPr>
      </w:pPr>
    </w:p>
    <w:p w:rsidR="00365666" w:rsidRPr="00DE09CF" w:rsidRDefault="00365666" w:rsidP="00365666">
      <w:pPr>
        <w:numPr>
          <w:ilvl w:val="0"/>
          <w:numId w:val="2"/>
        </w:numPr>
        <w:spacing w:after="0" w:line="240" w:lineRule="auto"/>
        <w:jc w:val="both"/>
        <w:rPr>
          <w:rFonts w:ascii="Times New Roman" w:eastAsia="Times New Roman" w:hAnsi="Times New Roman"/>
          <w:sz w:val="24"/>
          <w:szCs w:val="24"/>
        </w:rPr>
      </w:pPr>
      <w:r w:rsidRPr="00DE09CF">
        <w:rPr>
          <w:rFonts w:ascii="Times New Roman" w:eastAsia="Times New Roman" w:hAnsi="Times New Roman"/>
          <w:sz w:val="24"/>
          <w:szCs w:val="24"/>
        </w:rPr>
        <w:t>The Error Correction Factor shall be computed by expressing the difference between the tender amount and the corrected tender sum as a percentage of the corrected builder’s work (i.e. corrected tender sum less Prime Cost and Provisional Sums.</w:t>
      </w:r>
    </w:p>
    <w:p w:rsidR="00365666" w:rsidRPr="00DE09CF" w:rsidRDefault="00365666" w:rsidP="00365666">
      <w:pPr>
        <w:tabs>
          <w:tab w:val="left" w:pos="4290"/>
        </w:tabs>
        <w:spacing w:after="0" w:line="240" w:lineRule="auto"/>
        <w:jc w:val="both"/>
        <w:rPr>
          <w:rFonts w:ascii="Times New Roman" w:eastAsia="Times New Roman" w:hAnsi="Times New Roman"/>
          <w:b/>
          <w:sz w:val="24"/>
          <w:szCs w:val="24"/>
        </w:rPr>
      </w:pPr>
    </w:p>
    <w:p w:rsidR="00365666" w:rsidRPr="00DE09CF" w:rsidRDefault="00365666" w:rsidP="00365666">
      <w:pPr>
        <w:numPr>
          <w:ilvl w:val="0"/>
          <w:numId w:val="2"/>
        </w:numPr>
        <w:spacing w:after="0" w:line="240" w:lineRule="auto"/>
        <w:jc w:val="both"/>
        <w:rPr>
          <w:rFonts w:ascii="Times New Roman" w:eastAsia="Times New Roman" w:hAnsi="Times New Roman"/>
          <w:sz w:val="24"/>
          <w:szCs w:val="24"/>
        </w:rPr>
      </w:pPr>
      <w:r w:rsidRPr="00DE09CF">
        <w:rPr>
          <w:rFonts w:ascii="Times New Roman" w:eastAsia="Times New Roman" w:hAnsi="Times New Roman"/>
          <w:sz w:val="24"/>
          <w:szCs w:val="24"/>
        </w:rPr>
        <w:t>The Error Correction Factor shall be applied to all builder’s work (as a rebate or addition as the case may be) for the purposes of valuations for Interim Certificates and valuations of variations.</w:t>
      </w:r>
    </w:p>
    <w:p w:rsidR="00365666" w:rsidRPr="00DE09CF" w:rsidRDefault="00365666" w:rsidP="00365666">
      <w:pPr>
        <w:spacing w:after="0" w:line="240" w:lineRule="auto"/>
        <w:jc w:val="both"/>
        <w:rPr>
          <w:rFonts w:ascii="Times New Roman" w:eastAsia="Times New Roman" w:hAnsi="Times New Roman"/>
          <w:sz w:val="24"/>
          <w:szCs w:val="24"/>
        </w:rPr>
      </w:pPr>
    </w:p>
    <w:p w:rsidR="00365666" w:rsidRPr="00DE09CF" w:rsidRDefault="00365666" w:rsidP="00365666">
      <w:pPr>
        <w:numPr>
          <w:ilvl w:val="0"/>
          <w:numId w:val="2"/>
        </w:numPr>
        <w:spacing w:after="0" w:line="240" w:lineRule="auto"/>
        <w:jc w:val="both"/>
        <w:rPr>
          <w:rFonts w:ascii="Times New Roman" w:eastAsia="Times New Roman" w:hAnsi="Times New Roman"/>
          <w:sz w:val="24"/>
          <w:szCs w:val="24"/>
        </w:rPr>
      </w:pPr>
      <w:r w:rsidRPr="00DE09CF">
        <w:rPr>
          <w:rFonts w:ascii="Times New Roman" w:eastAsia="Times New Roman" w:hAnsi="Times New Roman"/>
          <w:sz w:val="24"/>
          <w:szCs w:val="24"/>
        </w:rPr>
        <w:t>The amount stated in the tender will be adjusted in accordance with the above procedure for the correction of errors and, with concurrence of the tenderer, shall be considered as binding upon the tenderer.  If the tenderer does not accept the corrected amount, the tender may be rejected and the Tender Security may be forfeited in accordance with clause 13.</w:t>
      </w:r>
    </w:p>
    <w:p w:rsidR="00365666" w:rsidRPr="00DE09CF" w:rsidRDefault="00365666" w:rsidP="00365666">
      <w:pPr>
        <w:spacing w:after="0" w:line="240" w:lineRule="auto"/>
        <w:ind w:left="720"/>
        <w:jc w:val="both"/>
        <w:rPr>
          <w:rFonts w:ascii="Times New Roman" w:eastAsia="Times New Roman" w:hAnsi="Times New Roman"/>
          <w:sz w:val="24"/>
          <w:szCs w:val="24"/>
        </w:rPr>
      </w:pPr>
    </w:p>
    <w:p w:rsidR="00365666" w:rsidRPr="00DE09CF" w:rsidRDefault="00365666" w:rsidP="00365666">
      <w:pPr>
        <w:keepNext/>
        <w:spacing w:after="0" w:line="240" w:lineRule="auto"/>
        <w:jc w:val="both"/>
        <w:outlineLvl w:val="1"/>
        <w:rPr>
          <w:rFonts w:ascii="Times New Roman" w:eastAsia="Times New Roman" w:hAnsi="Times New Roman"/>
          <w:bCs/>
          <w:sz w:val="24"/>
          <w:szCs w:val="24"/>
        </w:rPr>
      </w:pPr>
      <w:r w:rsidRPr="00DE09CF">
        <w:rPr>
          <w:rFonts w:ascii="Times New Roman" w:eastAsia="Times New Roman" w:hAnsi="Times New Roman"/>
          <w:b/>
          <w:bCs/>
          <w:sz w:val="24"/>
          <w:szCs w:val="24"/>
        </w:rPr>
        <w:t>25       Conversion to Single Currency</w:t>
      </w:r>
    </w:p>
    <w:p w:rsidR="00365666" w:rsidRPr="00DE09CF" w:rsidRDefault="00365666" w:rsidP="00365666">
      <w:pPr>
        <w:spacing w:after="0" w:line="240" w:lineRule="auto"/>
        <w:ind w:left="720"/>
        <w:jc w:val="both"/>
        <w:rPr>
          <w:rFonts w:ascii="Times New Roman" w:eastAsia="Times New Roman" w:hAnsi="Times New Roman"/>
          <w:sz w:val="24"/>
          <w:szCs w:val="24"/>
        </w:rPr>
      </w:pPr>
    </w:p>
    <w:p w:rsidR="00365666" w:rsidRPr="00DE09CF" w:rsidRDefault="00365666" w:rsidP="00365666">
      <w:pPr>
        <w:spacing w:after="0" w:line="240" w:lineRule="auto"/>
        <w:jc w:val="both"/>
        <w:rPr>
          <w:rFonts w:ascii="Times New Roman" w:eastAsia="Times New Roman" w:hAnsi="Times New Roman"/>
          <w:sz w:val="24"/>
          <w:szCs w:val="24"/>
        </w:rPr>
      </w:pPr>
      <w:r w:rsidRPr="00DE09CF">
        <w:rPr>
          <w:rFonts w:ascii="Times New Roman" w:eastAsia="Times New Roman" w:hAnsi="Times New Roman"/>
          <w:sz w:val="24"/>
          <w:szCs w:val="24"/>
        </w:rPr>
        <w:t xml:space="preserve">25.1   </w:t>
      </w:r>
      <w:r w:rsidRPr="00DE09CF">
        <w:rPr>
          <w:rFonts w:ascii="Times New Roman" w:eastAsia="Times New Roman" w:hAnsi="Times New Roman"/>
          <w:sz w:val="24"/>
          <w:szCs w:val="24"/>
        </w:rPr>
        <w:tab/>
        <w:t xml:space="preserve">For comparison of tenders, the tender price shall first be broken down into the respective </w:t>
      </w:r>
    </w:p>
    <w:p w:rsidR="00365666" w:rsidRPr="00DE09CF" w:rsidRDefault="00365666" w:rsidP="00365666">
      <w:pPr>
        <w:spacing w:after="0" w:line="240" w:lineRule="auto"/>
        <w:ind w:left="720"/>
        <w:jc w:val="both"/>
        <w:rPr>
          <w:rFonts w:ascii="Times New Roman" w:eastAsia="Times New Roman" w:hAnsi="Times New Roman"/>
          <w:sz w:val="24"/>
          <w:szCs w:val="24"/>
        </w:rPr>
      </w:pPr>
      <w:r w:rsidRPr="00DE09CF">
        <w:rPr>
          <w:rFonts w:ascii="Times New Roman" w:eastAsia="Times New Roman" w:hAnsi="Times New Roman"/>
          <w:sz w:val="24"/>
          <w:szCs w:val="24"/>
        </w:rPr>
        <w:t xml:space="preserve">amounts payable in various currencies by using the selling rate or rates of the Central Bank of Kenya ruling on the date </w:t>
      </w:r>
      <w:proofErr w:type="gramStart"/>
      <w:r w:rsidRPr="00DE09CF">
        <w:rPr>
          <w:rFonts w:ascii="Times New Roman" w:eastAsia="Times New Roman" w:hAnsi="Times New Roman"/>
          <w:sz w:val="24"/>
          <w:szCs w:val="24"/>
        </w:rPr>
        <w:t>twenty one</w:t>
      </w:r>
      <w:proofErr w:type="gramEnd"/>
      <w:r w:rsidRPr="00DE09CF">
        <w:rPr>
          <w:rFonts w:ascii="Times New Roman" w:eastAsia="Times New Roman" w:hAnsi="Times New Roman"/>
          <w:sz w:val="24"/>
          <w:szCs w:val="24"/>
        </w:rPr>
        <w:t xml:space="preserve"> (21) days before the final date for the submission of tenders.</w:t>
      </w:r>
    </w:p>
    <w:p w:rsidR="00365666" w:rsidRPr="00DE09CF" w:rsidRDefault="00365666" w:rsidP="00365666">
      <w:pPr>
        <w:spacing w:after="0" w:line="240" w:lineRule="auto"/>
        <w:ind w:left="720"/>
        <w:jc w:val="both"/>
        <w:rPr>
          <w:rFonts w:ascii="Times New Roman" w:eastAsia="Times New Roman" w:hAnsi="Times New Roman"/>
          <w:sz w:val="24"/>
          <w:szCs w:val="24"/>
        </w:rPr>
      </w:pPr>
    </w:p>
    <w:p w:rsidR="00365666" w:rsidRPr="00DE09CF" w:rsidRDefault="00365666" w:rsidP="00365666">
      <w:pPr>
        <w:numPr>
          <w:ilvl w:val="1"/>
          <w:numId w:val="33"/>
        </w:numPr>
        <w:tabs>
          <w:tab w:val="clear" w:pos="1530"/>
        </w:tabs>
        <w:spacing w:after="0" w:line="240" w:lineRule="auto"/>
        <w:ind w:left="720" w:hanging="810"/>
        <w:jc w:val="both"/>
        <w:rPr>
          <w:rFonts w:ascii="Times New Roman" w:eastAsia="Times New Roman" w:hAnsi="Times New Roman"/>
          <w:sz w:val="24"/>
          <w:szCs w:val="24"/>
        </w:rPr>
      </w:pPr>
      <w:r w:rsidRPr="00DE09CF">
        <w:rPr>
          <w:rFonts w:ascii="Times New Roman" w:eastAsia="Times New Roman" w:hAnsi="Times New Roman"/>
          <w:sz w:val="24"/>
          <w:szCs w:val="24"/>
        </w:rPr>
        <w:t>The Employer will convert the amounts in various currencies in which the tender is payable (excluding provisional sums but including Dayworks where priced competitively) to Kenya Shillings at the selling rates stated in clause 25.1.</w:t>
      </w:r>
    </w:p>
    <w:p w:rsidR="00365666" w:rsidRPr="00DE09CF" w:rsidRDefault="00365666" w:rsidP="00365666">
      <w:pPr>
        <w:spacing w:after="0" w:line="240" w:lineRule="auto"/>
        <w:jc w:val="both"/>
        <w:rPr>
          <w:rFonts w:ascii="Times New Roman" w:eastAsia="Times New Roman" w:hAnsi="Times New Roman"/>
          <w:sz w:val="24"/>
          <w:szCs w:val="24"/>
        </w:rPr>
      </w:pPr>
    </w:p>
    <w:p w:rsidR="00365666" w:rsidRPr="00DE09CF" w:rsidRDefault="00365666" w:rsidP="00365666">
      <w:pPr>
        <w:keepNext/>
        <w:spacing w:after="0" w:line="240" w:lineRule="auto"/>
        <w:jc w:val="both"/>
        <w:outlineLvl w:val="1"/>
        <w:rPr>
          <w:rFonts w:ascii="Times New Roman" w:eastAsia="Times New Roman" w:hAnsi="Times New Roman"/>
          <w:b/>
          <w:bCs/>
          <w:sz w:val="24"/>
          <w:szCs w:val="24"/>
        </w:rPr>
      </w:pPr>
      <w:r w:rsidRPr="00DE09CF">
        <w:rPr>
          <w:rFonts w:ascii="Times New Roman" w:eastAsia="Times New Roman" w:hAnsi="Times New Roman"/>
          <w:b/>
          <w:bCs/>
          <w:sz w:val="24"/>
          <w:szCs w:val="24"/>
        </w:rPr>
        <w:t>26       Evaluation and Comparison of Tenders</w:t>
      </w:r>
    </w:p>
    <w:p w:rsidR="00365666" w:rsidRPr="00DE09CF" w:rsidRDefault="00365666" w:rsidP="00365666">
      <w:pPr>
        <w:spacing w:after="0" w:line="240" w:lineRule="auto"/>
        <w:ind w:left="720"/>
        <w:jc w:val="both"/>
        <w:rPr>
          <w:rFonts w:ascii="Times New Roman" w:eastAsia="Times New Roman" w:hAnsi="Times New Roman"/>
          <w:sz w:val="24"/>
          <w:szCs w:val="24"/>
          <w:u w:val="single"/>
        </w:rPr>
      </w:pPr>
    </w:p>
    <w:p w:rsidR="00365666" w:rsidRPr="00DE09CF" w:rsidRDefault="00365666" w:rsidP="00365666">
      <w:pPr>
        <w:spacing w:after="0" w:line="240" w:lineRule="auto"/>
        <w:ind w:left="630" w:hanging="630"/>
        <w:jc w:val="both"/>
        <w:rPr>
          <w:rFonts w:ascii="Times New Roman" w:eastAsia="Times New Roman" w:hAnsi="Times New Roman"/>
          <w:sz w:val="24"/>
          <w:szCs w:val="24"/>
        </w:rPr>
      </w:pPr>
      <w:r w:rsidRPr="00DE09CF">
        <w:rPr>
          <w:rFonts w:ascii="Times New Roman" w:eastAsia="Times New Roman" w:hAnsi="Times New Roman"/>
          <w:sz w:val="24"/>
          <w:szCs w:val="24"/>
        </w:rPr>
        <w:t>26.1   The Employer will evaluate only tenders determined to be substantially responsive to the requirements of the tender documents in accordance with clause 23.</w:t>
      </w:r>
    </w:p>
    <w:p w:rsidR="00365666" w:rsidRPr="00DE09CF" w:rsidRDefault="00365666" w:rsidP="00365666">
      <w:pPr>
        <w:spacing w:after="0" w:line="240" w:lineRule="auto"/>
        <w:ind w:left="720"/>
        <w:jc w:val="both"/>
        <w:rPr>
          <w:rFonts w:ascii="Times New Roman" w:eastAsia="Times New Roman" w:hAnsi="Times New Roman"/>
          <w:b/>
          <w:sz w:val="24"/>
          <w:szCs w:val="24"/>
        </w:rPr>
      </w:pPr>
    </w:p>
    <w:p w:rsidR="00365666" w:rsidRPr="00DE09CF" w:rsidRDefault="00365666" w:rsidP="00365666">
      <w:pPr>
        <w:numPr>
          <w:ilvl w:val="1"/>
          <w:numId w:val="34"/>
        </w:numPr>
        <w:tabs>
          <w:tab w:val="clear" w:pos="1530"/>
          <w:tab w:val="num" w:pos="630"/>
        </w:tabs>
        <w:spacing w:after="0" w:line="240" w:lineRule="auto"/>
        <w:ind w:left="630" w:hanging="630"/>
        <w:jc w:val="both"/>
        <w:rPr>
          <w:rFonts w:ascii="Times New Roman" w:eastAsia="Times New Roman" w:hAnsi="Times New Roman"/>
          <w:sz w:val="24"/>
          <w:szCs w:val="24"/>
        </w:rPr>
      </w:pPr>
      <w:r w:rsidRPr="00DE09CF">
        <w:rPr>
          <w:rFonts w:ascii="Times New Roman" w:eastAsia="Times New Roman" w:hAnsi="Times New Roman"/>
          <w:sz w:val="24"/>
          <w:szCs w:val="24"/>
        </w:rPr>
        <w:t>In evaluating tenders, the Employer will determine for each tender the evaluated tender price by adjusting the tender price as follows:</w:t>
      </w:r>
    </w:p>
    <w:p w:rsidR="00365666" w:rsidRPr="00DE09CF" w:rsidRDefault="00365666" w:rsidP="00365666">
      <w:pPr>
        <w:spacing w:after="0" w:line="240" w:lineRule="auto"/>
        <w:jc w:val="both"/>
        <w:rPr>
          <w:rFonts w:ascii="Times New Roman" w:eastAsia="Times New Roman" w:hAnsi="Times New Roman"/>
          <w:sz w:val="24"/>
          <w:szCs w:val="24"/>
        </w:rPr>
      </w:pPr>
    </w:p>
    <w:p w:rsidR="00365666" w:rsidRPr="00DE09CF" w:rsidRDefault="00365666" w:rsidP="00365666">
      <w:pPr>
        <w:numPr>
          <w:ilvl w:val="0"/>
          <w:numId w:val="3"/>
        </w:numPr>
        <w:spacing w:after="0" w:line="240" w:lineRule="auto"/>
        <w:jc w:val="both"/>
        <w:rPr>
          <w:rFonts w:ascii="Times New Roman" w:eastAsia="Times New Roman" w:hAnsi="Times New Roman"/>
          <w:sz w:val="24"/>
          <w:szCs w:val="24"/>
        </w:rPr>
      </w:pPr>
      <w:r w:rsidRPr="00DE09CF">
        <w:rPr>
          <w:rFonts w:ascii="Times New Roman" w:eastAsia="Times New Roman" w:hAnsi="Times New Roman"/>
          <w:sz w:val="24"/>
          <w:szCs w:val="24"/>
        </w:rPr>
        <w:t>Making any correction for errors pursuant to clause 24.</w:t>
      </w:r>
    </w:p>
    <w:p w:rsidR="00365666" w:rsidRPr="00DE09CF" w:rsidRDefault="00365666" w:rsidP="00365666">
      <w:pPr>
        <w:spacing w:after="0" w:line="240" w:lineRule="auto"/>
        <w:ind w:left="720"/>
        <w:jc w:val="both"/>
        <w:rPr>
          <w:rFonts w:ascii="Times New Roman" w:eastAsia="Times New Roman" w:hAnsi="Times New Roman"/>
          <w:sz w:val="24"/>
          <w:szCs w:val="24"/>
        </w:rPr>
      </w:pPr>
    </w:p>
    <w:p w:rsidR="00365666" w:rsidRPr="00DE09CF" w:rsidRDefault="00365666" w:rsidP="00365666">
      <w:pPr>
        <w:numPr>
          <w:ilvl w:val="0"/>
          <w:numId w:val="3"/>
        </w:numPr>
        <w:spacing w:after="0" w:line="240" w:lineRule="auto"/>
        <w:jc w:val="both"/>
        <w:rPr>
          <w:rFonts w:ascii="Times New Roman" w:eastAsia="Times New Roman" w:hAnsi="Times New Roman"/>
          <w:sz w:val="24"/>
          <w:szCs w:val="24"/>
        </w:rPr>
      </w:pPr>
      <w:r w:rsidRPr="00DE09CF">
        <w:rPr>
          <w:rFonts w:ascii="Times New Roman" w:eastAsia="Times New Roman" w:hAnsi="Times New Roman"/>
          <w:sz w:val="24"/>
          <w:szCs w:val="24"/>
        </w:rPr>
        <w:t>Excluding Provisional Sums and provision, if any, for Contingencies in the Bills of Quantities, but including Day works where priced competitively.</w:t>
      </w:r>
    </w:p>
    <w:p w:rsidR="00365666" w:rsidRPr="00DE09CF" w:rsidRDefault="00365666" w:rsidP="00365666">
      <w:pPr>
        <w:spacing w:after="0" w:line="240" w:lineRule="auto"/>
        <w:jc w:val="both"/>
        <w:rPr>
          <w:rFonts w:ascii="Times New Roman" w:eastAsia="Times New Roman" w:hAnsi="Times New Roman"/>
          <w:sz w:val="24"/>
          <w:szCs w:val="24"/>
        </w:rPr>
      </w:pPr>
    </w:p>
    <w:p w:rsidR="00365666" w:rsidRPr="00DE09CF" w:rsidRDefault="00365666" w:rsidP="00365666">
      <w:pPr>
        <w:numPr>
          <w:ilvl w:val="1"/>
          <w:numId w:val="34"/>
        </w:numPr>
        <w:tabs>
          <w:tab w:val="clear" w:pos="1530"/>
          <w:tab w:val="num" w:pos="630"/>
        </w:tabs>
        <w:spacing w:after="0" w:line="240" w:lineRule="auto"/>
        <w:ind w:left="630" w:hanging="630"/>
        <w:jc w:val="both"/>
        <w:rPr>
          <w:rFonts w:ascii="Times New Roman" w:eastAsia="Times New Roman" w:hAnsi="Times New Roman"/>
          <w:sz w:val="24"/>
          <w:szCs w:val="24"/>
        </w:rPr>
      </w:pPr>
      <w:r w:rsidRPr="00DE09CF">
        <w:rPr>
          <w:rFonts w:ascii="Times New Roman" w:eastAsia="Times New Roman" w:hAnsi="Times New Roman"/>
          <w:sz w:val="24"/>
          <w:szCs w:val="24"/>
        </w:rPr>
        <w:t>The Employer reserves the right to accept any variation, deviation or alternative offer.  Variations, deviations, alternative offers and other factors which are in excess of the requirements of the tender documents or otherwise result in the accrual of unsolicited benefits to the Employer, shall not be taken into account in tender evaluation.</w:t>
      </w:r>
    </w:p>
    <w:p w:rsidR="00365666" w:rsidRPr="00DE09CF" w:rsidRDefault="00365666" w:rsidP="00365666">
      <w:pPr>
        <w:spacing w:after="0" w:line="240" w:lineRule="auto"/>
        <w:ind w:left="720"/>
        <w:jc w:val="center"/>
        <w:rPr>
          <w:rFonts w:ascii="Times New Roman" w:eastAsia="Times New Roman" w:hAnsi="Times New Roman"/>
          <w:sz w:val="24"/>
          <w:szCs w:val="24"/>
        </w:rPr>
      </w:pPr>
    </w:p>
    <w:p w:rsidR="00365666" w:rsidRPr="00DE09CF" w:rsidRDefault="00365666" w:rsidP="00365666">
      <w:pPr>
        <w:numPr>
          <w:ilvl w:val="1"/>
          <w:numId w:val="34"/>
        </w:numPr>
        <w:tabs>
          <w:tab w:val="clear" w:pos="1530"/>
          <w:tab w:val="num" w:pos="630"/>
        </w:tabs>
        <w:spacing w:after="0" w:line="240" w:lineRule="auto"/>
        <w:ind w:left="630" w:hanging="630"/>
        <w:jc w:val="both"/>
        <w:rPr>
          <w:rFonts w:ascii="Times New Roman" w:eastAsia="Times New Roman" w:hAnsi="Times New Roman"/>
          <w:sz w:val="24"/>
          <w:szCs w:val="24"/>
        </w:rPr>
      </w:pPr>
      <w:r w:rsidRPr="00DE09CF">
        <w:rPr>
          <w:rFonts w:ascii="Times New Roman" w:eastAsia="Times New Roman" w:hAnsi="Times New Roman"/>
          <w:sz w:val="24"/>
          <w:szCs w:val="24"/>
        </w:rPr>
        <w:t>Price adjustment provisions in the Conditions of Contract applied over the period of execution of the Contract shall not be taken into account in tender evaluation.</w:t>
      </w:r>
    </w:p>
    <w:p w:rsidR="00365666" w:rsidRPr="00DE09CF" w:rsidRDefault="00365666" w:rsidP="00365666">
      <w:pPr>
        <w:spacing w:after="0" w:line="240" w:lineRule="auto"/>
        <w:jc w:val="both"/>
        <w:rPr>
          <w:rFonts w:ascii="Times New Roman" w:eastAsia="Times New Roman" w:hAnsi="Times New Roman"/>
          <w:b/>
          <w:sz w:val="24"/>
          <w:szCs w:val="24"/>
        </w:rPr>
      </w:pPr>
    </w:p>
    <w:p w:rsidR="00365666" w:rsidRPr="00DE09CF" w:rsidRDefault="00365666" w:rsidP="00365666">
      <w:pPr>
        <w:numPr>
          <w:ilvl w:val="1"/>
          <w:numId w:val="34"/>
        </w:numPr>
        <w:tabs>
          <w:tab w:val="clear" w:pos="1530"/>
          <w:tab w:val="num" w:pos="630"/>
        </w:tabs>
        <w:spacing w:after="0" w:line="240" w:lineRule="auto"/>
        <w:ind w:left="630" w:hanging="630"/>
        <w:jc w:val="both"/>
        <w:rPr>
          <w:rFonts w:ascii="Times New Roman" w:eastAsia="Times New Roman" w:hAnsi="Times New Roman"/>
          <w:sz w:val="24"/>
          <w:szCs w:val="24"/>
        </w:rPr>
      </w:pPr>
      <w:r w:rsidRPr="00DE09CF">
        <w:rPr>
          <w:rFonts w:ascii="Times New Roman" w:eastAsia="Times New Roman" w:hAnsi="Times New Roman"/>
          <w:sz w:val="24"/>
          <w:szCs w:val="24"/>
        </w:rPr>
        <w:t>If the lowest evaluated tender is seriously unbalanced or front loaded in relation to the Employer’s estimate of the items of work to be performed under the Contract, the Employer may require the tenderer to produce detailed price analyses for any or all items of the Bills of Quantities, to demonstrate the relationship between those prices, proposed construction methods and schedules.  After evaluation of the price analyses, the Employer may require that the amount of the Performance Security set forth in clause 29 be increased at the expense of the successful tenderer to a level sufficient to protect the Employer against financial loss in the event of subsequent default of the successful tenderer under the Contract.</w:t>
      </w:r>
    </w:p>
    <w:p w:rsidR="00365666" w:rsidRPr="00DE09CF" w:rsidRDefault="00365666" w:rsidP="00365666">
      <w:pPr>
        <w:spacing w:after="0" w:line="240" w:lineRule="auto"/>
        <w:jc w:val="both"/>
        <w:rPr>
          <w:rFonts w:ascii="Times New Roman" w:eastAsia="Times New Roman" w:hAnsi="Times New Roman"/>
          <w:sz w:val="24"/>
          <w:szCs w:val="24"/>
        </w:rPr>
      </w:pPr>
    </w:p>
    <w:p w:rsidR="00365666" w:rsidRPr="00DE09CF" w:rsidRDefault="00365666" w:rsidP="00365666">
      <w:pPr>
        <w:numPr>
          <w:ilvl w:val="1"/>
          <w:numId w:val="34"/>
        </w:numPr>
        <w:tabs>
          <w:tab w:val="clear" w:pos="1530"/>
          <w:tab w:val="num" w:pos="630"/>
        </w:tabs>
        <w:spacing w:after="0" w:line="240" w:lineRule="auto"/>
        <w:ind w:left="630" w:hanging="630"/>
        <w:jc w:val="both"/>
        <w:rPr>
          <w:rFonts w:ascii="Times New Roman" w:eastAsia="Times New Roman" w:hAnsi="Times New Roman"/>
          <w:sz w:val="24"/>
          <w:szCs w:val="24"/>
        </w:rPr>
      </w:pPr>
      <w:r w:rsidRPr="00DE09CF">
        <w:rPr>
          <w:rFonts w:ascii="Times New Roman" w:eastAsia="Times New Roman" w:hAnsi="Times New Roman"/>
          <w:sz w:val="24"/>
          <w:szCs w:val="24"/>
        </w:rPr>
        <w:t>Firms incorporated in Kenya where indigenous Kenyans own 51% or more of the share capital shall be allowed a 10% preferential bias provided that they do not sub-contract work valued at more than 50% of the Contract Price excluding provisional sums to a non-indigenous sub-contractor.</w:t>
      </w:r>
    </w:p>
    <w:p w:rsidR="00365666" w:rsidRPr="00DE09CF" w:rsidRDefault="00365666" w:rsidP="00365666">
      <w:pPr>
        <w:spacing w:after="0" w:line="240" w:lineRule="auto"/>
        <w:jc w:val="both"/>
        <w:rPr>
          <w:rFonts w:ascii="Times New Roman" w:eastAsia="Times New Roman" w:hAnsi="Times New Roman"/>
          <w:sz w:val="24"/>
          <w:szCs w:val="24"/>
        </w:rPr>
      </w:pPr>
    </w:p>
    <w:p w:rsidR="00365666" w:rsidRPr="00DE09CF" w:rsidRDefault="00365666" w:rsidP="00365666">
      <w:pPr>
        <w:numPr>
          <w:ilvl w:val="1"/>
          <w:numId w:val="34"/>
        </w:numPr>
        <w:tabs>
          <w:tab w:val="clear" w:pos="1530"/>
          <w:tab w:val="num" w:pos="630"/>
        </w:tabs>
        <w:spacing w:after="0" w:line="240" w:lineRule="auto"/>
        <w:ind w:left="1800" w:hanging="1800"/>
        <w:jc w:val="both"/>
        <w:rPr>
          <w:rFonts w:ascii="Times New Roman" w:eastAsia="Times New Roman" w:hAnsi="Times New Roman"/>
          <w:sz w:val="24"/>
          <w:szCs w:val="24"/>
        </w:rPr>
      </w:pPr>
      <w:r w:rsidRPr="00DE09CF">
        <w:rPr>
          <w:rFonts w:ascii="Times New Roman" w:eastAsia="Times New Roman" w:hAnsi="Times New Roman"/>
          <w:sz w:val="24"/>
          <w:szCs w:val="24"/>
        </w:rPr>
        <w:t>Preference where allowed in the evaluation of tenders shall not exceed 15%.</w:t>
      </w:r>
    </w:p>
    <w:p w:rsidR="00365666" w:rsidRPr="00DE09CF" w:rsidRDefault="00365666" w:rsidP="00365666">
      <w:pPr>
        <w:tabs>
          <w:tab w:val="left" w:pos="6240"/>
        </w:tabs>
        <w:spacing w:after="0" w:line="240" w:lineRule="auto"/>
        <w:jc w:val="both"/>
        <w:rPr>
          <w:rFonts w:ascii="Times New Roman" w:eastAsia="Times New Roman" w:hAnsi="Times New Roman"/>
          <w:sz w:val="24"/>
          <w:szCs w:val="24"/>
        </w:rPr>
      </w:pPr>
      <w:r w:rsidRPr="00DE09CF">
        <w:rPr>
          <w:rFonts w:ascii="Times New Roman" w:eastAsia="Times New Roman" w:hAnsi="Times New Roman"/>
          <w:sz w:val="24"/>
          <w:szCs w:val="24"/>
        </w:rPr>
        <w:tab/>
      </w:r>
    </w:p>
    <w:p w:rsidR="00365666" w:rsidRPr="00DE09CF" w:rsidRDefault="00365666" w:rsidP="00365666">
      <w:pPr>
        <w:numPr>
          <w:ilvl w:val="1"/>
          <w:numId w:val="34"/>
        </w:numPr>
        <w:tabs>
          <w:tab w:val="clear" w:pos="1530"/>
          <w:tab w:val="num" w:pos="630"/>
        </w:tabs>
        <w:spacing w:after="0" w:line="240" w:lineRule="auto"/>
        <w:ind w:left="630" w:hanging="630"/>
        <w:jc w:val="both"/>
        <w:rPr>
          <w:rFonts w:ascii="Times New Roman" w:eastAsia="Times New Roman" w:hAnsi="Times New Roman"/>
          <w:sz w:val="24"/>
          <w:szCs w:val="24"/>
        </w:rPr>
      </w:pPr>
      <w:r w:rsidRPr="00DE09CF">
        <w:rPr>
          <w:rFonts w:ascii="Times New Roman" w:eastAsia="Times New Roman" w:hAnsi="Times New Roman"/>
          <w:sz w:val="24"/>
          <w:szCs w:val="24"/>
        </w:rPr>
        <w:t>The procuring entity may at any time terminate procurement proceedings before contract award and shall not be liable to any person for the termination.</w:t>
      </w:r>
    </w:p>
    <w:p w:rsidR="00365666" w:rsidRPr="00DE09CF" w:rsidRDefault="00365666" w:rsidP="00365666">
      <w:pPr>
        <w:pStyle w:val="ListParagraph"/>
        <w:rPr>
          <w:rFonts w:ascii="Times New Roman" w:hAnsi="Times New Roman"/>
          <w:szCs w:val="24"/>
        </w:rPr>
      </w:pPr>
    </w:p>
    <w:p w:rsidR="00365666" w:rsidRPr="00DE09CF" w:rsidRDefault="00365666" w:rsidP="00365666">
      <w:pPr>
        <w:numPr>
          <w:ilvl w:val="1"/>
          <w:numId w:val="34"/>
        </w:numPr>
        <w:tabs>
          <w:tab w:val="clear" w:pos="1530"/>
          <w:tab w:val="num" w:pos="630"/>
        </w:tabs>
        <w:spacing w:after="0" w:line="240" w:lineRule="auto"/>
        <w:ind w:left="630" w:hanging="630"/>
        <w:jc w:val="both"/>
        <w:rPr>
          <w:rFonts w:ascii="Times New Roman" w:eastAsia="Times New Roman" w:hAnsi="Times New Roman"/>
          <w:sz w:val="24"/>
          <w:szCs w:val="24"/>
        </w:rPr>
      </w:pPr>
      <w:r w:rsidRPr="00DE09CF">
        <w:rPr>
          <w:rFonts w:ascii="Times New Roman" w:eastAsia="Times New Roman" w:hAnsi="Times New Roman"/>
          <w:sz w:val="24"/>
          <w:szCs w:val="24"/>
        </w:rPr>
        <w:t>The procuring entity shall give prompt notice of the termination to the tenderers and on request give its reasons for termination within 14 days of receiving the request from any tenderer.</w:t>
      </w:r>
    </w:p>
    <w:p w:rsidR="00365666" w:rsidRPr="00DE09CF" w:rsidRDefault="00365666" w:rsidP="00365666">
      <w:pPr>
        <w:pStyle w:val="ListParagraph"/>
        <w:rPr>
          <w:rFonts w:ascii="Times New Roman" w:hAnsi="Times New Roman"/>
          <w:szCs w:val="24"/>
        </w:rPr>
      </w:pPr>
    </w:p>
    <w:p w:rsidR="00365666" w:rsidRPr="00DE09CF" w:rsidRDefault="00365666" w:rsidP="00365666">
      <w:pPr>
        <w:numPr>
          <w:ilvl w:val="1"/>
          <w:numId w:val="34"/>
        </w:numPr>
        <w:tabs>
          <w:tab w:val="clear" w:pos="1530"/>
          <w:tab w:val="num" w:pos="630"/>
        </w:tabs>
        <w:spacing w:after="0" w:line="240" w:lineRule="auto"/>
        <w:ind w:left="630" w:hanging="630"/>
        <w:jc w:val="both"/>
        <w:rPr>
          <w:rFonts w:ascii="Times New Roman" w:eastAsia="Times New Roman" w:hAnsi="Times New Roman"/>
          <w:sz w:val="24"/>
          <w:szCs w:val="24"/>
        </w:rPr>
      </w:pPr>
      <w:r w:rsidRPr="00DE09CF">
        <w:rPr>
          <w:rFonts w:ascii="Times New Roman" w:eastAsia="Times New Roman" w:hAnsi="Times New Roman"/>
          <w:sz w:val="24"/>
          <w:szCs w:val="24"/>
        </w:rPr>
        <w:t>A tenderer who gives false information in the tender document about its qualification or who refuses to enter into a contract after notification of contract award shall be considered for debarment from participating in future public procurement.</w:t>
      </w:r>
    </w:p>
    <w:p w:rsidR="00365666" w:rsidRPr="00DE09CF" w:rsidRDefault="00365666" w:rsidP="00365666">
      <w:pPr>
        <w:pStyle w:val="ListParagraph"/>
        <w:rPr>
          <w:rFonts w:ascii="Times New Roman" w:hAnsi="Times New Roman"/>
          <w:szCs w:val="24"/>
        </w:rPr>
      </w:pPr>
    </w:p>
    <w:p w:rsidR="00365666" w:rsidRPr="00DE09CF" w:rsidRDefault="00365666" w:rsidP="00365666">
      <w:pPr>
        <w:numPr>
          <w:ilvl w:val="1"/>
          <w:numId w:val="34"/>
        </w:numPr>
        <w:tabs>
          <w:tab w:val="clear" w:pos="1530"/>
          <w:tab w:val="num" w:pos="630"/>
        </w:tabs>
        <w:spacing w:after="0" w:line="240" w:lineRule="auto"/>
        <w:ind w:left="630" w:hanging="630"/>
        <w:jc w:val="both"/>
        <w:rPr>
          <w:rFonts w:ascii="Times New Roman" w:eastAsia="Times New Roman" w:hAnsi="Times New Roman"/>
          <w:sz w:val="24"/>
          <w:szCs w:val="24"/>
        </w:rPr>
      </w:pPr>
      <w:r w:rsidRPr="00DE09CF">
        <w:rPr>
          <w:rFonts w:ascii="Times New Roman" w:eastAsia="Times New Roman" w:hAnsi="Times New Roman"/>
          <w:sz w:val="24"/>
          <w:szCs w:val="24"/>
        </w:rPr>
        <w:t>Poor past performance shall not be used as an evaluation criteria unless specifically provided for in the appendix.</w:t>
      </w:r>
    </w:p>
    <w:p w:rsidR="00365666" w:rsidRPr="00DE09CF" w:rsidRDefault="00365666" w:rsidP="00365666">
      <w:pPr>
        <w:spacing w:after="0" w:line="240" w:lineRule="auto"/>
        <w:jc w:val="center"/>
        <w:rPr>
          <w:rFonts w:ascii="Times New Roman" w:eastAsia="Times New Roman" w:hAnsi="Times New Roman"/>
          <w:sz w:val="24"/>
          <w:szCs w:val="24"/>
        </w:rPr>
      </w:pPr>
    </w:p>
    <w:p w:rsidR="00365666" w:rsidRPr="00DE09CF" w:rsidRDefault="00365666" w:rsidP="00365666">
      <w:pPr>
        <w:keepNext/>
        <w:spacing w:after="0" w:line="240" w:lineRule="auto"/>
        <w:jc w:val="both"/>
        <w:outlineLvl w:val="1"/>
        <w:rPr>
          <w:rFonts w:ascii="Times New Roman" w:eastAsia="Times New Roman" w:hAnsi="Times New Roman"/>
          <w:b/>
          <w:bCs/>
          <w:sz w:val="24"/>
          <w:szCs w:val="24"/>
        </w:rPr>
      </w:pPr>
      <w:r w:rsidRPr="00DE09CF">
        <w:rPr>
          <w:rFonts w:ascii="Times New Roman" w:eastAsia="Times New Roman" w:hAnsi="Times New Roman"/>
          <w:b/>
          <w:bCs/>
          <w:sz w:val="24"/>
          <w:szCs w:val="24"/>
        </w:rPr>
        <w:lastRenderedPageBreak/>
        <w:t>27</w:t>
      </w:r>
      <w:r w:rsidRPr="00DE09CF">
        <w:rPr>
          <w:rFonts w:ascii="Times New Roman" w:eastAsia="Times New Roman" w:hAnsi="Times New Roman"/>
          <w:b/>
          <w:bCs/>
          <w:sz w:val="24"/>
          <w:szCs w:val="24"/>
        </w:rPr>
        <w:tab/>
        <w:t>AWARD OF</w:t>
      </w:r>
      <w:r w:rsidRPr="00DE09CF">
        <w:rPr>
          <w:rFonts w:ascii="Times New Roman" w:eastAsia="Times New Roman" w:hAnsi="Times New Roman"/>
          <w:bCs/>
          <w:sz w:val="24"/>
          <w:szCs w:val="24"/>
        </w:rPr>
        <w:t xml:space="preserve"> </w:t>
      </w:r>
      <w:r w:rsidRPr="00DE09CF">
        <w:rPr>
          <w:rFonts w:ascii="Times New Roman" w:eastAsia="Times New Roman" w:hAnsi="Times New Roman"/>
          <w:b/>
          <w:bCs/>
          <w:sz w:val="24"/>
          <w:szCs w:val="24"/>
        </w:rPr>
        <w:t>CONTRACT</w:t>
      </w:r>
    </w:p>
    <w:p w:rsidR="00365666" w:rsidRPr="00DE09CF" w:rsidRDefault="00365666" w:rsidP="00365666">
      <w:pPr>
        <w:keepNext/>
        <w:spacing w:after="0" w:line="240" w:lineRule="auto"/>
        <w:jc w:val="both"/>
        <w:outlineLvl w:val="1"/>
        <w:rPr>
          <w:rFonts w:ascii="Times New Roman" w:eastAsia="Times New Roman" w:hAnsi="Times New Roman"/>
          <w:b/>
          <w:bCs/>
          <w:sz w:val="24"/>
          <w:szCs w:val="24"/>
        </w:rPr>
      </w:pPr>
    </w:p>
    <w:p w:rsidR="00365666" w:rsidRPr="00DE09CF" w:rsidRDefault="00365666" w:rsidP="00365666">
      <w:pPr>
        <w:spacing w:after="0" w:line="240" w:lineRule="auto"/>
        <w:ind w:firstLine="525"/>
        <w:jc w:val="both"/>
        <w:rPr>
          <w:rFonts w:ascii="Times New Roman" w:eastAsia="Times New Roman" w:hAnsi="Times New Roman"/>
          <w:b/>
          <w:bCs/>
          <w:sz w:val="24"/>
          <w:szCs w:val="24"/>
        </w:rPr>
      </w:pPr>
      <w:r w:rsidRPr="00DE09CF">
        <w:rPr>
          <w:rFonts w:ascii="Times New Roman" w:eastAsia="Times New Roman" w:hAnsi="Times New Roman"/>
          <w:b/>
          <w:bCs/>
          <w:sz w:val="24"/>
          <w:szCs w:val="24"/>
        </w:rPr>
        <w:t xml:space="preserve">   </w:t>
      </w:r>
      <w:r w:rsidRPr="00DE09CF">
        <w:rPr>
          <w:rFonts w:ascii="Times New Roman" w:eastAsia="Times New Roman" w:hAnsi="Times New Roman"/>
          <w:b/>
          <w:bCs/>
          <w:sz w:val="24"/>
          <w:szCs w:val="24"/>
          <w:u w:val="single"/>
        </w:rPr>
        <w:t>Award Criteria</w:t>
      </w:r>
    </w:p>
    <w:p w:rsidR="00365666" w:rsidRPr="00DE09CF" w:rsidRDefault="00365666" w:rsidP="00365666">
      <w:pPr>
        <w:spacing w:after="0" w:line="240" w:lineRule="auto"/>
        <w:jc w:val="both"/>
        <w:rPr>
          <w:rFonts w:ascii="Times New Roman" w:eastAsia="Times New Roman" w:hAnsi="Times New Roman"/>
          <w:sz w:val="24"/>
          <w:szCs w:val="24"/>
        </w:rPr>
      </w:pPr>
    </w:p>
    <w:p w:rsidR="00365666" w:rsidRPr="0067394E" w:rsidRDefault="00365666" w:rsidP="0067394E">
      <w:pPr>
        <w:numPr>
          <w:ilvl w:val="1"/>
          <w:numId w:val="19"/>
        </w:numPr>
        <w:tabs>
          <w:tab w:val="clear" w:pos="1245"/>
          <w:tab w:val="num" w:pos="720"/>
        </w:tabs>
        <w:spacing w:after="0" w:line="240" w:lineRule="auto"/>
        <w:ind w:left="720"/>
        <w:jc w:val="both"/>
        <w:rPr>
          <w:rFonts w:ascii="Times New Roman" w:eastAsia="Times New Roman" w:hAnsi="Times New Roman"/>
          <w:sz w:val="24"/>
          <w:szCs w:val="24"/>
        </w:rPr>
      </w:pPr>
      <w:r w:rsidRPr="00DE09CF">
        <w:rPr>
          <w:rFonts w:ascii="Times New Roman" w:eastAsia="Times New Roman" w:hAnsi="Times New Roman"/>
          <w:sz w:val="24"/>
          <w:szCs w:val="24"/>
        </w:rPr>
        <w:t>Subject to Sub-clause 27.2, the Employer will award the Contract to the tenderer whose tender is determined to be substantially responsive to the tender documents and who has offered the lowest evaluated tender price subject to possessing the capability and resources to effectively carry out the Contract Works as required in Sub-clause 2.1 and 2.2 here above.</w:t>
      </w:r>
    </w:p>
    <w:p w:rsidR="00365666" w:rsidRPr="00DE09CF" w:rsidRDefault="00365666" w:rsidP="00365666">
      <w:pPr>
        <w:numPr>
          <w:ilvl w:val="1"/>
          <w:numId w:val="19"/>
        </w:numPr>
        <w:tabs>
          <w:tab w:val="clear" w:pos="1245"/>
          <w:tab w:val="num" w:pos="720"/>
        </w:tabs>
        <w:spacing w:after="0" w:line="240" w:lineRule="auto"/>
        <w:ind w:left="720"/>
        <w:jc w:val="both"/>
        <w:rPr>
          <w:rFonts w:ascii="Times New Roman" w:eastAsia="Times New Roman" w:hAnsi="Times New Roman"/>
          <w:sz w:val="24"/>
          <w:szCs w:val="24"/>
        </w:rPr>
      </w:pPr>
      <w:r w:rsidRPr="00DE09CF">
        <w:rPr>
          <w:rFonts w:ascii="Times New Roman" w:eastAsia="Times New Roman" w:hAnsi="Times New Roman"/>
          <w:sz w:val="24"/>
          <w:szCs w:val="24"/>
        </w:rPr>
        <w:t>The Employer reserves the right to accept or reject any tender, and to annual the tendering process and reject all tenders, at any time prior to award of Contract, without thereby incurring any liability to the affected tenderers or any obligation to inform the affected tenderers of the grounds for the Employer’s action.</w:t>
      </w:r>
    </w:p>
    <w:p w:rsidR="00365666" w:rsidRPr="00DE09CF" w:rsidRDefault="00365666" w:rsidP="00365666">
      <w:pPr>
        <w:spacing w:after="0" w:line="240" w:lineRule="auto"/>
        <w:jc w:val="both"/>
        <w:rPr>
          <w:rFonts w:ascii="Times New Roman" w:eastAsia="Times New Roman" w:hAnsi="Times New Roman"/>
          <w:sz w:val="24"/>
          <w:szCs w:val="24"/>
          <w:highlight w:val="yellow"/>
        </w:rPr>
      </w:pPr>
    </w:p>
    <w:p w:rsidR="00365666" w:rsidRPr="00DE09CF" w:rsidRDefault="00365666" w:rsidP="00365666">
      <w:pPr>
        <w:spacing w:after="0" w:line="240" w:lineRule="auto"/>
        <w:jc w:val="both"/>
        <w:rPr>
          <w:rFonts w:ascii="Times New Roman" w:eastAsia="Times New Roman" w:hAnsi="Times New Roman"/>
          <w:sz w:val="24"/>
          <w:szCs w:val="24"/>
        </w:rPr>
      </w:pPr>
    </w:p>
    <w:p w:rsidR="00365666" w:rsidRPr="00DE09CF" w:rsidRDefault="00365666" w:rsidP="00365666">
      <w:pPr>
        <w:keepNext/>
        <w:spacing w:after="0" w:line="240" w:lineRule="auto"/>
        <w:jc w:val="both"/>
        <w:outlineLvl w:val="1"/>
        <w:rPr>
          <w:rFonts w:ascii="Times New Roman" w:eastAsia="Times New Roman" w:hAnsi="Times New Roman"/>
          <w:b/>
          <w:bCs/>
          <w:sz w:val="24"/>
          <w:szCs w:val="24"/>
        </w:rPr>
      </w:pPr>
      <w:r w:rsidRPr="00DE09CF">
        <w:rPr>
          <w:rFonts w:ascii="Times New Roman" w:eastAsia="Times New Roman" w:hAnsi="Times New Roman"/>
          <w:b/>
          <w:bCs/>
          <w:sz w:val="24"/>
          <w:szCs w:val="24"/>
        </w:rPr>
        <w:t>28       Notification of Award</w:t>
      </w:r>
    </w:p>
    <w:p w:rsidR="00365666" w:rsidRPr="00DE09CF" w:rsidRDefault="00365666" w:rsidP="00365666">
      <w:pPr>
        <w:spacing w:after="0" w:line="240" w:lineRule="auto"/>
        <w:jc w:val="both"/>
        <w:rPr>
          <w:rFonts w:ascii="Times New Roman" w:eastAsia="Times New Roman" w:hAnsi="Times New Roman"/>
          <w:sz w:val="24"/>
          <w:szCs w:val="24"/>
          <w:u w:val="single"/>
        </w:rPr>
      </w:pPr>
    </w:p>
    <w:p w:rsidR="00365666" w:rsidRPr="00DE09CF" w:rsidRDefault="00365666" w:rsidP="00365666">
      <w:pPr>
        <w:spacing w:after="0" w:line="240" w:lineRule="auto"/>
        <w:ind w:left="630" w:hanging="630"/>
        <w:jc w:val="both"/>
        <w:rPr>
          <w:rFonts w:ascii="Times New Roman" w:eastAsia="Times New Roman" w:hAnsi="Times New Roman"/>
          <w:sz w:val="24"/>
          <w:szCs w:val="24"/>
        </w:rPr>
      </w:pPr>
      <w:r w:rsidRPr="00DE09CF">
        <w:rPr>
          <w:rFonts w:ascii="Times New Roman" w:eastAsia="Times New Roman" w:hAnsi="Times New Roman"/>
          <w:sz w:val="24"/>
          <w:szCs w:val="24"/>
        </w:rPr>
        <w:t>28.1   Prior to the expiration of the period of tender validity prescribed by the Employer, the Employer will notify the successful tenderer by cable, telefax or telex and confirmed in writing by registered letter that his tender has been accepted.  This letter (hereinafter and in all Contract documents called “Letter of Acceptance”) shall name the sum (hereinafter and in all Contract documents called “the Contract Price”) which the Employer will pay to the Contractor in consideration of the execution and completion of the Works as prescribed by the Contract.</w:t>
      </w:r>
    </w:p>
    <w:p w:rsidR="00365666" w:rsidRPr="00DE09CF" w:rsidRDefault="00365666" w:rsidP="00365666">
      <w:pPr>
        <w:spacing w:after="0" w:line="240" w:lineRule="auto"/>
        <w:jc w:val="both"/>
        <w:rPr>
          <w:rFonts w:ascii="Times New Roman" w:eastAsia="Times New Roman" w:hAnsi="Times New Roman"/>
          <w:b/>
          <w:sz w:val="24"/>
          <w:szCs w:val="24"/>
        </w:rPr>
      </w:pPr>
    </w:p>
    <w:p w:rsidR="00365666" w:rsidRPr="00DE09CF" w:rsidRDefault="00365666" w:rsidP="00365666">
      <w:pPr>
        <w:numPr>
          <w:ilvl w:val="1"/>
          <w:numId w:val="35"/>
        </w:numPr>
        <w:tabs>
          <w:tab w:val="clear" w:pos="1530"/>
          <w:tab w:val="num" w:pos="630"/>
        </w:tabs>
        <w:spacing w:after="0" w:line="240" w:lineRule="auto"/>
        <w:ind w:left="630" w:hanging="630"/>
        <w:jc w:val="both"/>
        <w:rPr>
          <w:rFonts w:ascii="Times New Roman" w:eastAsia="Times New Roman" w:hAnsi="Times New Roman"/>
          <w:b/>
          <w:sz w:val="24"/>
          <w:szCs w:val="24"/>
        </w:rPr>
      </w:pPr>
      <w:r w:rsidRPr="00DE09CF">
        <w:rPr>
          <w:rFonts w:ascii="Times New Roman" w:eastAsia="Times New Roman" w:hAnsi="Times New Roman"/>
          <w:sz w:val="24"/>
          <w:szCs w:val="24"/>
        </w:rPr>
        <w:t xml:space="preserve">At the same time that the Employer notifies the successful tenderer that his tender has been accepted, the Employer shall notify the other   tenderers that the tenders have been unsuccessful.  </w:t>
      </w:r>
    </w:p>
    <w:p w:rsidR="00365666" w:rsidRPr="00DE09CF" w:rsidRDefault="00365666" w:rsidP="00365666">
      <w:pPr>
        <w:spacing w:after="0" w:line="240" w:lineRule="auto"/>
        <w:ind w:left="1170"/>
        <w:jc w:val="both"/>
        <w:rPr>
          <w:rFonts w:ascii="Times New Roman" w:eastAsia="Times New Roman" w:hAnsi="Times New Roman"/>
          <w:b/>
          <w:sz w:val="24"/>
          <w:szCs w:val="24"/>
        </w:rPr>
      </w:pPr>
    </w:p>
    <w:p w:rsidR="00365666" w:rsidRPr="00DE09CF" w:rsidRDefault="00365666" w:rsidP="00365666">
      <w:pPr>
        <w:numPr>
          <w:ilvl w:val="1"/>
          <w:numId w:val="35"/>
        </w:numPr>
        <w:tabs>
          <w:tab w:val="clear" w:pos="1530"/>
          <w:tab w:val="num" w:pos="630"/>
        </w:tabs>
        <w:spacing w:after="0" w:line="240" w:lineRule="auto"/>
        <w:ind w:left="630"/>
        <w:jc w:val="both"/>
        <w:rPr>
          <w:rFonts w:ascii="Times New Roman" w:eastAsia="Times New Roman" w:hAnsi="Times New Roman"/>
          <w:sz w:val="24"/>
          <w:szCs w:val="24"/>
        </w:rPr>
      </w:pPr>
      <w:r w:rsidRPr="00DE09CF">
        <w:rPr>
          <w:rFonts w:ascii="Times New Roman" w:eastAsia="Times New Roman" w:hAnsi="Times New Roman"/>
          <w:sz w:val="24"/>
          <w:szCs w:val="24"/>
        </w:rPr>
        <w:t>Within fourteen [14] days of receipt of the Form of Contract Agreement from the Employer, the successful tenderer shall sign the form and return it to the Employer together with the required Performance Security.</w:t>
      </w:r>
    </w:p>
    <w:p w:rsidR="00365666" w:rsidRPr="00DE09CF" w:rsidRDefault="00365666" w:rsidP="00365666">
      <w:pPr>
        <w:pStyle w:val="ListParagraph"/>
        <w:rPr>
          <w:rFonts w:ascii="Times New Roman" w:hAnsi="Times New Roman"/>
          <w:szCs w:val="24"/>
        </w:rPr>
      </w:pPr>
    </w:p>
    <w:p w:rsidR="00365666" w:rsidRPr="00DE09CF" w:rsidRDefault="00365666" w:rsidP="00365666">
      <w:pPr>
        <w:numPr>
          <w:ilvl w:val="1"/>
          <w:numId w:val="35"/>
        </w:numPr>
        <w:tabs>
          <w:tab w:val="clear" w:pos="1530"/>
          <w:tab w:val="num" w:pos="630"/>
        </w:tabs>
        <w:spacing w:after="0" w:line="240" w:lineRule="auto"/>
        <w:ind w:left="630"/>
        <w:jc w:val="both"/>
        <w:rPr>
          <w:rFonts w:ascii="Times New Roman" w:eastAsia="Times New Roman" w:hAnsi="Times New Roman"/>
          <w:sz w:val="24"/>
          <w:szCs w:val="24"/>
        </w:rPr>
      </w:pPr>
      <w:r w:rsidRPr="00DE09CF">
        <w:rPr>
          <w:rFonts w:ascii="Times New Roman" w:eastAsia="Times New Roman" w:hAnsi="Times New Roman"/>
          <w:sz w:val="24"/>
          <w:szCs w:val="24"/>
        </w:rPr>
        <w:t>The parties to the contract shall have it signed within 30 days from the date of notification of contract award unless there is an administrative review request.</w:t>
      </w:r>
    </w:p>
    <w:p w:rsidR="00365666" w:rsidRPr="00DE09CF" w:rsidRDefault="00365666" w:rsidP="00365666">
      <w:pPr>
        <w:keepNext/>
        <w:spacing w:after="0" w:line="240" w:lineRule="auto"/>
        <w:jc w:val="both"/>
        <w:outlineLvl w:val="1"/>
        <w:rPr>
          <w:rFonts w:ascii="Times New Roman" w:eastAsia="Times New Roman" w:hAnsi="Times New Roman"/>
          <w:sz w:val="24"/>
          <w:szCs w:val="24"/>
        </w:rPr>
      </w:pPr>
    </w:p>
    <w:p w:rsidR="00365666" w:rsidRPr="00DE09CF" w:rsidRDefault="00365666" w:rsidP="00365666">
      <w:pPr>
        <w:keepNext/>
        <w:spacing w:after="0" w:line="240" w:lineRule="auto"/>
        <w:ind w:hanging="90"/>
        <w:jc w:val="both"/>
        <w:outlineLvl w:val="1"/>
        <w:rPr>
          <w:rFonts w:ascii="Times New Roman" w:eastAsia="Times New Roman" w:hAnsi="Times New Roman"/>
          <w:bCs/>
          <w:sz w:val="24"/>
          <w:szCs w:val="24"/>
          <w:u w:val="single"/>
        </w:rPr>
      </w:pPr>
      <w:r w:rsidRPr="00DE09CF">
        <w:rPr>
          <w:rFonts w:ascii="Times New Roman" w:eastAsia="Times New Roman" w:hAnsi="Times New Roman"/>
          <w:b/>
          <w:bCs/>
          <w:sz w:val="24"/>
          <w:szCs w:val="24"/>
        </w:rPr>
        <w:t>29        Performance Guarantee</w:t>
      </w:r>
    </w:p>
    <w:p w:rsidR="00365666" w:rsidRPr="00DE09CF" w:rsidRDefault="00365666" w:rsidP="00365666">
      <w:pPr>
        <w:spacing w:after="0" w:line="240" w:lineRule="auto"/>
        <w:ind w:left="720"/>
        <w:jc w:val="both"/>
        <w:rPr>
          <w:rFonts w:ascii="Times New Roman" w:eastAsia="Times New Roman" w:hAnsi="Times New Roman"/>
          <w:sz w:val="24"/>
          <w:szCs w:val="24"/>
          <w:u w:val="single"/>
        </w:rPr>
      </w:pPr>
    </w:p>
    <w:p w:rsidR="00365666" w:rsidRPr="00DE09CF" w:rsidRDefault="00365666" w:rsidP="00365666">
      <w:pPr>
        <w:spacing w:after="0" w:line="240" w:lineRule="auto"/>
        <w:ind w:left="630" w:hanging="720"/>
        <w:jc w:val="both"/>
        <w:rPr>
          <w:rFonts w:ascii="Times New Roman" w:eastAsia="Times New Roman" w:hAnsi="Times New Roman"/>
          <w:sz w:val="24"/>
          <w:szCs w:val="24"/>
        </w:rPr>
      </w:pPr>
      <w:r w:rsidRPr="00DE09CF">
        <w:rPr>
          <w:rFonts w:ascii="Times New Roman" w:eastAsia="Times New Roman" w:hAnsi="Times New Roman"/>
          <w:sz w:val="24"/>
          <w:szCs w:val="24"/>
        </w:rPr>
        <w:t>29.1     Within twenty eight [28] days of receipt of the notification of award from the Employer, the successful tenderer shall furnish the Employer with a Performance Security in the amount stated in the Appendix to Instructions to Tenderers and in the format stipulated in the Conditions   of Contract.</w:t>
      </w:r>
    </w:p>
    <w:p w:rsidR="00365666" w:rsidRPr="00DE09CF" w:rsidRDefault="00365666" w:rsidP="00365666">
      <w:pPr>
        <w:spacing w:after="0" w:line="240" w:lineRule="auto"/>
        <w:ind w:left="720"/>
        <w:jc w:val="both"/>
        <w:rPr>
          <w:rFonts w:ascii="Times New Roman" w:eastAsia="Times New Roman" w:hAnsi="Times New Roman"/>
          <w:sz w:val="24"/>
          <w:szCs w:val="24"/>
        </w:rPr>
      </w:pPr>
    </w:p>
    <w:p w:rsidR="00365666" w:rsidRPr="00DE09CF" w:rsidRDefault="00365666" w:rsidP="00365666">
      <w:pPr>
        <w:numPr>
          <w:ilvl w:val="1"/>
          <w:numId w:val="36"/>
        </w:numPr>
        <w:tabs>
          <w:tab w:val="num" w:pos="630"/>
          <w:tab w:val="left" w:pos="1440"/>
        </w:tabs>
        <w:spacing w:after="0" w:line="240" w:lineRule="auto"/>
        <w:ind w:left="630"/>
        <w:jc w:val="both"/>
        <w:rPr>
          <w:rFonts w:ascii="Times New Roman" w:eastAsia="Times New Roman" w:hAnsi="Times New Roman"/>
          <w:sz w:val="24"/>
          <w:szCs w:val="24"/>
        </w:rPr>
      </w:pPr>
      <w:r w:rsidRPr="00DE09CF">
        <w:rPr>
          <w:rFonts w:ascii="Times New Roman" w:eastAsia="Times New Roman" w:hAnsi="Times New Roman"/>
          <w:sz w:val="24"/>
          <w:szCs w:val="24"/>
        </w:rPr>
        <w:t xml:space="preserve">The Performance Security to be provided by the successful tenderer shall be an unconditional Bank Guarantee issued at the tenderer’s option by a reputable Bank approved by the Employer and located in the Republic of Kenya and shall be divided into </w:t>
      </w:r>
      <w:r w:rsidRPr="00DE09CF">
        <w:rPr>
          <w:rFonts w:ascii="Times New Roman" w:eastAsia="Times New Roman" w:hAnsi="Times New Roman"/>
          <w:sz w:val="24"/>
          <w:szCs w:val="24"/>
        </w:rPr>
        <w:lastRenderedPageBreak/>
        <w:t>two elements namely, a performance security payable in foreign currencies (based upon the exchange rates determined in accordance with clause 60(5) of the Conditions of Contract) and a performance security payable in Kenya Shillings.  The value of the two securities shall be in the same proportions of foreign and local currencies as requested in the form of foreign currency requirements.</w:t>
      </w:r>
    </w:p>
    <w:p w:rsidR="00365666" w:rsidRPr="00DE09CF" w:rsidRDefault="00365666" w:rsidP="00365666">
      <w:pPr>
        <w:tabs>
          <w:tab w:val="num" w:pos="1350"/>
          <w:tab w:val="left" w:pos="1440"/>
        </w:tabs>
        <w:spacing w:after="0" w:line="240" w:lineRule="auto"/>
        <w:ind w:left="1350"/>
        <w:jc w:val="both"/>
        <w:rPr>
          <w:rFonts w:ascii="Times New Roman" w:eastAsia="Times New Roman" w:hAnsi="Times New Roman"/>
          <w:sz w:val="24"/>
          <w:szCs w:val="24"/>
        </w:rPr>
      </w:pPr>
    </w:p>
    <w:p w:rsidR="00365666" w:rsidRPr="00DE09CF" w:rsidRDefault="00365666" w:rsidP="00365666">
      <w:pPr>
        <w:numPr>
          <w:ilvl w:val="1"/>
          <w:numId w:val="36"/>
        </w:numPr>
        <w:tabs>
          <w:tab w:val="num" w:pos="540"/>
          <w:tab w:val="left" w:pos="1440"/>
        </w:tabs>
        <w:spacing w:after="0" w:line="240" w:lineRule="auto"/>
        <w:ind w:left="540" w:hanging="630"/>
        <w:jc w:val="both"/>
        <w:rPr>
          <w:rFonts w:ascii="Times New Roman" w:eastAsia="Times New Roman" w:hAnsi="Times New Roman"/>
          <w:sz w:val="24"/>
          <w:szCs w:val="24"/>
        </w:rPr>
      </w:pPr>
      <w:r w:rsidRPr="00DE09CF">
        <w:rPr>
          <w:rFonts w:ascii="Times New Roman" w:eastAsia="Times New Roman" w:hAnsi="Times New Roman"/>
          <w:sz w:val="24"/>
          <w:szCs w:val="24"/>
        </w:rPr>
        <w:t xml:space="preserve"> Failure of the successful tenderer to lodge the required Performance Security shall constitute a breach of Contract and sufficient grounds for the annulment of the award and forfeiture of the Tender Security and any other remedy under the Contract. The Employer may award the Contract to the next ranked tenderer.</w:t>
      </w:r>
    </w:p>
    <w:p w:rsidR="00365666" w:rsidRPr="00DE09CF" w:rsidRDefault="00365666" w:rsidP="00365666">
      <w:pPr>
        <w:spacing w:after="0" w:line="240" w:lineRule="auto"/>
        <w:jc w:val="both"/>
        <w:rPr>
          <w:rFonts w:ascii="Times New Roman" w:eastAsia="Times New Roman" w:hAnsi="Times New Roman"/>
          <w:sz w:val="24"/>
          <w:szCs w:val="24"/>
        </w:rPr>
      </w:pPr>
    </w:p>
    <w:p w:rsidR="00365666" w:rsidRPr="00DE09CF" w:rsidRDefault="00365666" w:rsidP="00365666">
      <w:pPr>
        <w:keepNext/>
        <w:spacing w:after="0" w:line="240" w:lineRule="auto"/>
        <w:jc w:val="both"/>
        <w:outlineLvl w:val="1"/>
        <w:rPr>
          <w:rFonts w:ascii="Times New Roman" w:eastAsia="Times New Roman" w:hAnsi="Times New Roman"/>
          <w:b/>
          <w:bCs/>
          <w:sz w:val="24"/>
          <w:szCs w:val="24"/>
        </w:rPr>
      </w:pPr>
      <w:r w:rsidRPr="00DE09CF">
        <w:rPr>
          <w:rFonts w:ascii="Times New Roman" w:eastAsia="Times New Roman" w:hAnsi="Times New Roman"/>
          <w:b/>
          <w:bCs/>
          <w:sz w:val="24"/>
          <w:szCs w:val="24"/>
        </w:rPr>
        <w:t>30      Advance Payment</w:t>
      </w:r>
    </w:p>
    <w:p w:rsidR="00365666" w:rsidRPr="00DE09CF" w:rsidRDefault="00365666" w:rsidP="00365666">
      <w:pPr>
        <w:spacing w:after="0" w:line="240" w:lineRule="auto"/>
        <w:ind w:left="720"/>
        <w:jc w:val="both"/>
        <w:rPr>
          <w:rFonts w:ascii="Times New Roman" w:eastAsia="Times New Roman" w:hAnsi="Times New Roman"/>
          <w:sz w:val="24"/>
          <w:szCs w:val="24"/>
          <w:u w:val="single"/>
        </w:rPr>
      </w:pPr>
    </w:p>
    <w:p w:rsidR="00365666" w:rsidRPr="00DE09CF" w:rsidRDefault="00365666" w:rsidP="00365666">
      <w:pPr>
        <w:spacing w:after="0" w:line="240" w:lineRule="auto"/>
        <w:ind w:left="720"/>
        <w:jc w:val="both"/>
        <w:rPr>
          <w:rFonts w:ascii="Times New Roman" w:eastAsia="Times New Roman" w:hAnsi="Times New Roman"/>
          <w:sz w:val="24"/>
          <w:szCs w:val="24"/>
        </w:rPr>
      </w:pPr>
      <w:r w:rsidRPr="00DE09CF">
        <w:rPr>
          <w:rFonts w:ascii="Times New Roman" w:eastAsia="Times New Roman" w:hAnsi="Times New Roman"/>
          <w:sz w:val="24"/>
          <w:szCs w:val="24"/>
        </w:rPr>
        <w:t>An advance payment, if approved by the Employer, shall be made under the Contract, if requested by the Contractor, in accordance with clause 60(1) of the Conditions of Contract.  The Advance Payment Guarantee shall be denominated in the proportion and currencies named in the form of foreign currency requirements.  For each currency, a separate guarantee shall be issued.  The guarantee shall be issued by a Bank located in the Republic of Kenya, or a foreign Bank through a correspondent Bank located in the Republic of Kenya, in either case subject to the approval of the Employer.</w:t>
      </w:r>
    </w:p>
    <w:p w:rsidR="00365666" w:rsidRPr="00DE09CF" w:rsidRDefault="00365666" w:rsidP="00365666">
      <w:pPr>
        <w:spacing w:after="0" w:line="240" w:lineRule="auto"/>
        <w:jc w:val="both"/>
        <w:rPr>
          <w:rFonts w:ascii="Times New Roman" w:eastAsia="Times New Roman" w:hAnsi="Times New Roman"/>
          <w:b/>
          <w:sz w:val="24"/>
          <w:szCs w:val="24"/>
          <w:u w:val="single"/>
        </w:rPr>
      </w:pPr>
    </w:p>
    <w:p w:rsidR="00365666" w:rsidRPr="00DE09CF" w:rsidRDefault="00365666" w:rsidP="00365666">
      <w:pPr>
        <w:keepNext/>
        <w:spacing w:after="0" w:line="240" w:lineRule="auto"/>
        <w:jc w:val="both"/>
        <w:outlineLvl w:val="1"/>
        <w:rPr>
          <w:rFonts w:ascii="Times New Roman" w:eastAsia="Times New Roman" w:hAnsi="Times New Roman"/>
          <w:bCs/>
          <w:sz w:val="24"/>
          <w:szCs w:val="24"/>
        </w:rPr>
      </w:pPr>
      <w:r w:rsidRPr="00DE09CF">
        <w:rPr>
          <w:rFonts w:ascii="Times New Roman" w:eastAsia="Times New Roman" w:hAnsi="Times New Roman"/>
          <w:b/>
          <w:bCs/>
          <w:sz w:val="24"/>
          <w:szCs w:val="24"/>
        </w:rPr>
        <w:t xml:space="preserve"> 31       Corrupt or fraudulent practices</w:t>
      </w:r>
    </w:p>
    <w:p w:rsidR="00365666" w:rsidRPr="00DE09CF" w:rsidRDefault="00365666" w:rsidP="00365666">
      <w:pPr>
        <w:spacing w:after="0" w:line="240" w:lineRule="auto"/>
        <w:jc w:val="both"/>
        <w:rPr>
          <w:rFonts w:ascii="Times New Roman" w:eastAsia="Times New Roman" w:hAnsi="Times New Roman"/>
          <w:b/>
          <w:sz w:val="24"/>
          <w:szCs w:val="24"/>
          <w:u w:val="single"/>
        </w:rPr>
      </w:pPr>
    </w:p>
    <w:p w:rsidR="00365666" w:rsidRPr="00DE09CF" w:rsidRDefault="00365666" w:rsidP="00365666">
      <w:pPr>
        <w:numPr>
          <w:ilvl w:val="1"/>
          <w:numId w:val="20"/>
        </w:numPr>
        <w:tabs>
          <w:tab w:val="clear" w:pos="360"/>
        </w:tabs>
        <w:spacing w:after="0" w:line="240" w:lineRule="auto"/>
        <w:ind w:left="720" w:hanging="630"/>
        <w:jc w:val="both"/>
        <w:rPr>
          <w:rFonts w:ascii="Times New Roman" w:eastAsia="Times New Roman" w:hAnsi="Times New Roman"/>
          <w:sz w:val="24"/>
          <w:szCs w:val="24"/>
        </w:rPr>
      </w:pPr>
      <w:r w:rsidRPr="00DE09CF">
        <w:rPr>
          <w:rFonts w:ascii="Times New Roman" w:eastAsia="Times New Roman" w:hAnsi="Times New Roman"/>
          <w:sz w:val="24"/>
          <w:szCs w:val="24"/>
        </w:rPr>
        <w:t>The procuring entity requires that tenderers observe the highest standard of ethics during the procurement process and execution of contracts. A tenderer shall sign a declaration that he has not and will not be involved in corrupt or fraudulent practices.</w:t>
      </w:r>
    </w:p>
    <w:p w:rsidR="00365666" w:rsidRPr="00DE09CF" w:rsidRDefault="00365666" w:rsidP="00365666">
      <w:pPr>
        <w:keepNext/>
        <w:spacing w:after="0" w:line="240" w:lineRule="auto"/>
        <w:jc w:val="center"/>
        <w:outlineLvl w:val="0"/>
        <w:rPr>
          <w:rFonts w:ascii="Times New Roman" w:eastAsia="Times New Roman" w:hAnsi="Times New Roman"/>
          <w:b/>
          <w:sz w:val="28"/>
          <w:szCs w:val="20"/>
        </w:rPr>
      </w:pPr>
      <w:r w:rsidRPr="00DE09CF">
        <w:rPr>
          <w:rFonts w:ascii="Times New Roman" w:eastAsia="Times New Roman" w:hAnsi="Times New Roman"/>
          <w:b/>
          <w:sz w:val="28"/>
          <w:szCs w:val="20"/>
        </w:rPr>
        <w:br w:type="page"/>
      </w:r>
      <w:bookmarkStart w:id="14" w:name="_Toc175030246"/>
      <w:bookmarkStart w:id="15" w:name="_Toc257293858"/>
      <w:bookmarkStart w:id="16" w:name="_Toc288030825"/>
      <w:r w:rsidRPr="00DE09CF">
        <w:rPr>
          <w:rFonts w:ascii="Times New Roman" w:eastAsia="Times New Roman" w:hAnsi="Times New Roman"/>
          <w:b/>
          <w:sz w:val="28"/>
          <w:szCs w:val="20"/>
        </w:rPr>
        <w:lastRenderedPageBreak/>
        <w:t>SECTION III APPENDIX TO INSTRUCTIONS TO TENDERERS</w:t>
      </w:r>
      <w:bookmarkEnd w:id="14"/>
      <w:bookmarkEnd w:id="15"/>
      <w:bookmarkEnd w:id="16"/>
    </w:p>
    <w:p w:rsidR="00365666" w:rsidRPr="00DE09CF" w:rsidRDefault="00365666" w:rsidP="00365666">
      <w:pPr>
        <w:spacing w:after="0" w:line="240" w:lineRule="auto"/>
        <w:ind w:left="720"/>
        <w:rPr>
          <w:rFonts w:ascii="Times New Roman" w:eastAsia="Times New Roman" w:hAnsi="Times New Roman"/>
          <w:b/>
          <w:sz w:val="24"/>
          <w:szCs w:val="24"/>
        </w:rPr>
      </w:pPr>
    </w:p>
    <w:p w:rsidR="00365666" w:rsidRPr="00DE09CF" w:rsidRDefault="00365666" w:rsidP="00365666">
      <w:pPr>
        <w:spacing w:after="0" w:line="240" w:lineRule="auto"/>
        <w:ind w:left="720"/>
        <w:rPr>
          <w:rFonts w:ascii="Times New Roman" w:eastAsia="Times New Roman" w:hAnsi="Times New Roman"/>
          <w:b/>
          <w:sz w:val="24"/>
          <w:szCs w:val="24"/>
        </w:rPr>
      </w:pPr>
      <w:r w:rsidRPr="00DE09CF">
        <w:rPr>
          <w:rFonts w:ascii="Times New Roman" w:eastAsia="Times New Roman" w:hAnsi="Times New Roman"/>
          <w:b/>
          <w:sz w:val="24"/>
          <w:szCs w:val="24"/>
        </w:rPr>
        <w:t>Notes on the Appendix to Instructions to Tenderers</w:t>
      </w:r>
    </w:p>
    <w:p w:rsidR="00365666" w:rsidRPr="00DE09CF" w:rsidRDefault="00365666" w:rsidP="00365666">
      <w:pPr>
        <w:spacing w:after="0" w:line="240" w:lineRule="auto"/>
        <w:ind w:left="720"/>
        <w:rPr>
          <w:rFonts w:ascii="Times New Roman" w:eastAsia="Times New Roman" w:hAnsi="Times New Roman"/>
          <w:b/>
          <w:sz w:val="24"/>
          <w:szCs w:val="24"/>
        </w:rPr>
      </w:pPr>
    </w:p>
    <w:p w:rsidR="00365666" w:rsidRPr="00DE09CF" w:rsidRDefault="00365666" w:rsidP="00365666">
      <w:pPr>
        <w:spacing w:after="0" w:line="240" w:lineRule="auto"/>
        <w:ind w:left="720"/>
        <w:jc w:val="both"/>
        <w:rPr>
          <w:rFonts w:ascii="Times New Roman" w:eastAsia="Times New Roman" w:hAnsi="Times New Roman"/>
          <w:bCs/>
          <w:sz w:val="24"/>
          <w:szCs w:val="24"/>
        </w:rPr>
      </w:pPr>
      <w:r w:rsidRPr="00DE09CF">
        <w:rPr>
          <w:rFonts w:ascii="Times New Roman" w:eastAsia="Times New Roman" w:hAnsi="Times New Roman"/>
          <w:bCs/>
          <w:sz w:val="24"/>
          <w:szCs w:val="24"/>
        </w:rPr>
        <w:t>The following appendix to instructions to tenderers shall complement or amend the provisions of the instructions to tenderers (Section II).  Wherever there is a conflict between the provisions of the instructions to tenderers and the provisions of the appendix, the provisions of the appendix herein shall prevail over those of the instructions to tenderers.</w:t>
      </w:r>
    </w:p>
    <w:p w:rsidR="00365666" w:rsidRPr="00DE09CF" w:rsidRDefault="00365666" w:rsidP="00365666">
      <w:pPr>
        <w:spacing w:after="0" w:line="240" w:lineRule="auto"/>
        <w:ind w:left="720"/>
        <w:rPr>
          <w:rFonts w:ascii="Times New Roman" w:eastAsia="Times New Roman" w:hAnsi="Times New Roman"/>
          <w:b/>
          <w:sz w:val="24"/>
          <w:szCs w:val="24"/>
          <w:u w:val="single"/>
        </w:rPr>
      </w:pPr>
    </w:p>
    <w:tbl>
      <w:tblPr>
        <w:tblW w:w="9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358"/>
        <w:gridCol w:w="7020"/>
      </w:tblGrid>
      <w:tr w:rsidR="00365666" w:rsidRPr="00DE09CF" w:rsidTr="00B50A24">
        <w:tc>
          <w:tcPr>
            <w:tcW w:w="2358" w:type="dxa"/>
          </w:tcPr>
          <w:p w:rsidR="00365666" w:rsidRPr="00DE09CF" w:rsidRDefault="00365666" w:rsidP="00B50A24">
            <w:pPr>
              <w:spacing w:after="0" w:line="240" w:lineRule="auto"/>
              <w:jc w:val="both"/>
              <w:rPr>
                <w:rFonts w:ascii="Times New Roman" w:eastAsia="Times New Roman" w:hAnsi="Times New Roman"/>
                <w:b/>
                <w:bCs/>
              </w:rPr>
            </w:pPr>
            <w:r w:rsidRPr="00DE09CF">
              <w:rPr>
                <w:rFonts w:ascii="Times New Roman" w:eastAsia="Times New Roman" w:hAnsi="Times New Roman"/>
                <w:b/>
                <w:bCs/>
              </w:rPr>
              <w:t>INSTRUCTIONS TO TENDERERS REFERENCE</w:t>
            </w:r>
          </w:p>
        </w:tc>
        <w:tc>
          <w:tcPr>
            <w:tcW w:w="7020" w:type="dxa"/>
          </w:tcPr>
          <w:p w:rsidR="00365666" w:rsidRPr="00DE09CF" w:rsidRDefault="00365666" w:rsidP="00B50A24">
            <w:pPr>
              <w:spacing w:after="0" w:line="240" w:lineRule="auto"/>
              <w:jc w:val="both"/>
              <w:rPr>
                <w:rFonts w:ascii="Times New Roman" w:eastAsia="Times New Roman" w:hAnsi="Times New Roman"/>
                <w:b/>
                <w:bCs/>
              </w:rPr>
            </w:pPr>
            <w:r w:rsidRPr="00DE09CF">
              <w:rPr>
                <w:rFonts w:ascii="Times New Roman" w:eastAsia="Times New Roman" w:hAnsi="Times New Roman"/>
                <w:b/>
                <w:bCs/>
              </w:rPr>
              <w:t>PARTICULARS OF APPENDIX TO INSTRUCTIONS TO TENDERS</w:t>
            </w:r>
          </w:p>
        </w:tc>
      </w:tr>
      <w:tr w:rsidR="00D15BAA" w:rsidRPr="00DE09CF" w:rsidTr="00B50A24">
        <w:tc>
          <w:tcPr>
            <w:tcW w:w="2358" w:type="dxa"/>
          </w:tcPr>
          <w:p w:rsidR="00D15BAA" w:rsidRPr="00D15BAA" w:rsidRDefault="00D15BAA" w:rsidP="00B50A24">
            <w:pPr>
              <w:spacing w:after="0" w:line="240" w:lineRule="auto"/>
              <w:jc w:val="both"/>
              <w:rPr>
                <w:rFonts w:ascii="Times New Roman" w:eastAsia="Times New Roman" w:hAnsi="Times New Roman"/>
                <w:bCs/>
              </w:rPr>
            </w:pPr>
            <w:r w:rsidRPr="00D15BAA">
              <w:rPr>
                <w:rFonts w:ascii="Times New Roman" w:eastAsia="Times New Roman" w:hAnsi="Times New Roman"/>
                <w:bCs/>
              </w:rPr>
              <w:t>4</w:t>
            </w:r>
          </w:p>
        </w:tc>
        <w:tc>
          <w:tcPr>
            <w:tcW w:w="7020" w:type="dxa"/>
          </w:tcPr>
          <w:p w:rsidR="00D15BAA" w:rsidRPr="00E15CB7" w:rsidRDefault="00A17D58" w:rsidP="005B7290">
            <w:pPr>
              <w:spacing w:after="0" w:line="240" w:lineRule="auto"/>
              <w:jc w:val="both"/>
              <w:rPr>
                <w:rFonts w:ascii="Times New Roman" w:eastAsia="Times New Roman" w:hAnsi="Times New Roman"/>
                <w:iCs/>
                <w:sz w:val="24"/>
                <w:szCs w:val="20"/>
              </w:rPr>
            </w:pPr>
            <w:r>
              <w:rPr>
                <w:rFonts w:ascii="Times New Roman" w:eastAsia="Times New Roman" w:hAnsi="Times New Roman"/>
                <w:iCs/>
                <w:sz w:val="24"/>
                <w:szCs w:val="20"/>
              </w:rPr>
              <w:t>The bidder is required to visit signal/blinker sites and satisfy himself as to the prevalent conditions. In case of any doubt, the bidders may obtain the required information from Transport and Infrastructure Department during office hours and working days (9:30am- 3:30pm, Monday to Friday)</w:t>
            </w:r>
          </w:p>
        </w:tc>
      </w:tr>
      <w:tr w:rsidR="00365666" w:rsidRPr="00DE09CF" w:rsidTr="00B50A24">
        <w:tc>
          <w:tcPr>
            <w:tcW w:w="2358" w:type="dxa"/>
          </w:tcPr>
          <w:p w:rsidR="00365666" w:rsidRPr="00DE09CF" w:rsidRDefault="00365666" w:rsidP="00B50A24">
            <w:pPr>
              <w:spacing w:after="0" w:line="240" w:lineRule="auto"/>
              <w:jc w:val="both"/>
              <w:rPr>
                <w:rFonts w:ascii="Times New Roman" w:eastAsia="Times New Roman" w:hAnsi="Times New Roman"/>
                <w:b/>
                <w:bCs/>
              </w:rPr>
            </w:pPr>
            <w:r w:rsidRPr="00DE09CF">
              <w:rPr>
                <w:rFonts w:ascii="Times New Roman" w:eastAsia="Times New Roman" w:hAnsi="Times New Roman"/>
                <w:b/>
                <w:bCs/>
              </w:rPr>
              <w:t>7</w:t>
            </w:r>
          </w:p>
        </w:tc>
        <w:tc>
          <w:tcPr>
            <w:tcW w:w="7020" w:type="dxa"/>
          </w:tcPr>
          <w:p w:rsidR="005B7290" w:rsidRPr="00E15CB7" w:rsidRDefault="005B7290" w:rsidP="005B7290">
            <w:pPr>
              <w:spacing w:after="0" w:line="240" w:lineRule="auto"/>
              <w:jc w:val="both"/>
              <w:rPr>
                <w:rFonts w:ascii="Times New Roman" w:eastAsia="Times New Roman" w:hAnsi="Times New Roman"/>
                <w:iCs/>
                <w:sz w:val="24"/>
                <w:szCs w:val="20"/>
              </w:rPr>
            </w:pPr>
            <w:r w:rsidRPr="00E15CB7">
              <w:rPr>
                <w:rFonts w:ascii="Times New Roman" w:eastAsia="Times New Roman" w:hAnsi="Times New Roman"/>
                <w:iCs/>
                <w:sz w:val="24"/>
                <w:szCs w:val="20"/>
              </w:rPr>
              <w:t>Addenda issued by the County Government of Mombasa shall form part of this tender document</w:t>
            </w:r>
          </w:p>
          <w:p w:rsidR="00365666" w:rsidRPr="00DE09CF" w:rsidRDefault="00365666" w:rsidP="00B50A24">
            <w:pPr>
              <w:spacing w:after="0" w:line="240" w:lineRule="auto"/>
              <w:jc w:val="both"/>
              <w:rPr>
                <w:rFonts w:ascii="Times New Roman" w:eastAsia="Times New Roman" w:hAnsi="Times New Roman"/>
                <w:iCs/>
              </w:rPr>
            </w:pPr>
          </w:p>
        </w:tc>
      </w:tr>
      <w:tr w:rsidR="00365666" w:rsidRPr="00DE09CF" w:rsidTr="00B50A24">
        <w:tc>
          <w:tcPr>
            <w:tcW w:w="2358" w:type="dxa"/>
          </w:tcPr>
          <w:p w:rsidR="00365666" w:rsidRPr="00DE09CF" w:rsidRDefault="00365666" w:rsidP="00B50A24">
            <w:pPr>
              <w:spacing w:after="0" w:line="240" w:lineRule="auto"/>
              <w:jc w:val="both"/>
              <w:rPr>
                <w:rFonts w:ascii="Times New Roman" w:eastAsia="Times New Roman" w:hAnsi="Times New Roman"/>
                <w:b/>
                <w:bCs/>
              </w:rPr>
            </w:pPr>
            <w:r w:rsidRPr="00DE09CF">
              <w:rPr>
                <w:rFonts w:ascii="Times New Roman" w:eastAsia="Times New Roman" w:hAnsi="Times New Roman"/>
                <w:b/>
                <w:bCs/>
              </w:rPr>
              <w:t>13</w:t>
            </w:r>
          </w:p>
        </w:tc>
        <w:tc>
          <w:tcPr>
            <w:tcW w:w="7020" w:type="dxa"/>
          </w:tcPr>
          <w:p w:rsidR="00365666" w:rsidRPr="00DE09CF" w:rsidRDefault="005B7290" w:rsidP="00524CB0">
            <w:pPr>
              <w:spacing w:after="0" w:line="240" w:lineRule="auto"/>
              <w:jc w:val="both"/>
              <w:rPr>
                <w:rFonts w:ascii="Times New Roman" w:hAnsi="Times New Roman"/>
                <w:bCs/>
              </w:rPr>
            </w:pPr>
            <w:r w:rsidRPr="00610A94">
              <w:rPr>
                <w:rFonts w:ascii="Times New Roman" w:hAnsi="Times New Roman"/>
              </w:rPr>
              <w:t xml:space="preserve">The amount of Tender Security shall be </w:t>
            </w:r>
            <w:r w:rsidRPr="00610A94">
              <w:rPr>
                <w:rFonts w:ascii="Times New Roman" w:hAnsi="Times New Roman"/>
                <w:b/>
              </w:rPr>
              <w:t>Kenya Shilling</w:t>
            </w:r>
            <w:r w:rsidR="00ED4F4E" w:rsidRPr="00610A94">
              <w:rPr>
                <w:rFonts w:ascii="Times New Roman" w:hAnsi="Times New Roman"/>
                <w:b/>
              </w:rPr>
              <w:t>s One Hundred and Fifty Thousand (</w:t>
            </w:r>
            <w:proofErr w:type="spellStart"/>
            <w:r w:rsidR="00ED4F4E" w:rsidRPr="00610A94">
              <w:rPr>
                <w:rFonts w:ascii="Times New Roman" w:hAnsi="Times New Roman"/>
                <w:b/>
              </w:rPr>
              <w:t>Kshs</w:t>
            </w:r>
            <w:proofErr w:type="spellEnd"/>
            <w:r w:rsidR="00ED4F4E" w:rsidRPr="00610A94">
              <w:rPr>
                <w:rFonts w:ascii="Times New Roman" w:hAnsi="Times New Roman"/>
                <w:b/>
              </w:rPr>
              <w:t>. 15</w:t>
            </w:r>
            <w:r w:rsidRPr="00610A94">
              <w:rPr>
                <w:rFonts w:ascii="Times New Roman" w:hAnsi="Times New Roman"/>
                <w:b/>
              </w:rPr>
              <w:t>0,000.00)</w:t>
            </w:r>
            <w:r w:rsidRPr="00610A94">
              <w:rPr>
                <w:rFonts w:ascii="Times New Roman" w:hAnsi="Times New Roman"/>
              </w:rPr>
              <w:t xml:space="preserve"> in form of a Banker’s guarantee or an Insurance Company Guarantee issued by an insurance firm approved by the Public Procurement Regulatory Authority (PPRA), cash, letter of credit or guarantee by a deposit taking microfinance institution, Sacco society, the Youth Enterprise Development Fund or the Women Enterprise Fund valid for 120 days from the date of tender opening in the format provided in the tender document</w:t>
            </w:r>
          </w:p>
        </w:tc>
      </w:tr>
      <w:tr w:rsidR="00365666" w:rsidRPr="00DE09CF" w:rsidTr="00B50A24">
        <w:tc>
          <w:tcPr>
            <w:tcW w:w="2358" w:type="dxa"/>
          </w:tcPr>
          <w:p w:rsidR="00365666" w:rsidRPr="00DE09CF" w:rsidRDefault="00365666" w:rsidP="00B50A24">
            <w:pPr>
              <w:spacing w:after="0" w:line="240" w:lineRule="auto"/>
              <w:jc w:val="both"/>
              <w:rPr>
                <w:rFonts w:ascii="Times New Roman" w:eastAsia="Times New Roman" w:hAnsi="Times New Roman"/>
                <w:b/>
                <w:bCs/>
              </w:rPr>
            </w:pPr>
            <w:r w:rsidRPr="00DE09CF">
              <w:rPr>
                <w:rFonts w:ascii="Times New Roman" w:eastAsia="Times New Roman" w:hAnsi="Times New Roman"/>
                <w:b/>
                <w:bCs/>
              </w:rPr>
              <w:t>16 &amp; 17 &amp; 20</w:t>
            </w:r>
          </w:p>
        </w:tc>
        <w:tc>
          <w:tcPr>
            <w:tcW w:w="7020" w:type="dxa"/>
          </w:tcPr>
          <w:p w:rsidR="00365666" w:rsidRPr="00524CB0" w:rsidRDefault="00365666" w:rsidP="00B50A24">
            <w:pPr>
              <w:tabs>
                <w:tab w:val="num" w:pos="972"/>
              </w:tabs>
              <w:jc w:val="both"/>
              <w:rPr>
                <w:rFonts w:ascii="Times New Roman" w:hAnsi="Times New Roman"/>
                <w:b/>
              </w:rPr>
            </w:pPr>
            <w:r w:rsidRPr="00524CB0">
              <w:rPr>
                <w:rFonts w:ascii="Times New Roman" w:hAnsi="Times New Roman"/>
              </w:rPr>
              <w:t xml:space="preserve">The tender prepared by the tenderers shall comprise of Technical submission </w:t>
            </w:r>
            <w:r w:rsidRPr="00524CB0">
              <w:rPr>
                <w:rFonts w:ascii="Times New Roman" w:hAnsi="Times New Roman"/>
                <w:b/>
              </w:rPr>
              <w:t xml:space="preserve">Envelope “A” </w:t>
            </w:r>
            <w:r w:rsidRPr="00524CB0">
              <w:rPr>
                <w:rFonts w:ascii="Times New Roman" w:hAnsi="Times New Roman"/>
              </w:rPr>
              <w:t xml:space="preserve">and Financial submission </w:t>
            </w:r>
            <w:r w:rsidRPr="00524CB0">
              <w:rPr>
                <w:rFonts w:ascii="Times New Roman" w:hAnsi="Times New Roman"/>
                <w:b/>
              </w:rPr>
              <w:t xml:space="preserve">Envelope “B” which shall be put in two separate envelopes and the two envelopes shall be placed in one envelope/package. </w:t>
            </w:r>
          </w:p>
          <w:p w:rsidR="00365666" w:rsidRPr="00524CB0" w:rsidRDefault="00365666" w:rsidP="00B50A24">
            <w:pPr>
              <w:tabs>
                <w:tab w:val="num" w:pos="972"/>
              </w:tabs>
              <w:jc w:val="both"/>
              <w:rPr>
                <w:rFonts w:ascii="Times New Roman" w:hAnsi="Times New Roman"/>
                <w:b/>
              </w:rPr>
            </w:pPr>
            <w:r w:rsidRPr="00524CB0">
              <w:rPr>
                <w:rFonts w:ascii="Times New Roman" w:hAnsi="Times New Roman"/>
                <w:b/>
              </w:rPr>
              <w:t>Only tenders that are responsive to the mandatory requirements and have attained the pass mark of 75% in the technical evaluation shall have their financial submission opened.</w:t>
            </w:r>
          </w:p>
          <w:p w:rsidR="00365666" w:rsidRPr="00524CB0" w:rsidRDefault="00365666" w:rsidP="00B50A24">
            <w:pPr>
              <w:tabs>
                <w:tab w:val="num" w:pos="972"/>
              </w:tabs>
              <w:jc w:val="both"/>
              <w:rPr>
                <w:rFonts w:ascii="Times New Roman" w:hAnsi="Times New Roman"/>
                <w:b/>
              </w:rPr>
            </w:pPr>
            <w:r w:rsidRPr="00524CB0">
              <w:rPr>
                <w:rFonts w:ascii="Times New Roman" w:hAnsi="Times New Roman"/>
                <w:b/>
              </w:rPr>
              <w:t>After the deadline for submission of tenders, only technical submission will be opened on the date of tender opening.</w:t>
            </w:r>
          </w:p>
          <w:p w:rsidR="00365666" w:rsidRPr="00524CB0" w:rsidRDefault="00365666" w:rsidP="00B50A24">
            <w:pPr>
              <w:tabs>
                <w:tab w:val="num" w:pos="972"/>
              </w:tabs>
              <w:jc w:val="both"/>
              <w:rPr>
                <w:rFonts w:ascii="Times New Roman" w:hAnsi="Times New Roman"/>
              </w:rPr>
            </w:pPr>
            <w:r w:rsidRPr="00524CB0">
              <w:rPr>
                <w:rFonts w:ascii="Times New Roman" w:hAnsi="Times New Roman"/>
                <w:b/>
              </w:rPr>
              <w:t>Envelope A</w:t>
            </w:r>
            <w:r w:rsidRPr="00524CB0">
              <w:rPr>
                <w:rFonts w:ascii="Times New Roman" w:hAnsi="Times New Roman"/>
              </w:rPr>
              <w:t xml:space="preserve"> shall contain the Technical submission and shall be clearly marked “Envelope A – Technical Submission”. Envelope A shall contain NO indication of the tender price or other financial information of the bid and: -</w:t>
            </w:r>
          </w:p>
          <w:p w:rsidR="003F2946" w:rsidRPr="00524CB0" w:rsidRDefault="003F2946" w:rsidP="00DC6A93">
            <w:pPr>
              <w:numPr>
                <w:ilvl w:val="0"/>
                <w:numId w:val="58"/>
              </w:numPr>
              <w:spacing w:after="0" w:line="240" w:lineRule="auto"/>
              <w:contextualSpacing/>
              <w:jc w:val="both"/>
              <w:rPr>
                <w:rFonts w:ascii="Times New Roman" w:hAnsi="Times New Roman"/>
                <w:b/>
                <w:iCs/>
                <w:sz w:val="21"/>
                <w:szCs w:val="21"/>
                <w:lang w:eastAsia="ja-JP"/>
              </w:rPr>
            </w:pPr>
            <w:r w:rsidRPr="00524CB0">
              <w:rPr>
                <w:rFonts w:ascii="Times New Roman" w:hAnsi="Times New Roman"/>
                <w:iCs/>
                <w:sz w:val="21"/>
                <w:szCs w:val="21"/>
                <w:lang w:eastAsia="ja-JP"/>
              </w:rPr>
              <w:t>Shall have a table contents page clearly indicating Sections and Page Numbers</w:t>
            </w:r>
            <w:r w:rsidRPr="00524CB0">
              <w:rPr>
                <w:rFonts w:ascii="Times New Roman" w:hAnsi="Times New Roman"/>
                <w:b/>
                <w:iCs/>
                <w:sz w:val="21"/>
                <w:szCs w:val="21"/>
                <w:lang w:eastAsia="ja-JP"/>
              </w:rPr>
              <w:t xml:space="preserve"> (Mandatory).</w:t>
            </w:r>
          </w:p>
          <w:p w:rsidR="003F2946" w:rsidRPr="00524CB0" w:rsidRDefault="003F2946" w:rsidP="00DC6A93">
            <w:pPr>
              <w:numPr>
                <w:ilvl w:val="0"/>
                <w:numId w:val="58"/>
              </w:numPr>
              <w:spacing w:after="0" w:line="240" w:lineRule="auto"/>
              <w:contextualSpacing/>
              <w:jc w:val="both"/>
              <w:rPr>
                <w:rFonts w:ascii="Times New Roman" w:hAnsi="Times New Roman"/>
                <w:b/>
                <w:iCs/>
                <w:sz w:val="21"/>
                <w:szCs w:val="21"/>
                <w:lang w:eastAsia="ja-JP"/>
              </w:rPr>
            </w:pPr>
            <w:r w:rsidRPr="00524CB0">
              <w:rPr>
                <w:rFonts w:ascii="Times New Roman" w:hAnsi="Times New Roman"/>
                <w:iCs/>
                <w:sz w:val="21"/>
                <w:szCs w:val="21"/>
                <w:lang w:eastAsia="ja-JP"/>
              </w:rPr>
              <w:lastRenderedPageBreak/>
              <w:t>Shall have pages in the whole document numbered in the correct sequence. In addition the whole submission shall be serialized</w:t>
            </w:r>
            <w:r w:rsidRPr="00524CB0">
              <w:rPr>
                <w:rFonts w:ascii="Times New Roman" w:hAnsi="Times New Roman"/>
                <w:b/>
                <w:iCs/>
                <w:sz w:val="21"/>
                <w:szCs w:val="21"/>
                <w:lang w:eastAsia="ja-JP"/>
              </w:rPr>
              <w:t xml:space="preserve"> </w:t>
            </w:r>
            <w:r w:rsidRPr="00524CB0">
              <w:rPr>
                <w:rFonts w:ascii="Times New Roman" w:hAnsi="Times New Roman"/>
                <w:iCs/>
                <w:sz w:val="21"/>
                <w:szCs w:val="21"/>
                <w:lang w:eastAsia="ja-JP"/>
              </w:rPr>
              <w:t xml:space="preserve">numerically including all appendixes and attachments </w:t>
            </w:r>
            <w:r w:rsidRPr="00524CB0">
              <w:rPr>
                <w:rFonts w:ascii="Times New Roman" w:hAnsi="Times New Roman"/>
                <w:b/>
                <w:iCs/>
                <w:sz w:val="21"/>
                <w:szCs w:val="21"/>
                <w:lang w:eastAsia="ja-JP"/>
              </w:rPr>
              <w:t>(Mandatory).</w:t>
            </w:r>
          </w:p>
          <w:p w:rsidR="003F2946" w:rsidRPr="00524CB0" w:rsidRDefault="003F2946" w:rsidP="00DC6A93">
            <w:pPr>
              <w:numPr>
                <w:ilvl w:val="0"/>
                <w:numId w:val="58"/>
              </w:numPr>
              <w:spacing w:after="0" w:line="240" w:lineRule="auto"/>
              <w:contextualSpacing/>
              <w:jc w:val="both"/>
              <w:rPr>
                <w:rFonts w:ascii="Times New Roman" w:hAnsi="Times New Roman"/>
                <w:iCs/>
                <w:sz w:val="21"/>
                <w:szCs w:val="21"/>
                <w:lang w:eastAsia="ja-JP"/>
              </w:rPr>
            </w:pPr>
            <w:r w:rsidRPr="00524CB0">
              <w:rPr>
                <w:rFonts w:ascii="Times New Roman" w:hAnsi="Times New Roman"/>
                <w:iCs/>
                <w:sz w:val="21"/>
                <w:szCs w:val="21"/>
                <w:lang w:eastAsia="ja-JP"/>
              </w:rPr>
              <w:t>Shall be firmly bound and should not have any lose pages (</w:t>
            </w:r>
            <w:r w:rsidRPr="00524CB0">
              <w:rPr>
                <w:rFonts w:ascii="Times New Roman" w:hAnsi="Times New Roman"/>
                <w:b/>
                <w:iCs/>
                <w:sz w:val="21"/>
                <w:szCs w:val="21"/>
                <w:lang w:eastAsia="ja-JP"/>
              </w:rPr>
              <w:t>Mandatory</w:t>
            </w:r>
            <w:r w:rsidRPr="00524CB0">
              <w:rPr>
                <w:rFonts w:ascii="Times New Roman" w:hAnsi="Times New Roman"/>
                <w:iCs/>
                <w:sz w:val="21"/>
                <w:szCs w:val="21"/>
                <w:lang w:eastAsia="ja-JP"/>
              </w:rPr>
              <w:t>).</w:t>
            </w:r>
          </w:p>
          <w:p w:rsidR="00365666" w:rsidRPr="00524CB0" w:rsidRDefault="003F2946" w:rsidP="00DC6A93">
            <w:pPr>
              <w:numPr>
                <w:ilvl w:val="0"/>
                <w:numId w:val="58"/>
              </w:numPr>
              <w:spacing w:after="0" w:line="240" w:lineRule="auto"/>
              <w:contextualSpacing/>
              <w:jc w:val="both"/>
              <w:rPr>
                <w:rFonts w:ascii="Times New Roman" w:hAnsi="Times New Roman"/>
                <w:iCs/>
                <w:sz w:val="21"/>
                <w:szCs w:val="21"/>
                <w:lang w:eastAsia="ja-JP"/>
              </w:rPr>
            </w:pPr>
            <w:r w:rsidRPr="00524CB0">
              <w:rPr>
                <w:rFonts w:ascii="Times New Roman" w:hAnsi="Times New Roman"/>
                <w:iCs/>
                <w:sz w:val="21"/>
                <w:szCs w:val="21"/>
                <w:lang w:eastAsia="ja-JP"/>
              </w:rPr>
              <w:t>Shall be signed (where signatures are required) by a duly authorized representative as evidenced by a Power of Attorney (</w:t>
            </w:r>
            <w:r w:rsidRPr="00524CB0">
              <w:rPr>
                <w:rFonts w:ascii="Times New Roman" w:hAnsi="Times New Roman"/>
                <w:b/>
                <w:iCs/>
                <w:sz w:val="21"/>
                <w:szCs w:val="21"/>
                <w:lang w:eastAsia="ja-JP"/>
              </w:rPr>
              <w:t>Mandatory).</w:t>
            </w:r>
          </w:p>
          <w:p w:rsidR="003F2946" w:rsidRPr="00524CB0" w:rsidRDefault="003F2946" w:rsidP="003F2946">
            <w:pPr>
              <w:tabs>
                <w:tab w:val="num" w:pos="792"/>
                <w:tab w:val="num" w:pos="2340"/>
              </w:tabs>
              <w:spacing w:after="0" w:line="240" w:lineRule="auto"/>
              <w:ind w:left="792"/>
              <w:jc w:val="both"/>
              <w:rPr>
                <w:rFonts w:ascii="Times New Roman" w:hAnsi="Times New Roman"/>
              </w:rPr>
            </w:pPr>
          </w:p>
          <w:p w:rsidR="00365666" w:rsidRPr="00524CB0" w:rsidRDefault="00365666" w:rsidP="00B50A24">
            <w:pPr>
              <w:tabs>
                <w:tab w:val="num" w:pos="792"/>
                <w:tab w:val="num" w:pos="2340"/>
              </w:tabs>
              <w:ind w:left="792"/>
              <w:jc w:val="both"/>
              <w:rPr>
                <w:rFonts w:ascii="Times New Roman" w:hAnsi="Times New Roman"/>
                <w:b/>
              </w:rPr>
            </w:pPr>
            <w:r w:rsidRPr="00524CB0">
              <w:rPr>
                <w:rFonts w:ascii="Times New Roman" w:hAnsi="Times New Roman"/>
                <w:b/>
                <w:u w:val="single"/>
              </w:rPr>
              <w:t>Note:</w:t>
            </w:r>
            <w:r w:rsidRPr="00524CB0">
              <w:rPr>
                <w:rFonts w:ascii="Times New Roman" w:hAnsi="Times New Roman"/>
                <w:b/>
              </w:rPr>
              <w:t xml:space="preserve"> THIS IS A MANDATORY REQUIREMENT AND</w:t>
            </w:r>
            <w:r w:rsidRPr="00524CB0">
              <w:rPr>
                <w:rFonts w:ascii="Times New Roman" w:hAnsi="Times New Roman"/>
              </w:rPr>
              <w:t xml:space="preserve"> </w:t>
            </w:r>
            <w:r w:rsidRPr="00524CB0">
              <w:rPr>
                <w:rFonts w:ascii="Times New Roman" w:hAnsi="Times New Roman"/>
                <w:b/>
              </w:rPr>
              <w:t>TENDERS NOT COMPL</w:t>
            </w:r>
            <w:r w:rsidR="000B307E">
              <w:rPr>
                <w:rFonts w:ascii="Times New Roman" w:hAnsi="Times New Roman"/>
                <w:b/>
              </w:rPr>
              <w:t>Y</w:t>
            </w:r>
            <w:r w:rsidRPr="00524CB0">
              <w:rPr>
                <w:rFonts w:ascii="Times New Roman" w:hAnsi="Times New Roman"/>
                <w:b/>
              </w:rPr>
              <w:t>ING TO ITEMS (1), (2</w:t>
            </w:r>
            <w:r w:rsidR="003F2946" w:rsidRPr="00524CB0">
              <w:rPr>
                <w:rFonts w:ascii="Times New Roman" w:hAnsi="Times New Roman"/>
                <w:b/>
              </w:rPr>
              <w:t>), (</w:t>
            </w:r>
            <w:r w:rsidRPr="00524CB0">
              <w:rPr>
                <w:rFonts w:ascii="Times New Roman" w:hAnsi="Times New Roman"/>
                <w:b/>
              </w:rPr>
              <w:t xml:space="preserve">3) </w:t>
            </w:r>
            <w:r w:rsidR="003F2946" w:rsidRPr="00524CB0">
              <w:rPr>
                <w:rFonts w:ascii="Times New Roman" w:hAnsi="Times New Roman"/>
                <w:b/>
              </w:rPr>
              <w:t xml:space="preserve">AND (4) </w:t>
            </w:r>
            <w:r w:rsidRPr="00524CB0">
              <w:rPr>
                <w:rFonts w:ascii="Times New Roman" w:hAnsi="Times New Roman"/>
                <w:b/>
              </w:rPr>
              <w:t>ABOVE SHALL BE DISQUALIFIED.</w:t>
            </w:r>
          </w:p>
          <w:p w:rsidR="00365666" w:rsidRPr="00524CB0" w:rsidRDefault="00365666" w:rsidP="00B50A24">
            <w:pPr>
              <w:tabs>
                <w:tab w:val="num" w:pos="792"/>
                <w:tab w:val="num" w:pos="2340"/>
              </w:tabs>
              <w:spacing w:after="0" w:line="240" w:lineRule="auto"/>
              <w:jc w:val="both"/>
              <w:rPr>
                <w:rFonts w:ascii="Times New Roman" w:eastAsia="Times New Roman" w:hAnsi="Times New Roman"/>
              </w:rPr>
            </w:pPr>
            <w:r w:rsidRPr="00524CB0">
              <w:rPr>
                <w:rFonts w:ascii="Times New Roman" w:eastAsia="Times New Roman" w:hAnsi="Times New Roman"/>
              </w:rPr>
              <w:t xml:space="preserve">The </w:t>
            </w:r>
            <w:r w:rsidRPr="00524CB0">
              <w:rPr>
                <w:rFonts w:ascii="Times New Roman" w:eastAsia="Times New Roman" w:hAnsi="Times New Roman"/>
                <w:b/>
              </w:rPr>
              <w:t>Technical submission</w:t>
            </w:r>
            <w:r w:rsidRPr="00524CB0">
              <w:rPr>
                <w:rFonts w:ascii="Times New Roman" w:eastAsia="Times New Roman" w:hAnsi="Times New Roman"/>
              </w:rPr>
              <w:t xml:space="preserve"> shall contain the following documents; clearly marked and arranged in the following order; -</w:t>
            </w:r>
          </w:p>
          <w:p w:rsidR="00365666" w:rsidRPr="00524CB0" w:rsidRDefault="00365666" w:rsidP="00B50A24">
            <w:pPr>
              <w:spacing w:after="0" w:line="240" w:lineRule="auto"/>
              <w:rPr>
                <w:rFonts w:ascii="Times New Roman" w:hAnsi="Times New Roman"/>
              </w:rPr>
            </w:pPr>
          </w:p>
          <w:p w:rsidR="00365666" w:rsidRPr="00524CB0" w:rsidRDefault="00365666" w:rsidP="00DC6A93">
            <w:pPr>
              <w:numPr>
                <w:ilvl w:val="0"/>
                <w:numId w:val="41"/>
              </w:numPr>
              <w:tabs>
                <w:tab w:val="clear" w:pos="180"/>
                <w:tab w:val="num" w:pos="432"/>
              </w:tabs>
              <w:spacing w:after="0" w:line="240" w:lineRule="auto"/>
              <w:ind w:left="432"/>
              <w:rPr>
                <w:rFonts w:ascii="Times New Roman" w:hAnsi="Times New Roman"/>
              </w:rPr>
            </w:pPr>
            <w:r w:rsidRPr="00524CB0">
              <w:rPr>
                <w:rFonts w:ascii="Times New Roman" w:hAnsi="Times New Roman"/>
                <w:lang w:val="en-GB"/>
              </w:rPr>
              <w:t>Particulars of Tendering Company including the Company background, statutory registration documents to include Registration/ Incorporation Certificate</w:t>
            </w:r>
            <w:r w:rsidR="00DF76B7" w:rsidRPr="00524CB0">
              <w:rPr>
                <w:rFonts w:ascii="Times New Roman" w:hAnsi="Times New Roman"/>
                <w:lang w:val="en-GB"/>
              </w:rPr>
              <w:t>, Valid</w:t>
            </w:r>
            <w:r w:rsidR="00404DEB">
              <w:rPr>
                <w:rFonts w:ascii="Times New Roman" w:hAnsi="Times New Roman"/>
                <w:lang w:val="en-GB"/>
              </w:rPr>
              <w:t xml:space="preserve"> &amp; </w:t>
            </w:r>
            <w:r w:rsidR="00404DEB" w:rsidRPr="00DE09CF">
              <w:rPr>
                <w:rFonts w:ascii="Times New Roman" w:hAnsi="Times New Roman"/>
                <w:lang w:val="en-GB"/>
              </w:rPr>
              <w:t>Current County Singl</w:t>
            </w:r>
            <w:r w:rsidR="00404DEB">
              <w:rPr>
                <w:rFonts w:ascii="Times New Roman" w:hAnsi="Times New Roman"/>
                <w:lang w:val="en-GB"/>
              </w:rPr>
              <w:t xml:space="preserve">e Business Permit, and a Valid &amp; </w:t>
            </w:r>
            <w:r w:rsidR="00404DEB" w:rsidRPr="00DE09CF">
              <w:rPr>
                <w:rFonts w:ascii="Times New Roman" w:hAnsi="Times New Roman"/>
                <w:lang w:val="en-GB"/>
              </w:rPr>
              <w:t xml:space="preserve">Current Tax Compliance or Tax Exempt Certificate from Kenya Revenue Authority </w:t>
            </w:r>
            <w:r w:rsidR="00404DEB" w:rsidRPr="00DE09CF">
              <w:rPr>
                <w:rFonts w:ascii="Times New Roman" w:hAnsi="Times New Roman"/>
                <w:b/>
                <w:lang w:val="en-GB"/>
              </w:rPr>
              <w:t>(Mandatory)</w:t>
            </w:r>
            <w:r w:rsidR="00404DEB">
              <w:rPr>
                <w:rFonts w:ascii="Times New Roman" w:hAnsi="Times New Roman"/>
                <w:b/>
                <w:lang w:val="en-GB"/>
              </w:rPr>
              <w:t>.</w:t>
            </w:r>
            <w:r w:rsidRPr="00524CB0">
              <w:rPr>
                <w:rFonts w:ascii="Times New Roman" w:hAnsi="Times New Roman"/>
                <w:b/>
              </w:rPr>
              <w:t xml:space="preserve"> </w:t>
            </w:r>
          </w:p>
          <w:p w:rsidR="00365666" w:rsidRPr="00524CB0" w:rsidRDefault="00365666" w:rsidP="00B50A24">
            <w:pPr>
              <w:spacing w:after="0" w:line="240" w:lineRule="auto"/>
              <w:ind w:left="432"/>
              <w:rPr>
                <w:rFonts w:ascii="Times New Roman" w:hAnsi="Times New Roman"/>
              </w:rPr>
            </w:pPr>
          </w:p>
          <w:p w:rsidR="00365666" w:rsidRPr="00524CB0" w:rsidRDefault="00365666" w:rsidP="00DC6A93">
            <w:pPr>
              <w:numPr>
                <w:ilvl w:val="0"/>
                <w:numId w:val="41"/>
              </w:numPr>
              <w:tabs>
                <w:tab w:val="clear" w:pos="180"/>
                <w:tab w:val="num" w:pos="477"/>
              </w:tabs>
              <w:spacing w:after="0" w:line="240" w:lineRule="auto"/>
              <w:ind w:firstLine="14"/>
              <w:rPr>
                <w:rFonts w:ascii="Times New Roman" w:hAnsi="Times New Roman"/>
              </w:rPr>
            </w:pPr>
            <w:r w:rsidRPr="00524CB0">
              <w:rPr>
                <w:rFonts w:ascii="Times New Roman" w:hAnsi="Times New Roman"/>
              </w:rPr>
              <w:t xml:space="preserve">Valid </w:t>
            </w:r>
            <w:r w:rsidR="003F2946" w:rsidRPr="00524CB0">
              <w:rPr>
                <w:rFonts w:ascii="Times New Roman" w:hAnsi="Times New Roman"/>
              </w:rPr>
              <w:t xml:space="preserve">and current </w:t>
            </w:r>
            <w:r w:rsidRPr="000761E2">
              <w:rPr>
                <w:rFonts w:ascii="Times New Roman" w:hAnsi="Times New Roman"/>
              </w:rPr>
              <w:t xml:space="preserve">Registration with </w:t>
            </w:r>
            <w:r w:rsidR="00AB1281" w:rsidRPr="000761E2">
              <w:rPr>
                <w:rFonts w:ascii="Times New Roman" w:hAnsi="Times New Roman"/>
              </w:rPr>
              <w:t>National Construction</w:t>
            </w:r>
            <w:r w:rsidR="00AB1281" w:rsidRPr="00C971A8">
              <w:rPr>
                <w:rFonts w:ascii="Times New Roman" w:hAnsi="Times New Roman"/>
              </w:rPr>
              <w:t xml:space="preserve"> Authority</w:t>
            </w:r>
            <w:r w:rsidR="00AB1281" w:rsidRPr="00AB1281">
              <w:rPr>
                <w:rFonts w:ascii="Times New Roman" w:hAnsi="Times New Roman"/>
              </w:rPr>
              <w:t xml:space="preserve"> (NCA) as ‘Electrical Engineering</w:t>
            </w:r>
            <w:r w:rsidR="00AB1281">
              <w:rPr>
                <w:rFonts w:ascii="Times New Roman" w:hAnsi="Times New Roman"/>
              </w:rPr>
              <w:t>’</w:t>
            </w:r>
            <w:r w:rsidRPr="00524CB0">
              <w:rPr>
                <w:rFonts w:ascii="Times New Roman" w:hAnsi="Times New Roman"/>
              </w:rPr>
              <w:t xml:space="preserve">. </w:t>
            </w:r>
            <w:r w:rsidRPr="00524CB0">
              <w:rPr>
                <w:rFonts w:ascii="Times New Roman" w:hAnsi="Times New Roman"/>
                <w:b/>
                <w:lang w:val="en-GB"/>
              </w:rPr>
              <w:t>(Mandatory).</w:t>
            </w:r>
          </w:p>
          <w:p w:rsidR="00365666" w:rsidRPr="00524CB0" w:rsidRDefault="00365666" w:rsidP="00B50A24">
            <w:pPr>
              <w:pStyle w:val="ListParagraph"/>
              <w:rPr>
                <w:rFonts w:ascii="Times New Roman" w:hAnsi="Times New Roman"/>
              </w:rPr>
            </w:pPr>
          </w:p>
          <w:p w:rsidR="00365666" w:rsidRPr="00524CB0" w:rsidRDefault="00365666" w:rsidP="00DC6A93">
            <w:pPr>
              <w:numPr>
                <w:ilvl w:val="0"/>
                <w:numId w:val="41"/>
              </w:numPr>
              <w:tabs>
                <w:tab w:val="clear" w:pos="180"/>
                <w:tab w:val="num" w:pos="432"/>
              </w:tabs>
              <w:spacing w:after="0" w:line="240" w:lineRule="auto"/>
              <w:ind w:left="432"/>
              <w:rPr>
                <w:rFonts w:ascii="Times New Roman" w:hAnsi="Times New Roman"/>
              </w:rPr>
            </w:pPr>
            <w:r w:rsidRPr="00524CB0">
              <w:rPr>
                <w:rFonts w:ascii="Times New Roman" w:hAnsi="Times New Roman"/>
              </w:rPr>
              <w:t xml:space="preserve">Duly filled and signed Confidential Business Questionnaire </w:t>
            </w:r>
            <w:r w:rsidRPr="00524CB0">
              <w:rPr>
                <w:rFonts w:ascii="Times New Roman" w:hAnsi="Times New Roman"/>
                <w:b/>
              </w:rPr>
              <w:t>(Mandatory).</w:t>
            </w:r>
          </w:p>
          <w:p w:rsidR="00365666" w:rsidRPr="00524CB0" w:rsidRDefault="00365666" w:rsidP="00B50A24">
            <w:pPr>
              <w:pStyle w:val="ListParagraph"/>
              <w:rPr>
                <w:rFonts w:ascii="Times New Roman" w:hAnsi="Times New Roman"/>
              </w:rPr>
            </w:pPr>
          </w:p>
          <w:p w:rsidR="00365666" w:rsidRPr="00524CB0" w:rsidRDefault="00365666" w:rsidP="00DC6A93">
            <w:pPr>
              <w:numPr>
                <w:ilvl w:val="0"/>
                <w:numId w:val="41"/>
              </w:numPr>
              <w:tabs>
                <w:tab w:val="clear" w:pos="180"/>
                <w:tab w:val="num" w:pos="432"/>
              </w:tabs>
              <w:spacing w:after="0" w:line="240" w:lineRule="auto"/>
              <w:ind w:left="432"/>
              <w:rPr>
                <w:rFonts w:ascii="Times New Roman" w:hAnsi="Times New Roman"/>
              </w:rPr>
            </w:pPr>
            <w:r w:rsidRPr="00524CB0">
              <w:rPr>
                <w:rFonts w:ascii="Times New Roman" w:hAnsi="Times New Roman"/>
              </w:rPr>
              <w:t xml:space="preserve">Duly filled and signed Declaration Form </w:t>
            </w:r>
            <w:r w:rsidRPr="00524CB0">
              <w:rPr>
                <w:rFonts w:ascii="Times New Roman" w:hAnsi="Times New Roman"/>
                <w:b/>
              </w:rPr>
              <w:t>(Mandatory).</w:t>
            </w:r>
          </w:p>
          <w:p w:rsidR="00365666" w:rsidRPr="00524CB0" w:rsidRDefault="00365666" w:rsidP="00B50A24">
            <w:pPr>
              <w:pStyle w:val="ListParagraph"/>
              <w:rPr>
                <w:rFonts w:ascii="Times New Roman" w:hAnsi="Times New Roman"/>
              </w:rPr>
            </w:pPr>
          </w:p>
          <w:p w:rsidR="00365666" w:rsidRPr="00524CB0" w:rsidRDefault="00365666" w:rsidP="00DC6A93">
            <w:pPr>
              <w:numPr>
                <w:ilvl w:val="0"/>
                <w:numId w:val="41"/>
              </w:numPr>
              <w:tabs>
                <w:tab w:val="clear" w:pos="180"/>
                <w:tab w:val="num" w:pos="432"/>
              </w:tabs>
              <w:spacing w:after="0" w:line="240" w:lineRule="auto"/>
              <w:ind w:left="432"/>
              <w:rPr>
                <w:rFonts w:ascii="Times New Roman" w:hAnsi="Times New Roman"/>
              </w:rPr>
            </w:pPr>
            <w:r w:rsidRPr="00524CB0">
              <w:rPr>
                <w:rFonts w:ascii="Times New Roman" w:hAnsi="Times New Roman"/>
              </w:rPr>
              <w:t xml:space="preserve">Duly filled and signed </w:t>
            </w:r>
            <w:r w:rsidRPr="00524CB0">
              <w:rPr>
                <w:rFonts w:ascii="Times New Roman" w:hAnsi="Times New Roman"/>
                <w:lang w:val="en-GB"/>
              </w:rPr>
              <w:t xml:space="preserve">Anti-Corruption Declaration Commitment/ Pledge </w:t>
            </w:r>
            <w:r w:rsidRPr="00524CB0">
              <w:rPr>
                <w:rFonts w:ascii="Times New Roman" w:hAnsi="Times New Roman"/>
                <w:b/>
              </w:rPr>
              <w:t>(Mandatory).</w:t>
            </w:r>
          </w:p>
          <w:p w:rsidR="00365666" w:rsidRPr="00524CB0" w:rsidRDefault="00365666" w:rsidP="00B50A24">
            <w:pPr>
              <w:pStyle w:val="ListParagraph"/>
              <w:rPr>
                <w:rFonts w:ascii="Times New Roman" w:hAnsi="Times New Roman"/>
              </w:rPr>
            </w:pPr>
          </w:p>
          <w:p w:rsidR="00365666" w:rsidRPr="00583B3E" w:rsidRDefault="00A76BDE" w:rsidP="00DC6A93">
            <w:pPr>
              <w:numPr>
                <w:ilvl w:val="0"/>
                <w:numId w:val="41"/>
              </w:numPr>
              <w:tabs>
                <w:tab w:val="clear" w:pos="180"/>
                <w:tab w:val="num" w:pos="432"/>
              </w:tabs>
              <w:spacing w:after="0" w:line="240" w:lineRule="auto"/>
              <w:ind w:left="432"/>
              <w:rPr>
                <w:rFonts w:ascii="Times New Roman" w:hAnsi="Times New Roman"/>
              </w:rPr>
            </w:pPr>
            <w:r w:rsidRPr="00583B3E">
              <w:rPr>
                <w:rFonts w:ascii="Times New Roman" w:hAnsi="Times New Roman"/>
              </w:rPr>
              <w:t>Tender security</w:t>
            </w:r>
            <w:r w:rsidR="00365666" w:rsidRPr="00583B3E">
              <w:rPr>
                <w:rFonts w:ascii="Times New Roman" w:hAnsi="Times New Roman"/>
              </w:rPr>
              <w:t xml:space="preserve"> </w:t>
            </w:r>
            <w:r w:rsidR="00365666" w:rsidRPr="00583B3E">
              <w:rPr>
                <w:rFonts w:ascii="Times New Roman" w:hAnsi="Times New Roman"/>
                <w:b/>
              </w:rPr>
              <w:t>(Mandatory).</w:t>
            </w:r>
          </w:p>
          <w:p w:rsidR="00365666" w:rsidRPr="00524CB0" w:rsidRDefault="00365666" w:rsidP="00B50A24">
            <w:pPr>
              <w:pStyle w:val="ListParagraph"/>
              <w:ind w:left="0"/>
              <w:rPr>
                <w:rFonts w:ascii="Times New Roman" w:hAnsi="Times New Roman"/>
              </w:rPr>
            </w:pPr>
          </w:p>
          <w:p w:rsidR="00365666" w:rsidRPr="00524CB0" w:rsidRDefault="00365666" w:rsidP="00DC6A93">
            <w:pPr>
              <w:numPr>
                <w:ilvl w:val="0"/>
                <w:numId w:val="41"/>
              </w:numPr>
              <w:tabs>
                <w:tab w:val="clear" w:pos="180"/>
                <w:tab w:val="num" w:pos="432"/>
              </w:tabs>
              <w:spacing w:after="0" w:line="240" w:lineRule="auto"/>
              <w:ind w:left="432"/>
              <w:rPr>
                <w:rFonts w:ascii="Times New Roman" w:hAnsi="Times New Roman"/>
              </w:rPr>
            </w:pPr>
            <w:r w:rsidRPr="00524CB0">
              <w:rPr>
                <w:rFonts w:ascii="Times New Roman" w:hAnsi="Times New Roman"/>
              </w:rPr>
              <w:t xml:space="preserve">Written undertaking that the tenderer shall submit only one tender/bid and will not be associated or jointly be associated with any other bidder that submits a bid in this tender </w:t>
            </w:r>
            <w:r w:rsidRPr="00524CB0">
              <w:rPr>
                <w:rFonts w:ascii="Times New Roman" w:hAnsi="Times New Roman"/>
                <w:b/>
              </w:rPr>
              <w:t>(Mandatory).</w:t>
            </w:r>
          </w:p>
          <w:p w:rsidR="00365666" w:rsidRPr="00524CB0" w:rsidRDefault="00365666" w:rsidP="00B50A24">
            <w:pPr>
              <w:pStyle w:val="ListParagraph"/>
              <w:rPr>
                <w:rFonts w:ascii="Times New Roman" w:hAnsi="Times New Roman"/>
              </w:rPr>
            </w:pPr>
          </w:p>
          <w:p w:rsidR="00365666" w:rsidRPr="00524CB0" w:rsidRDefault="00365666" w:rsidP="00B50A24">
            <w:pPr>
              <w:spacing w:after="0" w:line="240" w:lineRule="auto"/>
              <w:ind w:left="432"/>
              <w:rPr>
                <w:rFonts w:ascii="Times New Roman" w:hAnsi="Times New Roman"/>
              </w:rPr>
            </w:pPr>
            <w:r w:rsidRPr="00524CB0">
              <w:rPr>
                <w:rFonts w:ascii="Times New Roman" w:hAnsi="Times New Roman"/>
              </w:rPr>
              <w:t>Note: A bid that fails to comply with this requirement in item (viii) will lead to disqualification.</w:t>
            </w:r>
          </w:p>
          <w:p w:rsidR="00365666" w:rsidRPr="00524CB0" w:rsidRDefault="00365666" w:rsidP="00B50A24">
            <w:pPr>
              <w:spacing w:after="0" w:line="240" w:lineRule="auto"/>
              <w:jc w:val="both"/>
              <w:rPr>
                <w:rFonts w:ascii="Times New Roman" w:hAnsi="Times New Roman"/>
              </w:rPr>
            </w:pPr>
          </w:p>
          <w:p w:rsidR="00365666" w:rsidRPr="00524CB0" w:rsidRDefault="00365666" w:rsidP="00DC6A93">
            <w:pPr>
              <w:numPr>
                <w:ilvl w:val="0"/>
                <w:numId w:val="41"/>
              </w:numPr>
              <w:tabs>
                <w:tab w:val="clear" w:pos="180"/>
                <w:tab w:val="num" w:pos="432"/>
              </w:tabs>
              <w:spacing w:after="0" w:line="240" w:lineRule="auto"/>
              <w:ind w:left="432"/>
              <w:rPr>
                <w:rFonts w:ascii="Times New Roman" w:hAnsi="Times New Roman"/>
              </w:rPr>
            </w:pPr>
            <w:r w:rsidRPr="00524CB0">
              <w:rPr>
                <w:rFonts w:ascii="Times New Roman" w:hAnsi="Times New Roman"/>
              </w:rPr>
              <w:t>Experience in previous and/or on-going works</w:t>
            </w:r>
            <w:r w:rsidR="00451506">
              <w:rPr>
                <w:rFonts w:ascii="Times New Roman" w:hAnsi="Times New Roman"/>
              </w:rPr>
              <w:t xml:space="preserve"> in the field of traffic and transport</w:t>
            </w:r>
            <w:r w:rsidRPr="00524CB0">
              <w:rPr>
                <w:rFonts w:ascii="Times New Roman" w:hAnsi="Times New Roman"/>
              </w:rPr>
              <w:t xml:space="preserve"> of a similar nature and size for </w:t>
            </w:r>
            <w:r w:rsidR="00EC1BA7">
              <w:rPr>
                <w:rFonts w:ascii="Times New Roman" w:hAnsi="Times New Roman"/>
              </w:rPr>
              <w:t xml:space="preserve">the last three </w:t>
            </w:r>
            <w:r w:rsidR="00BF1844">
              <w:rPr>
                <w:rFonts w:ascii="Times New Roman" w:hAnsi="Times New Roman"/>
              </w:rPr>
              <w:t xml:space="preserve">years </w:t>
            </w:r>
            <w:r w:rsidR="00BF1844" w:rsidRPr="00524CB0">
              <w:rPr>
                <w:rFonts w:ascii="Times New Roman" w:hAnsi="Times New Roman"/>
              </w:rPr>
              <w:t>three</w:t>
            </w:r>
            <w:r w:rsidR="00322ECA" w:rsidRPr="00524CB0">
              <w:rPr>
                <w:rFonts w:ascii="Times New Roman" w:hAnsi="Times New Roman"/>
              </w:rPr>
              <w:t xml:space="preserve"> year</w:t>
            </w:r>
            <w:r w:rsidR="00626629">
              <w:rPr>
                <w:rFonts w:ascii="Times New Roman" w:hAnsi="Times New Roman"/>
              </w:rPr>
              <w:t>s</w:t>
            </w:r>
            <w:r w:rsidR="00322ECA" w:rsidRPr="00524CB0">
              <w:rPr>
                <w:rFonts w:ascii="Times New Roman" w:hAnsi="Times New Roman"/>
              </w:rPr>
              <w:t>.</w:t>
            </w:r>
            <w:r w:rsidRPr="00524CB0">
              <w:rPr>
                <w:rFonts w:ascii="Times New Roman" w:hAnsi="Times New Roman"/>
              </w:rPr>
              <w:t xml:space="preserve">  </w:t>
            </w:r>
          </w:p>
          <w:p w:rsidR="00365666" w:rsidRPr="00524CB0" w:rsidRDefault="00365666" w:rsidP="00B50A24">
            <w:pPr>
              <w:pStyle w:val="ListParagraph"/>
              <w:rPr>
                <w:rFonts w:ascii="Times New Roman" w:hAnsi="Times New Roman"/>
              </w:rPr>
            </w:pPr>
          </w:p>
          <w:p w:rsidR="00365666" w:rsidRPr="00524CB0" w:rsidRDefault="00365666" w:rsidP="00B50A24">
            <w:pPr>
              <w:spacing w:after="0" w:line="240" w:lineRule="auto"/>
              <w:ind w:left="432"/>
              <w:rPr>
                <w:rFonts w:ascii="Times New Roman" w:hAnsi="Times New Roman"/>
                <w:i/>
              </w:rPr>
            </w:pPr>
            <w:r w:rsidRPr="00524CB0">
              <w:rPr>
                <w:rFonts w:ascii="Times New Roman" w:hAnsi="Times New Roman"/>
                <w:i/>
              </w:rPr>
              <w:t xml:space="preserve">Bidders </w:t>
            </w:r>
            <w:r w:rsidRPr="00524CB0">
              <w:rPr>
                <w:rFonts w:ascii="Times New Roman" w:hAnsi="Times New Roman"/>
                <w:b/>
                <w:i/>
              </w:rPr>
              <w:t>MUST</w:t>
            </w:r>
            <w:r w:rsidRPr="00524CB0">
              <w:rPr>
                <w:rFonts w:ascii="Times New Roman" w:hAnsi="Times New Roman"/>
                <w:i/>
              </w:rPr>
              <w:t xml:space="preserve"> provide the Contract Prices and copies of Completion or Final Certificates, names and addresses of clients who may be contacted for further information on these contracts for each of the works provided to be considered.</w:t>
            </w:r>
          </w:p>
          <w:p w:rsidR="00365666" w:rsidRPr="00524CB0" w:rsidRDefault="00365666" w:rsidP="00B50A24">
            <w:pPr>
              <w:spacing w:after="0" w:line="240" w:lineRule="auto"/>
              <w:ind w:left="432"/>
              <w:rPr>
                <w:rFonts w:ascii="Times New Roman" w:hAnsi="Times New Roman"/>
                <w:i/>
              </w:rPr>
            </w:pPr>
          </w:p>
          <w:p w:rsidR="00365666" w:rsidRPr="00524CB0" w:rsidRDefault="00365666" w:rsidP="00DC6A93">
            <w:pPr>
              <w:numPr>
                <w:ilvl w:val="0"/>
                <w:numId w:val="41"/>
              </w:numPr>
              <w:tabs>
                <w:tab w:val="clear" w:pos="180"/>
                <w:tab w:val="num" w:pos="432"/>
              </w:tabs>
              <w:spacing w:after="0" w:line="240" w:lineRule="auto"/>
              <w:ind w:left="432"/>
              <w:rPr>
                <w:rFonts w:ascii="Times New Roman" w:hAnsi="Times New Roman"/>
                <w:i/>
              </w:rPr>
            </w:pPr>
            <w:r w:rsidRPr="00524CB0">
              <w:rPr>
                <w:rFonts w:ascii="Times New Roman" w:hAnsi="Times New Roman"/>
              </w:rPr>
              <w:t xml:space="preserve">Major items of </w:t>
            </w:r>
            <w:r w:rsidR="002548C5">
              <w:rPr>
                <w:rFonts w:ascii="Times New Roman" w:hAnsi="Times New Roman"/>
              </w:rPr>
              <w:t>installation and maintenance</w:t>
            </w:r>
            <w:r w:rsidRPr="00524CB0">
              <w:rPr>
                <w:rFonts w:ascii="Times New Roman" w:hAnsi="Times New Roman"/>
              </w:rPr>
              <w:t xml:space="preserve"> equipment proposed to carry out the Contract and detail of whether they are owned, leased or to </w:t>
            </w:r>
            <w:r w:rsidRPr="00524CB0">
              <w:rPr>
                <w:rFonts w:ascii="Times New Roman" w:hAnsi="Times New Roman"/>
              </w:rPr>
              <w:lastRenderedPageBreak/>
              <w:t xml:space="preserve">be hired </w:t>
            </w:r>
            <w:r w:rsidRPr="00524CB0">
              <w:rPr>
                <w:rFonts w:ascii="Times New Roman" w:hAnsi="Times New Roman"/>
                <w:i/>
              </w:rPr>
              <w:t>(provide evidence of ownership/ lease).</w:t>
            </w:r>
          </w:p>
          <w:p w:rsidR="00365666" w:rsidRPr="00524CB0" w:rsidRDefault="00365666" w:rsidP="00B50A24">
            <w:pPr>
              <w:spacing w:after="0" w:line="240" w:lineRule="auto"/>
              <w:ind w:left="432"/>
              <w:rPr>
                <w:rFonts w:ascii="Times New Roman" w:hAnsi="Times New Roman"/>
                <w:i/>
              </w:rPr>
            </w:pPr>
          </w:p>
          <w:p w:rsidR="00365666" w:rsidRPr="00524CB0" w:rsidRDefault="00365666" w:rsidP="00DC6A93">
            <w:pPr>
              <w:numPr>
                <w:ilvl w:val="0"/>
                <w:numId w:val="41"/>
              </w:numPr>
              <w:tabs>
                <w:tab w:val="clear" w:pos="180"/>
                <w:tab w:val="num" w:pos="432"/>
              </w:tabs>
              <w:spacing w:after="0" w:line="240" w:lineRule="auto"/>
              <w:ind w:left="432"/>
              <w:rPr>
                <w:rFonts w:ascii="Times New Roman" w:hAnsi="Times New Roman"/>
                <w:i/>
              </w:rPr>
            </w:pPr>
            <w:r w:rsidRPr="00524CB0">
              <w:rPr>
                <w:rFonts w:ascii="Times New Roman" w:hAnsi="Times New Roman"/>
              </w:rPr>
              <w:t xml:space="preserve">Qualifications and experience of </w:t>
            </w:r>
            <w:r w:rsidR="00E6202E">
              <w:rPr>
                <w:rFonts w:ascii="Times New Roman" w:hAnsi="Times New Roman"/>
              </w:rPr>
              <w:t>the following</w:t>
            </w:r>
            <w:r w:rsidRPr="00524CB0">
              <w:rPr>
                <w:rFonts w:ascii="Times New Roman" w:hAnsi="Times New Roman"/>
              </w:rPr>
              <w:t xml:space="preserve"> technical personnel and their CVs and copies of certificates:</w:t>
            </w:r>
          </w:p>
          <w:p w:rsidR="00365666" w:rsidRPr="000761E2" w:rsidRDefault="00E6202E" w:rsidP="00DC6A93">
            <w:pPr>
              <w:numPr>
                <w:ilvl w:val="0"/>
                <w:numId w:val="60"/>
              </w:numPr>
              <w:spacing w:after="0" w:line="240" w:lineRule="auto"/>
              <w:jc w:val="both"/>
              <w:rPr>
                <w:rFonts w:ascii="Times New Roman" w:hAnsi="Times New Roman"/>
              </w:rPr>
            </w:pPr>
            <w:r w:rsidRPr="000761E2">
              <w:rPr>
                <w:rFonts w:ascii="Times New Roman" w:hAnsi="Times New Roman"/>
              </w:rPr>
              <w:t>Team Leader</w:t>
            </w:r>
          </w:p>
          <w:p w:rsidR="00E6202E" w:rsidRPr="000761E2" w:rsidRDefault="00E6202E" w:rsidP="00DC6A93">
            <w:pPr>
              <w:numPr>
                <w:ilvl w:val="0"/>
                <w:numId w:val="60"/>
              </w:numPr>
              <w:spacing w:after="0" w:line="240" w:lineRule="auto"/>
              <w:jc w:val="both"/>
              <w:rPr>
                <w:rFonts w:ascii="Times New Roman" w:hAnsi="Times New Roman"/>
              </w:rPr>
            </w:pPr>
            <w:r w:rsidRPr="000761E2">
              <w:rPr>
                <w:rFonts w:ascii="Times New Roman" w:hAnsi="Times New Roman"/>
              </w:rPr>
              <w:t>Traffic Engineer</w:t>
            </w:r>
          </w:p>
          <w:p w:rsidR="00E6202E" w:rsidRPr="000761E2" w:rsidRDefault="00E6202E" w:rsidP="00DC6A93">
            <w:pPr>
              <w:numPr>
                <w:ilvl w:val="0"/>
                <w:numId w:val="60"/>
              </w:numPr>
              <w:spacing w:after="0" w:line="240" w:lineRule="auto"/>
              <w:jc w:val="both"/>
              <w:rPr>
                <w:rFonts w:ascii="Times New Roman" w:hAnsi="Times New Roman"/>
              </w:rPr>
            </w:pPr>
            <w:r w:rsidRPr="000761E2">
              <w:rPr>
                <w:rFonts w:ascii="Times New Roman" w:hAnsi="Times New Roman"/>
              </w:rPr>
              <w:t>Traffic Signaling Expert/Technician</w:t>
            </w:r>
          </w:p>
          <w:p w:rsidR="00E6202E" w:rsidRPr="000761E2" w:rsidRDefault="00E6202E" w:rsidP="00DC6A93">
            <w:pPr>
              <w:numPr>
                <w:ilvl w:val="0"/>
                <w:numId w:val="60"/>
              </w:numPr>
              <w:spacing w:after="0" w:line="240" w:lineRule="auto"/>
              <w:jc w:val="both"/>
              <w:rPr>
                <w:rFonts w:ascii="Times New Roman" w:hAnsi="Times New Roman"/>
              </w:rPr>
            </w:pPr>
            <w:r w:rsidRPr="000761E2">
              <w:rPr>
                <w:rFonts w:ascii="Times New Roman" w:hAnsi="Times New Roman"/>
              </w:rPr>
              <w:t>List of staff to be put on work of signals/blinkers and qualifications</w:t>
            </w:r>
          </w:p>
          <w:p w:rsidR="00365666" w:rsidRPr="00524CB0" w:rsidRDefault="00365666" w:rsidP="00B50A24">
            <w:pPr>
              <w:ind w:left="1080" w:hanging="540"/>
              <w:jc w:val="both"/>
              <w:rPr>
                <w:rFonts w:ascii="Times New Roman" w:hAnsi="Times New Roman"/>
              </w:rPr>
            </w:pPr>
          </w:p>
          <w:p w:rsidR="00365666" w:rsidRPr="00524CB0" w:rsidRDefault="00365666" w:rsidP="00DC6A93">
            <w:pPr>
              <w:numPr>
                <w:ilvl w:val="0"/>
                <w:numId w:val="41"/>
              </w:numPr>
              <w:tabs>
                <w:tab w:val="clear" w:pos="180"/>
                <w:tab w:val="num" w:pos="432"/>
              </w:tabs>
              <w:spacing w:after="0" w:line="240" w:lineRule="auto"/>
              <w:ind w:left="432"/>
              <w:rPr>
                <w:rFonts w:ascii="Times New Roman" w:hAnsi="Times New Roman"/>
              </w:rPr>
            </w:pPr>
            <w:r w:rsidRPr="00524CB0">
              <w:rPr>
                <w:rFonts w:ascii="Times New Roman" w:hAnsi="Times New Roman"/>
              </w:rPr>
              <w:t xml:space="preserve">Written undertaking in bidder’s letter head that the staff and major equipment / plant proposed shall be available for the entire duration of the contract </w:t>
            </w:r>
            <w:r w:rsidRPr="00524CB0">
              <w:rPr>
                <w:rFonts w:ascii="Times New Roman" w:hAnsi="Times New Roman"/>
                <w:b/>
              </w:rPr>
              <w:t>(Mandatory).</w:t>
            </w:r>
          </w:p>
          <w:p w:rsidR="00365666" w:rsidRPr="00524CB0" w:rsidRDefault="00365666" w:rsidP="00B50A24">
            <w:pPr>
              <w:spacing w:after="0" w:line="240" w:lineRule="auto"/>
              <w:ind w:left="432"/>
              <w:rPr>
                <w:rFonts w:ascii="Times New Roman" w:hAnsi="Times New Roman"/>
              </w:rPr>
            </w:pPr>
          </w:p>
          <w:p w:rsidR="00365666" w:rsidRPr="00524CB0" w:rsidRDefault="00365666" w:rsidP="00DC6A93">
            <w:pPr>
              <w:numPr>
                <w:ilvl w:val="0"/>
                <w:numId w:val="41"/>
              </w:numPr>
              <w:tabs>
                <w:tab w:val="clear" w:pos="180"/>
                <w:tab w:val="num" w:pos="432"/>
              </w:tabs>
              <w:spacing w:after="0" w:line="240" w:lineRule="auto"/>
              <w:ind w:left="432"/>
              <w:rPr>
                <w:rFonts w:ascii="Times New Roman" w:hAnsi="Times New Roman"/>
              </w:rPr>
            </w:pPr>
            <w:r w:rsidRPr="00524CB0">
              <w:rPr>
                <w:rFonts w:ascii="Times New Roman" w:hAnsi="Times New Roman"/>
              </w:rPr>
              <w:t xml:space="preserve">Certified copies of Audited Financial reports for </w:t>
            </w:r>
            <w:r w:rsidR="00D83B9B">
              <w:rPr>
                <w:rFonts w:ascii="Times New Roman" w:hAnsi="Times New Roman"/>
              </w:rPr>
              <w:t>the</w:t>
            </w:r>
            <w:r w:rsidRPr="00524CB0">
              <w:rPr>
                <w:rFonts w:ascii="Times New Roman" w:hAnsi="Times New Roman"/>
              </w:rPr>
              <w:t xml:space="preserve"> last </w:t>
            </w:r>
            <w:r w:rsidR="00D83B9B">
              <w:rPr>
                <w:rFonts w:ascii="Times New Roman" w:hAnsi="Times New Roman"/>
              </w:rPr>
              <w:t xml:space="preserve">three years </w:t>
            </w:r>
            <w:proofErr w:type="spellStart"/>
            <w:r w:rsidR="00D83B9B">
              <w:rPr>
                <w:rFonts w:ascii="Times New Roman" w:hAnsi="Times New Roman"/>
              </w:rPr>
              <w:t>i.e</w:t>
            </w:r>
            <w:proofErr w:type="spellEnd"/>
            <w:r w:rsidR="00D83B9B">
              <w:rPr>
                <w:rFonts w:ascii="Times New Roman" w:hAnsi="Times New Roman"/>
              </w:rPr>
              <w:t xml:space="preserve"> 2015, 2016 and 2017 or 2016, 2017 and 2018</w:t>
            </w:r>
            <w:r w:rsidRPr="00524CB0">
              <w:rPr>
                <w:rFonts w:ascii="Times New Roman" w:hAnsi="Times New Roman"/>
              </w:rPr>
              <w:t>.</w:t>
            </w:r>
          </w:p>
          <w:p w:rsidR="00365666" w:rsidRPr="00524CB0" w:rsidRDefault="00365666" w:rsidP="00B50A24">
            <w:pPr>
              <w:pStyle w:val="ListParagraph"/>
              <w:rPr>
                <w:rFonts w:ascii="Times New Roman" w:hAnsi="Times New Roman"/>
              </w:rPr>
            </w:pPr>
          </w:p>
          <w:p w:rsidR="00365666" w:rsidRPr="00524CB0" w:rsidRDefault="00365666" w:rsidP="00DC6A93">
            <w:pPr>
              <w:numPr>
                <w:ilvl w:val="0"/>
                <w:numId w:val="41"/>
              </w:numPr>
              <w:tabs>
                <w:tab w:val="clear" w:pos="180"/>
                <w:tab w:val="num" w:pos="432"/>
              </w:tabs>
              <w:spacing w:after="0" w:line="240" w:lineRule="auto"/>
              <w:ind w:left="432"/>
              <w:rPr>
                <w:rFonts w:ascii="Times New Roman" w:hAnsi="Times New Roman"/>
              </w:rPr>
            </w:pPr>
            <w:r w:rsidRPr="00524CB0">
              <w:rPr>
                <w:rFonts w:ascii="Times New Roman" w:hAnsi="Times New Roman"/>
              </w:rPr>
              <w:t xml:space="preserve">Written Undertaking that the tenderer shall abide by the negotiated rates to be arrived at after the time of contract award through averaging the rates of the lowest evaluated bidders, subject to prevailing market rates </w:t>
            </w:r>
            <w:r w:rsidRPr="00524CB0">
              <w:rPr>
                <w:rFonts w:ascii="Times New Roman" w:hAnsi="Times New Roman"/>
                <w:b/>
              </w:rPr>
              <w:t>(Mandatory).</w:t>
            </w:r>
          </w:p>
          <w:p w:rsidR="00365666" w:rsidRPr="00524CB0" w:rsidRDefault="00365666" w:rsidP="00B50A24">
            <w:pPr>
              <w:pStyle w:val="ListParagraph"/>
              <w:rPr>
                <w:rFonts w:ascii="Times New Roman" w:hAnsi="Times New Roman"/>
              </w:rPr>
            </w:pPr>
          </w:p>
          <w:p w:rsidR="00365666" w:rsidRPr="007D519F" w:rsidRDefault="00365666" w:rsidP="00DC6A93">
            <w:pPr>
              <w:numPr>
                <w:ilvl w:val="0"/>
                <w:numId w:val="41"/>
              </w:numPr>
              <w:tabs>
                <w:tab w:val="clear" w:pos="180"/>
                <w:tab w:val="num" w:pos="432"/>
              </w:tabs>
              <w:spacing w:after="0" w:line="240" w:lineRule="auto"/>
              <w:ind w:left="432"/>
              <w:rPr>
                <w:rFonts w:ascii="Times New Roman" w:hAnsi="Times New Roman"/>
              </w:rPr>
            </w:pPr>
            <w:r w:rsidRPr="00524CB0">
              <w:rPr>
                <w:rFonts w:ascii="Times New Roman" w:hAnsi="Times New Roman"/>
                <w:color w:val="000000"/>
              </w:rPr>
              <w:t xml:space="preserve">Commitment letter addressed to the </w:t>
            </w:r>
            <w:r w:rsidR="00F74ED0">
              <w:rPr>
                <w:rFonts w:ascii="Times New Roman" w:hAnsi="Times New Roman"/>
                <w:color w:val="000000"/>
              </w:rPr>
              <w:t xml:space="preserve">County </w:t>
            </w:r>
            <w:r w:rsidR="004C3A52">
              <w:rPr>
                <w:rFonts w:ascii="Times New Roman" w:hAnsi="Times New Roman"/>
                <w:color w:val="000000"/>
              </w:rPr>
              <w:t xml:space="preserve">Secretary </w:t>
            </w:r>
            <w:r w:rsidR="004C3A52" w:rsidRPr="00524CB0">
              <w:rPr>
                <w:rFonts w:ascii="Times New Roman" w:hAnsi="Times New Roman"/>
                <w:color w:val="000000"/>
              </w:rPr>
              <w:t>stating</w:t>
            </w:r>
            <w:r w:rsidRPr="00524CB0">
              <w:rPr>
                <w:rFonts w:ascii="Times New Roman" w:hAnsi="Times New Roman"/>
                <w:color w:val="000000"/>
              </w:rPr>
              <w:t xml:space="preserve"> that the bidder shall at all times observe </w:t>
            </w:r>
            <w:r w:rsidR="00F74ED0">
              <w:rPr>
                <w:rFonts w:ascii="Times New Roman" w:hAnsi="Times New Roman"/>
                <w:color w:val="000000"/>
              </w:rPr>
              <w:t>road</w:t>
            </w:r>
            <w:r w:rsidRPr="00524CB0">
              <w:rPr>
                <w:rFonts w:ascii="Times New Roman" w:hAnsi="Times New Roman"/>
                <w:color w:val="000000"/>
              </w:rPr>
              <w:t xml:space="preserve"> safety </w:t>
            </w:r>
            <w:r w:rsidRPr="00F74ED0">
              <w:rPr>
                <w:rFonts w:ascii="Times New Roman" w:hAnsi="Times New Roman"/>
                <w:color w:val="000000"/>
              </w:rPr>
              <w:t>requirements</w:t>
            </w:r>
            <w:r w:rsidRPr="00F74ED0">
              <w:rPr>
                <w:rFonts w:ascii="Times New Roman" w:hAnsi="Times New Roman"/>
              </w:rPr>
              <w:t xml:space="preserve"> </w:t>
            </w:r>
            <w:r w:rsidR="00F74ED0" w:rsidRPr="00F74ED0">
              <w:rPr>
                <w:rFonts w:ascii="Times New Roman" w:hAnsi="Times New Roman"/>
              </w:rPr>
              <w:t>when working</w:t>
            </w:r>
            <w:r w:rsidR="00F74ED0">
              <w:rPr>
                <w:rFonts w:ascii="Times New Roman" w:hAnsi="Times New Roman"/>
                <w:b/>
              </w:rPr>
              <w:t xml:space="preserve"> </w:t>
            </w:r>
            <w:r w:rsidRPr="00524CB0">
              <w:rPr>
                <w:rFonts w:ascii="Times New Roman" w:hAnsi="Times New Roman"/>
                <w:b/>
              </w:rPr>
              <w:t>(Mandatory).</w:t>
            </w:r>
          </w:p>
          <w:p w:rsidR="007D519F" w:rsidRDefault="007D519F" w:rsidP="007D519F">
            <w:pPr>
              <w:pStyle w:val="ListParagraph"/>
              <w:rPr>
                <w:rFonts w:ascii="Times New Roman" w:hAnsi="Times New Roman"/>
              </w:rPr>
            </w:pPr>
          </w:p>
          <w:p w:rsidR="007D519F" w:rsidRPr="002C782F" w:rsidRDefault="007D519F" w:rsidP="00DC6A93">
            <w:pPr>
              <w:numPr>
                <w:ilvl w:val="0"/>
                <w:numId w:val="41"/>
              </w:numPr>
              <w:tabs>
                <w:tab w:val="clear" w:pos="180"/>
                <w:tab w:val="num" w:pos="432"/>
              </w:tabs>
              <w:spacing w:after="0" w:line="240" w:lineRule="auto"/>
              <w:ind w:left="432"/>
              <w:rPr>
                <w:rFonts w:ascii="Times New Roman" w:hAnsi="Times New Roman"/>
              </w:rPr>
            </w:pPr>
            <w:r>
              <w:rPr>
                <w:rFonts w:ascii="Times New Roman" w:hAnsi="Times New Roman"/>
              </w:rPr>
              <w:t xml:space="preserve">Detailed breakdown of sources of procurement of all materials and equipment i.e. signal controllers, CPU card, aspects cables, DER Timers, poles </w:t>
            </w:r>
            <w:proofErr w:type="spellStart"/>
            <w:r>
              <w:rPr>
                <w:rFonts w:ascii="Times New Roman" w:hAnsi="Times New Roman"/>
              </w:rPr>
              <w:t>e.t.c</w:t>
            </w:r>
            <w:proofErr w:type="spellEnd"/>
            <w:r>
              <w:rPr>
                <w:rFonts w:ascii="Times New Roman" w:hAnsi="Times New Roman"/>
              </w:rPr>
              <w:t xml:space="preserve">, indicating whether obtained through own manufacturing or purchased from the market </w:t>
            </w:r>
            <w:r>
              <w:rPr>
                <w:rFonts w:ascii="Times New Roman" w:hAnsi="Times New Roman"/>
                <w:b/>
              </w:rPr>
              <w:t>(Mandatory)</w:t>
            </w:r>
          </w:p>
          <w:p w:rsidR="002C782F" w:rsidRDefault="002C782F" w:rsidP="002C782F">
            <w:pPr>
              <w:pStyle w:val="ListParagraph"/>
              <w:rPr>
                <w:rFonts w:ascii="Times New Roman" w:hAnsi="Times New Roman"/>
              </w:rPr>
            </w:pPr>
          </w:p>
          <w:p w:rsidR="002C782F" w:rsidRPr="00524CB0" w:rsidRDefault="002C782F" w:rsidP="00DC6A93">
            <w:pPr>
              <w:numPr>
                <w:ilvl w:val="0"/>
                <w:numId w:val="41"/>
              </w:numPr>
              <w:tabs>
                <w:tab w:val="clear" w:pos="180"/>
                <w:tab w:val="num" w:pos="432"/>
              </w:tabs>
              <w:spacing w:after="0" w:line="240" w:lineRule="auto"/>
              <w:ind w:left="432"/>
              <w:rPr>
                <w:rFonts w:ascii="Times New Roman" w:hAnsi="Times New Roman"/>
              </w:rPr>
            </w:pPr>
            <w:r>
              <w:rPr>
                <w:rFonts w:ascii="Times New Roman" w:hAnsi="Times New Roman"/>
              </w:rPr>
              <w:t xml:space="preserve">An undertaking to the effect that the bidder shall not have any objection, in case the County desires to increase the number of vehicles/personnel for effective maintenance and installations if need arises </w:t>
            </w:r>
            <w:r>
              <w:rPr>
                <w:rFonts w:ascii="Times New Roman" w:hAnsi="Times New Roman"/>
                <w:b/>
              </w:rPr>
              <w:t>(Mandatory)</w:t>
            </w:r>
          </w:p>
          <w:p w:rsidR="00365666" w:rsidRPr="00524CB0" w:rsidRDefault="00365666" w:rsidP="00B50A24">
            <w:pPr>
              <w:pStyle w:val="ListParagraph"/>
              <w:rPr>
                <w:rFonts w:ascii="Times New Roman" w:hAnsi="Times New Roman"/>
              </w:rPr>
            </w:pPr>
          </w:p>
          <w:p w:rsidR="00365666" w:rsidRPr="00524CB0" w:rsidRDefault="00365666" w:rsidP="00DC6A93">
            <w:pPr>
              <w:numPr>
                <w:ilvl w:val="0"/>
                <w:numId w:val="41"/>
              </w:numPr>
              <w:tabs>
                <w:tab w:val="clear" w:pos="180"/>
                <w:tab w:val="num" w:pos="432"/>
              </w:tabs>
              <w:spacing w:after="0" w:line="240" w:lineRule="auto"/>
              <w:ind w:left="432"/>
              <w:rPr>
                <w:rFonts w:ascii="Times New Roman" w:hAnsi="Times New Roman"/>
              </w:rPr>
            </w:pPr>
            <w:r w:rsidRPr="00524CB0">
              <w:rPr>
                <w:rFonts w:ascii="Times New Roman" w:hAnsi="Times New Roman"/>
              </w:rPr>
              <w:t>Duly filled and completed Details of Sub Contractor Information Form along with accompanying information as follows if applicable</w:t>
            </w:r>
            <w:r w:rsidR="0087357C">
              <w:rPr>
                <w:rFonts w:ascii="Times New Roman" w:hAnsi="Times New Roman"/>
              </w:rPr>
              <w:t xml:space="preserve">. Indicate if the company is foreign or local and its ability in traffic engineering, development and up-gradation of signal </w:t>
            </w:r>
            <w:r w:rsidR="000761E2">
              <w:rPr>
                <w:rFonts w:ascii="Times New Roman" w:hAnsi="Times New Roman"/>
              </w:rPr>
              <w:t>technology</w:t>
            </w:r>
            <w:r w:rsidRPr="00524CB0">
              <w:rPr>
                <w:rFonts w:ascii="Times New Roman" w:hAnsi="Times New Roman"/>
              </w:rPr>
              <w:t xml:space="preserve"> (Bidders shall be required to state if this requirement does not apply to their bid): </w:t>
            </w:r>
            <w:r w:rsidRPr="00524CB0">
              <w:rPr>
                <w:rFonts w:ascii="Times New Roman" w:hAnsi="Times New Roman"/>
                <w:b/>
              </w:rPr>
              <w:t>(Mandatory).</w:t>
            </w:r>
          </w:p>
          <w:p w:rsidR="00365666" w:rsidRPr="00524CB0" w:rsidRDefault="00365666" w:rsidP="00B50A24">
            <w:pPr>
              <w:spacing w:after="0" w:line="240" w:lineRule="auto"/>
              <w:ind w:left="1260"/>
              <w:jc w:val="both"/>
              <w:rPr>
                <w:rFonts w:ascii="Times New Roman" w:hAnsi="Times New Roman"/>
              </w:rPr>
            </w:pPr>
          </w:p>
          <w:p w:rsidR="00365666" w:rsidRPr="00524CB0" w:rsidRDefault="00365666" w:rsidP="00DC6A93">
            <w:pPr>
              <w:numPr>
                <w:ilvl w:val="1"/>
                <w:numId w:val="53"/>
              </w:numPr>
              <w:spacing w:after="0" w:line="240" w:lineRule="auto"/>
              <w:jc w:val="both"/>
              <w:rPr>
                <w:rFonts w:ascii="Times New Roman" w:hAnsi="Times New Roman"/>
              </w:rPr>
            </w:pPr>
            <w:r w:rsidRPr="00524CB0">
              <w:rPr>
                <w:rFonts w:ascii="Times New Roman" w:hAnsi="Times New Roman"/>
              </w:rPr>
              <w:t xml:space="preserve">Evidence of works of similar nature and size for at </w:t>
            </w:r>
            <w:r w:rsidRPr="000761E2">
              <w:rPr>
                <w:rFonts w:ascii="Times New Roman" w:hAnsi="Times New Roman"/>
              </w:rPr>
              <w:t xml:space="preserve">least </w:t>
            </w:r>
            <w:r w:rsidR="00C971A8" w:rsidRPr="000761E2">
              <w:rPr>
                <w:rFonts w:ascii="Times New Roman" w:hAnsi="Times New Roman"/>
              </w:rPr>
              <w:t xml:space="preserve">two </w:t>
            </w:r>
            <w:r w:rsidR="00322ECA" w:rsidRPr="000761E2">
              <w:rPr>
                <w:rFonts w:ascii="Times New Roman" w:hAnsi="Times New Roman"/>
              </w:rPr>
              <w:t>year</w:t>
            </w:r>
            <w:r w:rsidR="00C971A8" w:rsidRPr="000761E2">
              <w:rPr>
                <w:rFonts w:ascii="Times New Roman" w:hAnsi="Times New Roman"/>
              </w:rPr>
              <w:t>s</w:t>
            </w:r>
            <w:r w:rsidRPr="00524CB0">
              <w:rPr>
                <w:rFonts w:ascii="Times New Roman" w:hAnsi="Times New Roman"/>
              </w:rPr>
              <w:t xml:space="preserve"> for each Sub Contractor</w:t>
            </w:r>
          </w:p>
          <w:p w:rsidR="00365666" w:rsidRPr="00524CB0" w:rsidRDefault="00365666" w:rsidP="00DC6A93">
            <w:pPr>
              <w:numPr>
                <w:ilvl w:val="1"/>
                <w:numId w:val="53"/>
              </w:numPr>
              <w:spacing w:after="0" w:line="240" w:lineRule="auto"/>
              <w:jc w:val="both"/>
              <w:rPr>
                <w:rFonts w:ascii="Times New Roman" w:hAnsi="Times New Roman"/>
              </w:rPr>
            </w:pPr>
            <w:r w:rsidRPr="00524CB0">
              <w:rPr>
                <w:rFonts w:ascii="Times New Roman" w:hAnsi="Times New Roman"/>
              </w:rPr>
              <w:t>CVs of the technical staff for each Subcontractor</w:t>
            </w:r>
          </w:p>
          <w:p w:rsidR="00365666" w:rsidRPr="00524CB0" w:rsidRDefault="00365666" w:rsidP="00DC6A93">
            <w:pPr>
              <w:numPr>
                <w:ilvl w:val="1"/>
                <w:numId w:val="53"/>
              </w:numPr>
              <w:spacing w:after="0" w:line="240" w:lineRule="auto"/>
              <w:jc w:val="both"/>
              <w:rPr>
                <w:rFonts w:ascii="Times New Roman" w:hAnsi="Times New Roman"/>
              </w:rPr>
            </w:pPr>
            <w:r w:rsidRPr="00524CB0">
              <w:rPr>
                <w:rFonts w:ascii="Times New Roman" w:hAnsi="Times New Roman"/>
              </w:rPr>
              <w:t>Copies of Certificate of Registration for each Subcontractor with National Construction Authority.</w:t>
            </w:r>
          </w:p>
          <w:p w:rsidR="00365666" w:rsidRPr="00524CB0" w:rsidRDefault="00365666" w:rsidP="00B50A24">
            <w:pPr>
              <w:spacing w:after="0" w:line="240" w:lineRule="auto"/>
              <w:ind w:left="1440"/>
              <w:jc w:val="both"/>
              <w:rPr>
                <w:rFonts w:ascii="Times New Roman" w:hAnsi="Times New Roman"/>
              </w:rPr>
            </w:pPr>
          </w:p>
          <w:p w:rsidR="00365666" w:rsidRPr="00524CB0" w:rsidRDefault="00365666" w:rsidP="00DC6A93">
            <w:pPr>
              <w:numPr>
                <w:ilvl w:val="0"/>
                <w:numId w:val="41"/>
              </w:numPr>
              <w:tabs>
                <w:tab w:val="clear" w:pos="180"/>
                <w:tab w:val="num" w:pos="432"/>
              </w:tabs>
              <w:spacing w:after="0" w:line="240" w:lineRule="auto"/>
              <w:ind w:left="432"/>
              <w:rPr>
                <w:rFonts w:ascii="Times New Roman" w:hAnsi="Times New Roman"/>
              </w:rPr>
            </w:pPr>
            <w:r w:rsidRPr="00524CB0">
              <w:rPr>
                <w:rFonts w:ascii="Times New Roman" w:hAnsi="Times New Roman"/>
              </w:rPr>
              <w:lastRenderedPageBreak/>
              <w:t xml:space="preserve">Written undertaking that the Subcontractors proposed will be available for the whole duration of the contract </w:t>
            </w:r>
            <w:r w:rsidRPr="00524CB0">
              <w:rPr>
                <w:rFonts w:ascii="Times New Roman" w:hAnsi="Times New Roman"/>
                <w:b/>
              </w:rPr>
              <w:t>(MANDATORY).</w:t>
            </w:r>
          </w:p>
          <w:p w:rsidR="00365666" w:rsidRPr="00524CB0" w:rsidRDefault="00365666" w:rsidP="00B50A24">
            <w:pPr>
              <w:spacing w:after="0" w:line="240" w:lineRule="auto"/>
              <w:jc w:val="both"/>
              <w:rPr>
                <w:rFonts w:ascii="Times New Roman" w:hAnsi="Times New Roman"/>
              </w:rPr>
            </w:pPr>
          </w:p>
          <w:p w:rsidR="00365666" w:rsidRPr="00524CB0" w:rsidRDefault="00365666" w:rsidP="00B50A24">
            <w:pPr>
              <w:tabs>
                <w:tab w:val="num" w:pos="1440"/>
              </w:tabs>
              <w:jc w:val="both"/>
              <w:rPr>
                <w:rFonts w:ascii="Times New Roman" w:hAnsi="Times New Roman"/>
              </w:rPr>
            </w:pPr>
            <w:r w:rsidRPr="00524CB0">
              <w:rPr>
                <w:rFonts w:ascii="Times New Roman" w:hAnsi="Times New Roman"/>
                <w:b/>
              </w:rPr>
              <w:t>Envelope B</w:t>
            </w:r>
            <w:r w:rsidRPr="00524CB0">
              <w:rPr>
                <w:rFonts w:ascii="Times New Roman" w:hAnsi="Times New Roman"/>
              </w:rPr>
              <w:t xml:space="preserve"> shall contain: -</w:t>
            </w:r>
          </w:p>
          <w:p w:rsidR="00365666" w:rsidRPr="00524CB0" w:rsidRDefault="00365666" w:rsidP="00DC6A93">
            <w:pPr>
              <w:numPr>
                <w:ilvl w:val="0"/>
                <w:numId w:val="50"/>
              </w:numPr>
              <w:tabs>
                <w:tab w:val="clear" w:pos="1080"/>
              </w:tabs>
              <w:spacing w:after="0" w:line="240" w:lineRule="auto"/>
              <w:ind w:left="1260" w:hanging="720"/>
              <w:jc w:val="both"/>
              <w:rPr>
                <w:rFonts w:ascii="Times New Roman" w:hAnsi="Times New Roman"/>
              </w:rPr>
            </w:pPr>
            <w:r w:rsidRPr="00524CB0">
              <w:rPr>
                <w:rFonts w:ascii="Times New Roman" w:hAnsi="Times New Roman"/>
              </w:rPr>
              <w:t>Completed Form of Tender</w:t>
            </w:r>
          </w:p>
          <w:p w:rsidR="00365666" w:rsidRPr="00524CB0" w:rsidRDefault="00365666" w:rsidP="00DC6A93">
            <w:pPr>
              <w:numPr>
                <w:ilvl w:val="0"/>
                <w:numId w:val="50"/>
              </w:numPr>
              <w:tabs>
                <w:tab w:val="clear" w:pos="1080"/>
              </w:tabs>
              <w:spacing w:after="0" w:line="240" w:lineRule="auto"/>
              <w:ind w:left="1260" w:hanging="720"/>
              <w:jc w:val="both"/>
              <w:rPr>
                <w:rFonts w:ascii="Times New Roman" w:hAnsi="Times New Roman"/>
              </w:rPr>
            </w:pPr>
            <w:r w:rsidRPr="00524CB0">
              <w:rPr>
                <w:rFonts w:ascii="Times New Roman" w:hAnsi="Times New Roman"/>
              </w:rPr>
              <w:t>Priced Bills of Quantities</w:t>
            </w:r>
          </w:p>
          <w:p w:rsidR="00365666" w:rsidRPr="00524CB0" w:rsidRDefault="00365666" w:rsidP="00B50A24">
            <w:pPr>
              <w:tabs>
                <w:tab w:val="num" w:pos="972"/>
              </w:tabs>
              <w:spacing w:after="0" w:line="240" w:lineRule="auto"/>
              <w:jc w:val="both"/>
              <w:rPr>
                <w:rFonts w:ascii="Times New Roman" w:eastAsia="Times New Roman" w:hAnsi="Times New Roman"/>
                <w:b/>
              </w:rPr>
            </w:pPr>
          </w:p>
          <w:p w:rsidR="00365666" w:rsidRPr="00524CB0" w:rsidRDefault="0067394E" w:rsidP="00B50A24">
            <w:pPr>
              <w:tabs>
                <w:tab w:val="num" w:pos="972"/>
              </w:tabs>
              <w:spacing w:after="0" w:line="240" w:lineRule="auto"/>
              <w:jc w:val="both"/>
              <w:rPr>
                <w:rFonts w:ascii="Times New Roman" w:eastAsia="Times New Roman" w:hAnsi="Times New Roman"/>
                <w:b/>
              </w:rPr>
            </w:pPr>
            <w:r w:rsidRPr="00524CB0">
              <w:rPr>
                <w:rFonts w:ascii="Times New Roman" w:eastAsia="Times New Roman" w:hAnsi="Times New Roman"/>
                <w:b/>
              </w:rPr>
              <w:t>Evaluation Criteria:</w:t>
            </w:r>
          </w:p>
          <w:p w:rsidR="00365666" w:rsidRPr="00524CB0" w:rsidRDefault="00365666" w:rsidP="00B50A24">
            <w:pPr>
              <w:rPr>
                <w:rFonts w:ascii="Times New Roman" w:hAnsi="Times New Roman"/>
                <w:iCs/>
              </w:rPr>
            </w:pPr>
            <w:r w:rsidRPr="00524CB0">
              <w:rPr>
                <w:rFonts w:ascii="Times New Roman" w:hAnsi="Times New Roman"/>
                <w:iCs/>
              </w:rPr>
              <w:t>Technical proposals shall be subjected to the following evaluation criteria:</w:t>
            </w:r>
          </w:p>
          <w:p w:rsidR="00365666" w:rsidRPr="00524CB0" w:rsidRDefault="00365666" w:rsidP="000761E2">
            <w:pPr>
              <w:numPr>
                <w:ilvl w:val="0"/>
                <w:numId w:val="52"/>
              </w:numPr>
              <w:spacing w:after="0" w:line="240" w:lineRule="auto"/>
              <w:jc w:val="center"/>
              <w:rPr>
                <w:rFonts w:ascii="Times New Roman" w:hAnsi="Times New Roman"/>
                <w:szCs w:val="24"/>
              </w:rPr>
            </w:pPr>
            <w:r w:rsidRPr="00524CB0">
              <w:rPr>
                <w:rFonts w:ascii="Times New Roman" w:hAnsi="Times New Roman"/>
              </w:rPr>
              <w:t xml:space="preserve">Experience in previous and on-going works of a similar nature and size for </w:t>
            </w:r>
            <w:r w:rsidR="00C971A8">
              <w:rPr>
                <w:rFonts w:ascii="Times New Roman" w:hAnsi="Times New Roman"/>
              </w:rPr>
              <w:t>the last five years</w:t>
            </w:r>
            <w:r w:rsidRPr="00524CB0">
              <w:rPr>
                <w:rFonts w:ascii="Times New Roman" w:hAnsi="Times New Roman"/>
                <w:b/>
                <w:szCs w:val="24"/>
              </w:rPr>
              <w:t xml:space="preserve"> </w:t>
            </w:r>
            <w:r w:rsidRPr="00D167B2">
              <w:rPr>
                <w:rFonts w:ascii="Times New Roman" w:hAnsi="Times New Roman"/>
                <w:b/>
                <w:i/>
                <w:szCs w:val="24"/>
              </w:rPr>
              <w:t>(30 marks)</w:t>
            </w:r>
            <w:r w:rsidRPr="00524CB0">
              <w:rPr>
                <w:rFonts w:ascii="Times New Roman" w:hAnsi="Times New Roman"/>
                <w:b/>
                <w:szCs w:val="24"/>
              </w:rPr>
              <w:t>.</w:t>
            </w:r>
          </w:p>
          <w:p w:rsidR="00365666" w:rsidRPr="00524CB0" w:rsidRDefault="00365666" w:rsidP="00B50A24">
            <w:pPr>
              <w:spacing w:after="0" w:line="240" w:lineRule="auto"/>
              <w:ind w:left="720"/>
              <w:jc w:val="both"/>
              <w:rPr>
                <w:rFonts w:ascii="Times New Roman" w:hAnsi="Times New Roman"/>
                <w:szCs w:val="24"/>
              </w:rPr>
            </w:pPr>
          </w:p>
          <w:p w:rsidR="006431AF" w:rsidRPr="006431AF" w:rsidRDefault="006431AF" w:rsidP="00DC6A93">
            <w:pPr>
              <w:numPr>
                <w:ilvl w:val="0"/>
                <w:numId w:val="54"/>
              </w:numPr>
              <w:spacing w:after="0" w:line="240" w:lineRule="auto"/>
              <w:jc w:val="both"/>
              <w:rPr>
                <w:rFonts w:ascii="Times New Roman" w:hAnsi="Times New Roman"/>
                <w:b/>
                <w:szCs w:val="24"/>
              </w:rPr>
            </w:pPr>
            <w:r w:rsidRPr="006431AF">
              <w:rPr>
                <w:rFonts w:ascii="Times New Roman" w:hAnsi="Times New Roman"/>
                <w:szCs w:val="24"/>
              </w:rPr>
              <w:t>6 Completed or ongoing similar Jobs</w:t>
            </w:r>
            <w:r w:rsidRPr="006431AF">
              <w:rPr>
                <w:rFonts w:ascii="Times New Roman" w:hAnsi="Times New Roman"/>
                <w:b/>
                <w:szCs w:val="24"/>
              </w:rPr>
              <w:t xml:space="preserve"> ( 5 Marks each if copies of evidence attached)</w:t>
            </w:r>
          </w:p>
          <w:p w:rsidR="003B3687" w:rsidRDefault="003B3687" w:rsidP="006431AF">
            <w:pPr>
              <w:spacing w:after="0" w:line="240" w:lineRule="auto"/>
              <w:ind w:left="1440"/>
              <w:jc w:val="both"/>
              <w:rPr>
                <w:rFonts w:ascii="Times New Roman" w:hAnsi="Times New Roman"/>
                <w:b/>
                <w:i/>
                <w:szCs w:val="24"/>
              </w:rPr>
            </w:pPr>
          </w:p>
          <w:p w:rsidR="003B3687" w:rsidRPr="005268C7" w:rsidRDefault="003B3687" w:rsidP="00DC6A93">
            <w:pPr>
              <w:numPr>
                <w:ilvl w:val="0"/>
                <w:numId w:val="59"/>
              </w:numPr>
              <w:spacing w:after="0" w:line="240" w:lineRule="auto"/>
              <w:jc w:val="both"/>
              <w:rPr>
                <w:rFonts w:ascii="Times New Roman" w:hAnsi="Times New Roman"/>
                <w:szCs w:val="24"/>
              </w:rPr>
            </w:pPr>
            <w:r w:rsidRPr="005268C7">
              <w:rPr>
                <w:rFonts w:ascii="Times New Roman" w:hAnsi="Times New Roman"/>
                <w:szCs w:val="24"/>
              </w:rPr>
              <w:t>2 Projects showing experience in cable/cable less synchronizations and optimization of isolated signal junctions.</w:t>
            </w:r>
          </w:p>
          <w:p w:rsidR="003B3687" w:rsidRPr="005268C7" w:rsidRDefault="00583B3E" w:rsidP="00DC6A93">
            <w:pPr>
              <w:numPr>
                <w:ilvl w:val="0"/>
                <w:numId w:val="59"/>
              </w:numPr>
              <w:spacing w:after="0" w:line="240" w:lineRule="auto"/>
              <w:jc w:val="both"/>
              <w:rPr>
                <w:rFonts w:ascii="Times New Roman" w:hAnsi="Times New Roman"/>
                <w:szCs w:val="24"/>
              </w:rPr>
            </w:pPr>
            <w:r>
              <w:rPr>
                <w:rFonts w:ascii="Times New Roman" w:hAnsi="Times New Roman"/>
                <w:szCs w:val="24"/>
              </w:rPr>
              <w:t xml:space="preserve">4 </w:t>
            </w:r>
            <w:r w:rsidR="003B3687" w:rsidRPr="005268C7">
              <w:rPr>
                <w:rFonts w:ascii="Times New Roman" w:hAnsi="Times New Roman"/>
                <w:szCs w:val="24"/>
              </w:rPr>
              <w:t>other general projects assignments relating to research and development and continuous improvement for road traffic signaling systems, Installation of traffic lights, repairs and maintenances.</w:t>
            </w:r>
          </w:p>
          <w:p w:rsidR="003B3687" w:rsidRDefault="003B3687" w:rsidP="006431AF">
            <w:pPr>
              <w:spacing w:after="0" w:line="240" w:lineRule="auto"/>
              <w:ind w:left="1440"/>
              <w:jc w:val="both"/>
              <w:rPr>
                <w:rFonts w:ascii="Times New Roman" w:hAnsi="Times New Roman"/>
                <w:b/>
                <w:i/>
                <w:szCs w:val="24"/>
              </w:rPr>
            </w:pPr>
          </w:p>
          <w:p w:rsidR="006431AF" w:rsidRDefault="006431AF" w:rsidP="006431AF">
            <w:pPr>
              <w:spacing w:after="0" w:line="240" w:lineRule="auto"/>
              <w:ind w:left="1440"/>
              <w:jc w:val="both"/>
              <w:rPr>
                <w:rFonts w:ascii="Times New Roman" w:hAnsi="Times New Roman"/>
                <w:b/>
                <w:i/>
                <w:szCs w:val="24"/>
              </w:rPr>
            </w:pPr>
            <w:r w:rsidRPr="006431AF">
              <w:rPr>
                <w:rFonts w:ascii="Times New Roman" w:hAnsi="Times New Roman"/>
                <w:b/>
                <w:i/>
                <w:szCs w:val="24"/>
              </w:rPr>
              <w:t>( Rest of the marks given on Pro-rata basis)</w:t>
            </w:r>
          </w:p>
          <w:p w:rsidR="006431AF" w:rsidRPr="006431AF" w:rsidRDefault="006431AF" w:rsidP="006431AF">
            <w:pPr>
              <w:spacing w:after="0" w:line="240" w:lineRule="auto"/>
              <w:ind w:left="1440"/>
              <w:jc w:val="both"/>
              <w:rPr>
                <w:rFonts w:ascii="Times New Roman" w:hAnsi="Times New Roman"/>
                <w:b/>
                <w:i/>
                <w:szCs w:val="24"/>
              </w:rPr>
            </w:pPr>
          </w:p>
          <w:p w:rsidR="00365666" w:rsidRPr="00524CB0" w:rsidRDefault="00365666" w:rsidP="00B50A24">
            <w:pPr>
              <w:ind w:left="702" w:hanging="702"/>
              <w:rPr>
                <w:rFonts w:ascii="Times New Roman" w:hAnsi="Times New Roman"/>
                <w:i/>
                <w:szCs w:val="24"/>
              </w:rPr>
            </w:pPr>
            <w:r w:rsidRPr="00524CB0">
              <w:rPr>
                <w:rFonts w:ascii="Times New Roman" w:hAnsi="Times New Roman"/>
                <w:i/>
                <w:szCs w:val="24"/>
              </w:rPr>
              <w:t xml:space="preserve">             Bidders </w:t>
            </w:r>
            <w:r w:rsidRPr="00524CB0">
              <w:rPr>
                <w:rFonts w:ascii="Times New Roman" w:hAnsi="Times New Roman"/>
                <w:b/>
                <w:i/>
                <w:szCs w:val="24"/>
              </w:rPr>
              <w:t>MUST</w:t>
            </w:r>
            <w:r w:rsidRPr="00524CB0">
              <w:rPr>
                <w:rFonts w:ascii="Times New Roman" w:hAnsi="Times New Roman"/>
                <w:i/>
                <w:szCs w:val="24"/>
              </w:rPr>
              <w:t xml:space="preserve"> provide the Contract Prices and copies of                                          Completion or Final Certificates, names and addresses of clients who may be contacted for further information on these contracts for each of the works provided to be considered</w:t>
            </w:r>
            <w:r w:rsidR="00E37725">
              <w:rPr>
                <w:rFonts w:ascii="Times New Roman" w:hAnsi="Times New Roman"/>
                <w:i/>
                <w:szCs w:val="24"/>
              </w:rPr>
              <w:t>, Also a</w:t>
            </w:r>
            <w:r w:rsidR="00E37725" w:rsidRPr="00E37725">
              <w:rPr>
                <w:rFonts w:ascii="Times New Roman" w:hAnsi="Times New Roman"/>
                <w:i/>
                <w:szCs w:val="24"/>
              </w:rPr>
              <w:t>ttach reference letter or LPOs, Inspection and acceptance certificates or completion certificates.</w:t>
            </w:r>
          </w:p>
          <w:p w:rsidR="002E7BD2" w:rsidRDefault="002E7BD2" w:rsidP="00DC6A93">
            <w:pPr>
              <w:numPr>
                <w:ilvl w:val="0"/>
                <w:numId w:val="52"/>
              </w:numPr>
              <w:jc w:val="both"/>
              <w:rPr>
                <w:rFonts w:ascii="Times New Roman" w:hAnsi="Times New Roman"/>
                <w:szCs w:val="24"/>
              </w:rPr>
            </w:pPr>
            <w:r>
              <w:rPr>
                <w:rFonts w:ascii="Times New Roman" w:hAnsi="Times New Roman"/>
                <w:szCs w:val="24"/>
              </w:rPr>
              <w:t>Methodology and Work</w:t>
            </w:r>
            <w:r w:rsidR="007D2807">
              <w:rPr>
                <w:rFonts w:ascii="Times New Roman" w:hAnsi="Times New Roman"/>
                <w:szCs w:val="24"/>
              </w:rPr>
              <w:t xml:space="preserve"> </w:t>
            </w:r>
            <w:r>
              <w:rPr>
                <w:rFonts w:ascii="Times New Roman" w:hAnsi="Times New Roman"/>
                <w:szCs w:val="24"/>
              </w:rPr>
              <w:t>plan</w:t>
            </w:r>
            <w:r w:rsidR="007D2807">
              <w:rPr>
                <w:rFonts w:ascii="Times New Roman" w:hAnsi="Times New Roman"/>
                <w:szCs w:val="24"/>
              </w:rPr>
              <w:t xml:space="preserve"> </w:t>
            </w:r>
            <w:r w:rsidR="00D167B2" w:rsidRPr="00D167B2">
              <w:rPr>
                <w:rFonts w:ascii="Times New Roman" w:hAnsi="Times New Roman"/>
                <w:b/>
                <w:i/>
                <w:szCs w:val="24"/>
              </w:rPr>
              <w:t>(30 Marks)</w:t>
            </w:r>
          </w:p>
          <w:p w:rsidR="002E7BD2" w:rsidRDefault="00330663" w:rsidP="00DC6A93">
            <w:pPr>
              <w:numPr>
                <w:ilvl w:val="0"/>
                <w:numId w:val="67"/>
              </w:numPr>
              <w:spacing w:line="240" w:lineRule="auto"/>
              <w:ind w:left="1434" w:hanging="357"/>
              <w:contextualSpacing/>
              <w:jc w:val="both"/>
              <w:rPr>
                <w:rFonts w:ascii="Times New Roman" w:hAnsi="Times New Roman"/>
                <w:szCs w:val="24"/>
              </w:rPr>
            </w:pPr>
            <w:r>
              <w:rPr>
                <w:rFonts w:ascii="Times New Roman" w:hAnsi="Times New Roman"/>
                <w:szCs w:val="24"/>
              </w:rPr>
              <w:t>Indicate mobility of personnel</w:t>
            </w:r>
            <w:r w:rsidR="00E2628C">
              <w:rPr>
                <w:rFonts w:ascii="Times New Roman" w:hAnsi="Times New Roman"/>
                <w:szCs w:val="24"/>
              </w:rPr>
              <w:t xml:space="preserve"> i.e</w:t>
            </w:r>
            <w:r w:rsidR="001E5D77">
              <w:rPr>
                <w:rFonts w:ascii="Times New Roman" w:hAnsi="Times New Roman"/>
                <w:szCs w:val="24"/>
              </w:rPr>
              <w:t>.</w:t>
            </w:r>
            <w:r w:rsidR="00E2628C">
              <w:rPr>
                <w:rFonts w:ascii="Times New Roman" w:hAnsi="Times New Roman"/>
                <w:szCs w:val="24"/>
              </w:rPr>
              <w:t xml:space="preserve"> Vehicle allocation and transport modes</w:t>
            </w:r>
          </w:p>
          <w:p w:rsidR="00330663" w:rsidRDefault="00330663" w:rsidP="00DC6A93">
            <w:pPr>
              <w:numPr>
                <w:ilvl w:val="0"/>
                <w:numId w:val="67"/>
              </w:numPr>
              <w:spacing w:line="240" w:lineRule="auto"/>
              <w:ind w:left="1434" w:hanging="357"/>
              <w:contextualSpacing/>
              <w:jc w:val="both"/>
              <w:rPr>
                <w:rFonts w:ascii="Times New Roman" w:hAnsi="Times New Roman"/>
                <w:szCs w:val="24"/>
              </w:rPr>
            </w:pPr>
            <w:r>
              <w:rPr>
                <w:rFonts w:ascii="Times New Roman" w:hAnsi="Times New Roman"/>
                <w:szCs w:val="24"/>
              </w:rPr>
              <w:t>Work, duties and staffing</w:t>
            </w:r>
            <w:r w:rsidR="00E2628C">
              <w:rPr>
                <w:rFonts w:ascii="Times New Roman" w:hAnsi="Times New Roman"/>
                <w:szCs w:val="24"/>
              </w:rPr>
              <w:t xml:space="preserve"> i.e. </w:t>
            </w:r>
            <w:r w:rsidR="00D0524F">
              <w:rPr>
                <w:rFonts w:ascii="Times New Roman" w:hAnsi="Times New Roman"/>
                <w:szCs w:val="24"/>
              </w:rPr>
              <w:t>equipment</w:t>
            </w:r>
            <w:r w:rsidR="00E2628C">
              <w:rPr>
                <w:rFonts w:ascii="Times New Roman" w:hAnsi="Times New Roman"/>
                <w:szCs w:val="24"/>
              </w:rPr>
              <w:t xml:space="preserve"> needed for each</w:t>
            </w:r>
            <w:r w:rsidR="006D42F4">
              <w:rPr>
                <w:rFonts w:ascii="Times New Roman" w:hAnsi="Times New Roman"/>
                <w:szCs w:val="24"/>
              </w:rPr>
              <w:t xml:space="preserve"> assignment and staff allocated and each timeline.</w:t>
            </w:r>
          </w:p>
          <w:p w:rsidR="00330663" w:rsidRDefault="00330663" w:rsidP="00DC6A93">
            <w:pPr>
              <w:numPr>
                <w:ilvl w:val="0"/>
                <w:numId w:val="67"/>
              </w:numPr>
              <w:spacing w:line="240" w:lineRule="auto"/>
              <w:ind w:left="1434" w:hanging="357"/>
              <w:contextualSpacing/>
              <w:jc w:val="both"/>
              <w:rPr>
                <w:rFonts w:ascii="Times New Roman" w:hAnsi="Times New Roman"/>
                <w:szCs w:val="24"/>
              </w:rPr>
            </w:pPr>
            <w:r>
              <w:rPr>
                <w:rFonts w:ascii="Times New Roman" w:hAnsi="Times New Roman"/>
                <w:szCs w:val="24"/>
              </w:rPr>
              <w:t>Repair periods and time taken for responses</w:t>
            </w:r>
          </w:p>
          <w:p w:rsidR="00365666" w:rsidRPr="00524CB0" w:rsidRDefault="00365666" w:rsidP="00DC6A93">
            <w:pPr>
              <w:numPr>
                <w:ilvl w:val="0"/>
                <w:numId w:val="52"/>
              </w:numPr>
              <w:jc w:val="both"/>
              <w:rPr>
                <w:rFonts w:ascii="Times New Roman" w:hAnsi="Times New Roman"/>
                <w:szCs w:val="24"/>
              </w:rPr>
            </w:pPr>
            <w:r w:rsidRPr="00524CB0">
              <w:rPr>
                <w:rFonts w:ascii="Times New Roman" w:hAnsi="Times New Roman"/>
                <w:szCs w:val="24"/>
              </w:rPr>
              <w:t>Qualifications and experience of at least t</w:t>
            </w:r>
            <w:r w:rsidR="00E62C5C">
              <w:rPr>
                <w:rFonts w:ascii="Times New Roman" w:hAnsi="Times New Roman"/>
                <w:szCs w:val="24"/>
              </w:rPr>
              <w:t>hree</w:t>
            </w:r>
            <w:r w:rsidRPr="00524CB0">
              <w:rPr>
                <w:rFonts w:ascii="Times New Roman" w:hAnsi="Times New Roman"/>
                <w:szCs w:val="24"/>
              </w:rPr>
              <w:t xml:space="preserve"> key site management / technical personnel and their </w:t>
            </w:r>
            <w:r w:rsidR="00E62C5C">
              <w:rPr>
                <w:rFonts w:ascii="Times New Roman" w:hAnsi="Times New Roman"/>
                <w:szCs w:val="24"/>
              </w:rPr>
              <w:t xml:space="preserve">signed </w:t>
            </w:r>
            <w:r w:rsidRPr="00524CB0">
              <w:rPr>
                <w:rFonts w:ascii="Times New Roman" w:hAnsi="Times New Roman"/>
                <w:szCs w:val="24"/>
              </w:rPr>
              <w:t xml:space="preserve">CVs and copies of certificates </w:t>
            </w:r>
            <w:r w:rsidRPr="00524CB0">
              <w:rPr>
                <w:rFonts w:ascii="Times New Roman" w:hAnsi="Times New Roman"/>
                <w:b/>
                <w:szCs w:val="24"/>
              </w:rPr>
              <w:t>(25 marks)</w:t>
            </w:r>
            <w:r w:rsidRPr="00524CB0">
              <w:rPr>
                <w:rFonts w:ascii="Times New Roman" w:hAnsi="Times New Roman"/>
                <w:szCs w:val="24"/>
              </w:rPr>
              <w:t xml:space="preserve"> :</w:t>
            </w:r>
          </w:p>
          <w:p w:rsidR="00702C0B" w:rsidRDefault="00702C0B" w:rsidP="00DC6A93">
            <w:pPr>
              <w:pStyle w:val="ListParagraph"/>
              <w:numPr>
                <w:ilvl w:val="1"/>
                <w:numId w:val="61"/>
              </w:numPr>
              <w:tabs>
                <w:tab w:val="left" w:pos="1530"/>
              </w:tabs>
              <w:jc w:val="both"/>
              <w:rPr>
                <w:rFonts w:ascii="Times New Roman" w:hAnsi="Times New Roman"/>
                <w:sz w:val="22"/>
                <w:szCs w:val="24"/>
              </w:rPr>
            </w:pPr>
            <w:r w:rsidRPr="00702C0B">
              <w:rPr>
                <w:rFonts w:ascii="Times New Roman" w:hAnsi="Times New Roman"/>
                <w:sz w:val="22"/>
                <w:szCs w:val="24"/>
              </w:rPr>
              <w:t>Team Leader</w:t>
            </w:r>
            <w:r w:rsidR="005D6A22">
              <w:rPr>
                <w:rFonts w:ascii="Times New Roman" w:hAnsi="Times New Roman"/>
                <w:sz w:val="22"/>
                <w:szCs w:val="24"/>
              </w:rPr>
              <w:t xml:space="preserve"> </w:t>
            </w:r>
            <w:r w:rsidR="005D6A22" w:rsidRPr="005D6A22">
              <w:rPr>
                <w:rFonts w:ascii="Times New Roman" w:hAnsi="Times New Roman"/>
                <w:b/>
                <w:i/>
                <w:sz w:val="22"/>
                <w:szCs w:val="24"/>
              </w:rPr>
              <w:t>(10 Marks)</w:t>
            </w:r>
          </w:p>
          <w:p w:rsidR="00BD7A79" w:rsidRDefault="00BD7A79" w:rsidP="00DC6A93">
            <w:pPr>
              <w:pStyle w:val="ListParagraph"/>
              <w:numPr>
                <w:ilvl w:val="0"/>
                <w:numId w:val="62"/>
              </w:numPr>
              <w:tabs>
                <w:tab w:val="left" w:pos="1530"/>
              </w:tabs>
              <w:ind w:left="1470" w:hanging="142"/>
              <w:jc w:val="both"/>
              <w:rPr>
                <w:rFonts w:ascii="Times New Roman" w:hAnsi="Times New Roman"/>
                <w:sz w:val="22"/>
                <w:szCs w:val="24"/>
              </w:rPr>
            </w:pPr>
            <w:r w:rsidRPr="00BD7A79">
              <w:rPr>
                <w:rFonts w:ascii="Times New Roman" w:hAnsi="Times New Roman"/>
                <w:sz w:val="22"/>
                <w:szCs w:val="24"/>
              </w:rPr>
              <w:t>Bachelor of Technology (Civil &amp; Management)</w:t>
            </w:r>
            <w:r>
              <w:rPr>
                <w:rFonts w:ascii="Times New Roman" w:hAnsi="Times New Roman"/>
                <w:sz w:val="22"/>
                <w:szCs w:val="24"/>
              </w:rPr>
              <w:t xml:space="preserve"> with accredited roadworks traffic management skills or similar </w:t>
            </w:r>
            <w:r>
              <w:rPr>
                <w:rFonts w:ascii="Times New Roman" w:hAnsi="Times New Roman"/>
                <w:sz w:val="22"/>
                <w:szCs w:val="24"/>
              </w:rPr>
              <w:lastRenderedPageBreak/>
              <w:t>qualifications of equivalent.</w:t>
            </w:r>
          </w:p>
          <w:p w:rsidR="006D4074" w:rsidRDefault="006D4074" w:rsidP="00DC6A93">
            <w:pPr>
              <w:pStyle w:val="ListParagraph"/>
              <w:numPr>
                <w:ilvl w:val="0"/>
                <w:numId w:val="62"/>
              </w:numPr>
              <w:tabs>
                <w:tab w:val="left" w:pos="1530"/>
              </w:tabs>
              <w:ind w:left="1895" w:hanging="549"/>
              <w:jc w:val="both"/>
              <w:rPr>
                <w:rFonts w:ascii="Times New Roman" w:hAnsi="Times New Roman"/>
                <w:sz w:val="22"/>
                <w:szCs w:val="24"/>
              </w:rPr>
            </w:pPr>
            <w:r>
              <w:rPr>
                <w:rFonts w:ascii="Times New Roman" w:hAnsi="Times New Roman"/>
                <w:sz w:val="22"/>
                <w:szCs w:val="24"/>
              </w:rPr>
              <w:t xml:space="preserve">A minimum of 10 </w:t>
            </w:r>
            <w:proofErr w:type="spellStart"/>
            <w:r>
              <w:rPr>
                <w:rFonts w:ascii="Times New Roman" w:hAnsi="Times New Roman"/>
                <w:sz w:val="22"/>
                <w:szCs w:val="24"/>
              </w:rPr>
              <w:t>years experience</w:t>
            </w:r>
            <w:proofErr w:type="spellEnd"/>
            <w:r>
              <w:rPr>
                <w:rFonts w:ascii="Times New Roman" w:hAnsi="Times New Roman"/>
                <w:sz w:val="22"/>
                <w:szCs w:val="24"/>
              </w:rPr>
              <w:t xml:space="preserve"> in similar assignments</w:t>
            </w:r>
          </w:p>
          <w:p w:rsidR="00E235A8" w:rsidRDefault="00E235A8" w:rsidP="00DC6A93">
            <w:pPr>
              <w:pStyle w:val="ListParagraph"/>
              <w:numPr>
                <w:ilvl w:val="0"/>
                <w:numId w:val="62"/>
              </w:numPr>
              <w:tabs>
                <w:tab w:val="left" w:pos="1611"/>
              </w:tabs>
              <w:ind w:left="1611" w:hanging="265"/>
              <w:jc w:val="both"/>
              <w:rPr>
                <w:rFonts w:ascii="Times New Roman" w:hAnsi="Times New Roman"/>
                <w:sz w:val="22"/>
                <w:szCs w:val="24"/>
              </w:rPr>
            </w:pPr>
            <w:r>
              <w:rPr>
                <w:rFonts w:ascii="Times New Roman" w:hAnsi="Times New Roman"/>
                <w:sz w:val="22"/>
                <w:szCs w:val="24"/>
              </w:rPr>
              <w:t xml:space="preserve">Exhibit good </w:t>
            </w:r>
            <w:r w:rsidRPr="00E235A8">
              <w:rPr>
                <w:rFonts w:ascii="Times New Roman" w:hAnsi="Times New Roman"/>
                <w:sz w:val="22"/>
                <w:szCs w:val="24"/>
              </w:rPr>
              <w:t>research and planning traffic s</w:t>
            </w:r>
            <w:r>
              <w:rPr>
                <w:rFonts w:ascii="Times New Roman" w:hAnsi="Times New Roman"/>
                <w:sz w:val="22"/>
                <w:szCs w:val="24"/>
              </w:rPr>
              <w:t>kills</w:t>
            </w:r>
            <w:r w:rsidRPr="00E235A8">
              <w:rPr>
                <w:rFonts w:ascii="Times New Roman" w:hAnsi="Times New Roman"/>
                <w:sz w:val="22"/>
                <w:szCs w:val="24"/>
              </w:rPr>
              <w:t>, including collecting data on road construction, land development, and traffic signals.</w:t>
            </w:r>
          </w:p>
          <w:p w:rsidR="00A5070F" w:rsidRDefault="00A5070F" w:rsidP="00DC6A93">
            <w:pPr>
              <w:pStyle w:val="ListParagraph"/>
              <w:numPr>
                <w:ilvl w:val="0"/>
                <w:numId w:val="62"/>
              </w:numPr>
              <w:tabs>
                <w:tab w:val="left" w:pos="1611"/>
              </w:tabs>
              <w:ind w:left="1611" w:hanging="265"/>
              <w:jc w:val="both"/>
              <w:rPr>
                <w:rFonts w:ascii="Times New Roman" w:hAnsi="Times New Roman"/>
                <w:sz w:val="22"/>
                <w:szCs w:val="24"/>
              </w:rPr>
            </w:pPr>
            <w:r>
              <w:rPr>
                <w:rFonts w:ascii="Times New Roman" w:hAnsi="Times New Roman"/>
                <w:sz w:val="22"/>
                <w:szCs w:val="24"/>
              </w:rPr>
              <w:t>Good communication and management skills</w:t>
            </w:r>
          </w:p>
          <w:p w:rsidR="00BD7A79" w:rsidRPr="00702C0B" w:rsidRDefault="00BD7A79" w:rsidP="00BD7A79">
            <w:pPr>
              <w:pStyle w:val="ListParagraph"/>
              <w:tabs>
                <w:tab w:val="left" w:pos="1530"/>
              </w:tabs>
              <w:ind w:left="1440"/>
              <w:jc w:val="both"/>
              <w:rPr>
                <w:rFonts w:ascii="Times New Roman" w:hAnsi="Times New Roman"/>
                <w:sz w:val="22"/>
                <w:szCs w:val="24"/>
              </w:rPr>
            </w:pPr>
          </w:p>
          <w:p w:rsidR="00702C0B" w:rsidRDefault="00702C0B" w:rsidP="00DC6A93">
            <w:pPr>
              <w:pStyle w:val="ListParagraph"/>
              <w:numPr>
                <w:ilvl w:val="1"/>
                <w:numId w:val="61"/>
              </w:numPr>
              <w:tabs>
                <w:tab w:val="left" w:pos="1530"/>
              </w:tabs>
              <w:jc w:val="both"/>
              <w:rPr>
                <w:rFonts w:ascii="Times New Roman" w:hAnsi="Times New Roman"/>
                <w:sz w:val="22"/>
                <w:szCs w:val="24"/>
              </w:rPr>
            </w:pPr>
            <w:r w:rsidRPr="00702C0B">
              <w:rPr>
                <w:rFonts w:ascii="Times New Roman" w:hAnsi="Times New Roman"/>
                <w:sz w:val="22"/>
                <w:szCs w:val="24"/>
              </w:rPr>
              <w:t>Traffic Engineer</w:t>
            </w:r>
            <w:r w:rsidR="005D6A22">
              <w:rPr>
                <w:rFonts w:ascii="Times New Roman" w:hAnsi="Times New Roman"/>
                <w:sz w:val="22"/>
                <w:szCs w:val="24"/>
              </w:rPr>
              <w:t xml:space="preserve"> </w:t>
            </w:r>
            <w:r w:rsidR="005D6A22" w:rsidRPr="00C42B61">
              <w:rPr>
                <w:rFonts w:ascii="Times New Roman" w:hAnsi="Times New Roman"/>
                <w:b/>
                <w:i/>
                <w:sz w:val="22"/>
                <w:szCs w:val="24"/>
              </w:rPr>
              <w:t>(</w:t>
            </w:r>
            <w:r w:rsidR="005D6FFD">
              <w:rPr>
                <w:rFonts w:ascii="Times New Roman" w:hAnsi="Times New Roman"/>
                <w:b/>
                <w:i/>
                <w:sz w:val="22"/>
                <w:szCs w:val="24"/>
              </w:rPr>
              <w:t>5</w:t>
            </w:r>
            <w:r w:rsidR="005D6A22" w:rsidRPr="00C42B61">
              <w:rPr>
                <w:rFonts w:ascii="Times New Roman" w:hAnsi="Times New Roman"/>
                <w:b/>
                <w:i/>
                <w:sz w:val="22"/>
                <w:szCs w:val="24"/>
              </w:rPr>
              <w:t xml:space="preserve"> Marks)</w:t>
            </w:r>
          </w:p>
          <w:p w:rsidR="003B7FCC" w:rsidRDefault="00933884" w:rsidP="00DC6A93">
            <w:pPr>
              <w:pStyle w:val="ListParagraph"/>
              <w:numPr>
                <w:ilvl w:val="0"/>
                <w:numId w:val="63"/>
              </w:numPr>
              <w:tabs>
                <w:tab w:val="left" w:pos="1530"/>
              </w:tabs>
              <w:ind w:left="1611" w:hanging="283"/>
              <w:jc w:val="both"/>
              <w:rPr>
                <w:rFonts w:ascii="Times New Roman" w:hAnsi="Times New Roman"/>
                <w:sz w:val="22"/>
                <w:szCs w:val="24"/>
              </w:rPr>
            </w:pPr>
            <w:r>
              <w:rPr>
                <w:rFonts w:ascii="Times New Roman" w:hAnsi="Times New Roman"/>
                <w:sz w:val="22"/>
                <w:szCs w:val="24"/>
              </w:rPr>
              <w:t>M</w:t>
            </w:r>
            <w:r w:rsidR="003B7FCC" w:rsidRPr="003B7FCC">
              <w:rPr>
                <w:rFonts w:ascii="Times New Roman" w:hAnsi="Times New Roman"/>
                <w:sz w:val="22"/>
                <w:szCs w:val="24"/>
              </w:rPr>
              <w:t xml:space="preserve">ust possess a relevant Degree/Diploma </w:t>
            </w:r>
            <w:r>
              <w:rPr>
                <w:rFonts w:ascii="Times New Roman" w:hAnsi="Times New Roman"/>
                <w:sz w:val="22"/>
                <w:szCs w:val="24"/>
              </w:rPr>
              <w:t>in Transport Engineering/Transport and Highway Engineering from a recognized institution of higher learning.</w:t>
            </w:r>
            <w:r w:rsidR="003B7FCC" w:rsidRPr="003B7FCC">
              <w:rPr>
                <w:rFonts w:ascii="Times New Roman" w:hAnsi="Times New Roman"/>
                <w:sz w:val="22"/>
                <w:szCs w:val="24"/>
              </w:rPr>
              <w:t xml:space="preserve"> </w:t>
            </w:r>
          </w:p>
          <w:p w:rsidR="00E2596D" w:rsidRDefault="003B7FCC" w:rsidP="00DC6A93">
            <w:pPr>
              <w:pStyle w:val="ListParagraph"/>
              <w:numPr>
                <w:ilvl w:val="0"/>
                <w:numId w:val="63"/>
              </w:numPr>
              <w:tabs>
                <w:tab w:val="left" w:pos="1530"/>
              </w:tabs>
              <w:ind w:left="1611" w:hanging="283"/>
              <w:jc w:val="both"/>
              <w:rPr>
                <w:rFonts w:ascii="Times New Roman" w:hAnsi="Times New Roman"/>
                <w:sz w:val="22"/>
                <w:szCs w:val="24"/>
              </w:rPr>
            </w:pPr>
            <w:r>
              <w:rPr>
                <w:rFonts w:ascii="Times New Roman" w:hAnsi="Times New Roman"/>
                <w:sz w:val="22"/>
                <w:szCs w:val="24"/>
              </w:rPr>
              <w:t>A</w:t>
            </w:r>
            <w:r w:rsidRPr="003B7FCC">
              <w:rPr>
                <w:rFonts w:ascii="Times New Roman" w:hAnsi="Times New Roman"/>
                <w:sz w:val="22"/>
                <w:szCs w:val="24"/>
              </w:rPr>
              <w:t xml:space="preserve">t least 5 </w:t>
            </w:r>
            <w:proofErr w:type="spellStart"/>
            <w:r w:rsidRPr="003B7FCC">
              <w:rPr>
                <w:rFonts w:ascii="Times New Roman" w:hAnsi="Times New Roman"/>
                <w:sz w:val="22"/>
                <w:szCs w:val="24"/>
              </w:rPr>
              <w:t>years experience</w:t>
            </w:r>
            <w:proofErr w:type="spellEnd"/>
            <w:r w:rsidRPr="003B7FCC">
              <w:rPr>
                <w:rFonts w:ascii="Times New Roman" w:hAnsi="Times New Roman"/>
                <w:sz w:val="22"/>
                <w:szCs w:val="24"/>
              </w:rPr>
              <w:t xml:space="preserve"> in Electro</w:t>
            </w:r>
            <w:r>
              <w:rPr>
                <w:rFonts w:ascii="Times New Roman" w:hAnsi="Times New Roman"/>
                <w:sz w:val="22"/>
                <w:szCs w:val="24"/>
              </w:rPr>
              <w:t>-</w:t>
            </w:r>
            <w:r w:rsidRPr="003B7FCC">
              <w:rPr>
                <w:rFonts w:ascii="Times New Roman" w:hAnsi="Times New Roman"/>
                <w:sz w:val="22"/>
                <w:szCs w:val="24"/>
              </w:rPr>
              <w:t>Mechanical installation</w:t>
            </w:r>
            <w:r>
              <w:rPr>
                <w:rFonts w:ascii="Times New Roman" w:hAnsi="Times New Roman"/>
                <w:sz w:val="22"/>
                <w:szCs w:val="24"/>
              </w:rPr>
              <w:t xml:space="preserve"> and maintenance</w:t>
            </w:r>
            <w:r w:rsidRPr="003B7FCC">
              <w:rPr>
                <w:rFonts w:ascii="Times New Roman" w:hAnsi="Times New Roman"/>
                <w:sz w:val="22"/>
                <w:szCs w:val="24"/>
              </w:rPr>
              <w:t xml:space="preserve"> works </w:t>
            </w:r>
            <w:r>
              <w:rPr>
                <w:rFonts w:ascii="Times New Roman" w:hAnsi="Times New Roman"/>
                <w:sz w:val="22"/>
                <w:szCs w:val="24"/>
              </w:rPr>
              <w:t xml:space="preserve">that include traffic lights. </w:t>
            </w:r>
          </w:p>
          <w:p w:rsidR="00E2596D" w:rsidRDefault="00E2596D" w:rsidP="00E2596D">
            <w:pPr>
              <w:pStyle w:val="ListParagraph"/>
              <w:tabs>
                <w:tab w:val="left" w:pos="1530"/>
              </w:tabs>
              <w:ind w:left="1440"/>
              <w:jc w:val="both"/>
              <w:rPr>
                <w:rFonts w:ascii="Times New Roman" w:hAnsi="Times New Roman"/>
                <w:sz w:val="22"/>
                <w:szCs w:val="24"/>
              </w:rPr>
            </w:pPr>
          </w:p>
          <w:p w:rsidR="00702C0B" w:rsidRDefault="00702C0B" w:rsidP="00DC6A93">
            <w:pPr>
              <w:pStyle w:val="ListParagraph"/>
              <w:numPr>
                <w:ilvl w:val="1"/>
                <w:numId w:val="61"/>
              </w:numPr>
              <w:tabs>
                <w:tab w:val="left" w:pos="1530"/>
              </w:tabs>
              <w:jc w:val="both"/>
              <w:rPr>
                <w:rFonts w:ascii="Times New Roman" w:hAnsi="Times New Roman"/>
                <w:sz w:val="22"/>
                <w:szCs w:val="24"/>
              </w:rPr>
            </w:pPr>
            <w:r w:rsidRPr="00702C0B">
              <w:rPr>
                <w:rFonts w:ascii="Times New Roman" w:hAnsi="Times New Roman"/>
                <w:sz w:val="22"/>
                <w:szCs w:val="24"/>
              </w:rPr>
              <w:t>Traffic Signaling Expert/Technician</w:t>
            </w:r>
            <w:r w:rsidR="00C42B61">
              <w:rPr>
                <w:rFonts w:ascii="Times New Roman" w:hAnsi="Times New Roman"/>
                <w:sz w:val="22"/>
                <w:szCs w:val="24"/>
              </w:rPr>
              <w:t xml:space="preserve"> </w:t>
            </w:r>
            <w:r w:rsidR="00C42B61" w:rsidRPr="00C42B61">
              <w:rPr>
                <w:rFonts w:ascii="Times New Roman" w:hAnsi="Times New Roman"/>
                <w:b/>
                <w:i/>
                <w:sz w:val="22"/>
                <w:szCs w:val="24"/>
              </w:rPr>
              <w:t>(</w:t>
            </w:r>
            <w:r w:rsidR="005D6FFD">
              <w:rPr>
                <w:rFonts w:ascii="Times New Roman" w:hAnsi="Times New Roman"/>
                <w:b/>
                <w:i/>
                <w:sz w:val="22"/>
                <w:szCs w:val="24"/>
              </w:rPr>
              <w:t>5</w:t>
            </w:r>
            <w:r w:rsidR="00C42B61" w:rsidRPr="00C42B61">
              <w:rPr>
                <w:rFonts w:ascii="Times New Roman" w:hAnsi="Times New Roman"/>
                <w:b/>
                <w:i/>
                <w:sz w:val="22"/>
                <w:szCs w:val="24"/>
              </w:rPr>
              <w:t xml:space="preserve"> Marks)</w:t>
            </w:r>
          </w:p>
          <w:p w:rsidR="00F86521" w:rsidRDefault="00F86521" w:rsidP="00F86521">
            <w:pPr>
              <w:pStyle w:val="ListParagraph"/>
              <w:tabs>
                <w:tab w:val="left" w:pos="1530"/>
              </w:tabs>
              <w:ind w:left="1440"/>
              <w:jc w:val="both"/>
              <w:rPr>
                <w:rFonts w:ascii="Times New Roman" w:hAnsi="Times New Roman"/>
                <w:sz w:val="22"/>
                <w:szCs w:val="24"/>
              </w:rPr>
            </w:pPr>
          </w:p>
          <w:p w:rsidR="00F86521" w:rsidRDefault="00F86521" w:rsidP="00DC6A93">
            <w:pPr>
              <w:pStyle w:val="ListParagraph"/>
              <w:numPr>
                <w:ilvl w:val="0"/>
                <w:numId w:val="64"/>
              </w:numPr>
              <w:tabs>
                <w:tab w:val="left" w:pos="1611"/>
              </w:tabs>
              <w:ind w:left="1611" w:hanging="283"/>
              <w:jc w:val="both"/>
              <w:rPr>
                <w:rFonts w:ascii="Times New Roman" w:hAnsi="Times New Roman"/>
                <w:sz w:val="22"/>
                <w:szCs w:val="24"/>
              </w:rPr>
            </w:pPr>
            <w:r>
              <w:rPr>
                <w:rFonts w:ascii="Times New Roman" w:hAnsi="Times New Roman"/>
                <w:sz w:val="22"/>
                <w:szCs w:val="24"/>
              </w:rPr>
              <w:t>M</w:t>
            </w:r>
            <w:r w:rsidRPr="00F86521">
              <w:rPr>
                <w:rFonts w:ascii="Times New Roman" w:hAnsi="Times New Roman"/>
                <w:sz w:val="22"/>
                <w:szCs w:val="24"/>
              </w:rPr>
              <w:t>ust possess a relevant Diploma/Artisan</w:t>
            </w:r>
            <w:r>
              <w:rPr>
                <w:rFonts w:ascii="Times New Roman" w:hAnsi="Times New Roman"/>
                <w:sz w:val="22"/>
                <w:szCs w:val="24"/>
              </w:rPr>
              <w:t xml:space="preserve"> in Transport Engineering/Civil Engineering.</w:t>
            </w:r>
          </w:p>
          <w:p w:rsidR="00F86521" w:rsidRDefault="00F86521" w:rsidP="00DC6A93">
            <w:pPr>
              <w:pStyle w:val="ListParagraph"/>
              <w:numPr>
                <w:ilvl w:val="0"/>
                <w:numId w:val="64"/>
              </w:numPr>
              <w:tabs>
                <w:tab w:val="left" w:pos="1611"/>
              </w:tabs>
              <w:ind w:left="1611" w:hanging="283"/>
              <w:jc w:val="both"/>
              <w:rPr>
                <w:rFonts w:ascii="Times New Roman" w:hAnsi="Times New Roman"/>
                <w:sz w:val="22"/>
                <w:szCs w:val="24"/>
              </w:rPr>
            </w:pPr>
            <w:r w:rsidRPr="00F86521">
              <w:rPr>
                <w:rFonts w:ascii="Times New Roman" w:hAnsi="Times New Roman"/>
                <w:sz w:val="22"/>
                <w:szCs w:val="24"/>
              </w:rPr>
              <w:t xml:space="preserve">at least 5 </w:t>
            </w:r>
            <w:proofErr w:type="spellStart"/>
            <w:r w:rsidRPr="00F86521">
              <w:rPr>
                <w:rFonts w:ascii="Times New Roman" w:hAnsi="Times New Roman"/>
                <w:sz w:val="22"/>
                <w:szCs w:val="24"/>
              </w:rPr>
              <w:t>years experience</w:t>
            </w:r>
            <w:proofErr w:type="spellEnd"/>
            <w:r w:rsidRPr="00F86521">
              <w:rPr>
                <w:rFonts w:ascii="Times New Roman" w:hAnsi="Times New Roman"/>
                <w:sz w:val="22"/>
                <w:szCs w:val="24"/>
              </w:rPr>
              <w:t xml:space="preserve"> in Electro-Mechanical installation </w:t>
            </w:r>
            <w:r>
              <w:rPr>
                <w:rFonts w:ascii="Times New Roman" w:hAnsi="Times New Roman"/>
                <w:sz w:val="22"/>
                <w:szCs w:val="24"/>
              </w:rPr>
              <w:t xml:space="preserve">of traffic lights and signal </w:t>
            </w:r>
            <w:r w:rsidRPr="00F86521">
              <w:rPr>
                <w:rFonts w:ascii="Times New Roman" w:hAnsi="Times New Roman"/>
                <w:sz w:val="22"/>
                <w:szCs w:val="24"/>
              </w:rPr>
              <w:t>works</w:t>
            </w:r>
          </w:p>
          <w:p w:rsidR="00F86521" w:rsidRDefault="00F86521" w:rsidP="00DC6A93">
            <w:pPr>
              <w:pStyle w:val="ListParagraph"/>
              <w:numPr>
                <w:ilvl w:val="0"/>
                <w:numId w:val="64"/>
              </w:numPr>
              <w:tabs>
                <w:tab w:val="left" w:pos="1611"/>
              </w:tabs>
              <w:ind w:left="1611" w:hanging="283"/>
              <w:jc w:val="both"/>
              <w:rPr>
                <w:rFonts w:ascii="Times New Roman" w:hAnsi="Times New Roman"/>
                <w:sz w:val="22"/>
                <w:szCs w:val="24"/>
              </w:rPr>
            </w:pPr>
            <w:r>
              <w:rPr>
                <w:rFonts w:ascii="Times New Roman" w:hAnsi="Times New Roman"/>
                <w:sz w:val="22"/>
                <w:szCs w:val="24"/>
              </w:rPr>
              <w:t>Copies of Trade Certificates for artisans.</w:t>
            </w:r>
          </w:p>
          <w:p w:rsidR="00F86521" w:rsidRDefault="00F86521" w:rsidP="00F86521">
            <w:pPr>
              <w:pStyle w:val="ListParagraph"/>
              <w:tabs>
                <w:tab w:val="left" w:pos="1530"/>
              </w:tabs>
              <w:ind w:left="1440"/>
              <w:jc w:val="both"/>
              <w:rPr>
                <w:rFonts w:ascii="Times New Roman" w:hAnsi="Times New Roman"/>
                <w:sz w:val="22"/>
                <w:szCs w:val="24"/>
              </w:rPr>
            </w:pPr>
          </w:p>
          <w:p w:rsidR="00365666" w:rsidRDefault="00702C0B" w:rsidP="00DC6A93">
            <w:pPr>
              <w:pStyle w:val="ListParagraph"/>
              <w:numPr>
                <w:ilvl w:val="1"/>
                <w:numId w:val="61"/>
              </w:numPr>
              <w:tabs>
                <w:tab w:val="left" w:pos="1530"/>
              </w:tabs>
              <w:jc w:val="both"/>
              <w:rPr>
                <w:rFonts w:ascii="Times New Roman" w:hAnsi="Times New Roman"/>
                <w:sz w:val="22"/>
                <w:szCs w:val="24"/>
              </w:rPr>
            </w:pPr>
            <w:r w:rsidRPr="00702C0B">
              <w:rPr>
                <w:rFonts w:ascii="Times New Roman" w:hAnsi="Times New Roman"/>
                <w:sz w:val="22"/>
                <w:szCs w:val="24"/>
              </w:rPr>
              <w:t xml:space="preserve">List of </w:t>
            </w:r>
            <w:r w:rsidR="006977E9">
              <w:rPr>
                <w:rFonts w:ascii="Times New Roman" w:hAnsi="Times New Roman"/>
                <w:sz w:val="22"/>
                <w:szCs w:val="24"/>
              </w:rPr>
              <w:t xml:space="preserve">proposed </w:t>
            </w:r>
            <w:r w:rsidR="004971ED">
              <w:rPr>
                <w:rFonts w:ascii="Times New Roman" w:hAnsi="Times New Roman"/>
                <w:sz w:val="22"/>
                <w:szCs w:val="24"/>
              </w:rPr>
              <w:t xml:space="preserve">at least </w:t>
            </w:r>
            <w:r w:rsidR="005D6FFD">
              <w:rPr>
                <w:rFonts w:ascii="Times New Roman" w:hAnsi="Times New Roman"/>
                <w:sz w:val="22"/>
                <w:szCs w:val="24"/>
              </w:rPr>
              <w:t>2</w:t>
            </w:r>
            <w:r w:rsidR="004971ED">
              <w:rPr>
                <w:rFonts w:ascii="Times New Roman" w:hAnsi="Times New Roman"/>
                <w:sz w:val="22"/>
                <w:szCs w:val="24"/>
              </w:rPr>
              <w:t xml:space="preserve"> </w:t>
            </w:r>
            <w:r w:rsidRPr="00702C0B">
              <w:rPr>
                <w:rFonts w:ascii="Times New Roman" w:hAnsi="Times New Roman"/>
                <w:sz w:val="22"/>
                <w:szCs w:val="24"/>
              </w:rPr>
              <w:t>staff</w:t>
            </w:r>
            <w:r w:rsidR="004971ED">
              <w:rPr>
                <w:rFonts w:ascii="Times New Roman" w:hAnsi="Times New Roman"/>
                <w:sz w:val="22"/>
                <w:szCs w:val="24"/>
              </w:rPr>
              <w:t>s</w:t>
            </w:r>
            <w:r w:rsidRPr="00702C0B">
              <w:rPr>
                <w:rFonts w:ascii="Times New Roman" w:hAnsi="Times New Roman"/>
                <w:sz w:val="22"/>
                <w:szCs w:val="24"/>
              </w:rPr>
              <w:t xml:space="preserve"> to be put on work of signals/blinkers and qualifications</w:t>
            </w:r>
            <w:r w:rsidR="006977E9">
              <w:rPr>
                <w:rFonts w:ascii="Times New Roman" w:hAnsi="Times New Roman"/>
                <w:sz w:val="22"/>
                <w:szCs w:val="24"/>
              </w:rPr>
              <w:t xml:space="preserve"> with their certificates</w:t>
            </w:r>
            <w:r w:rsidR="00DC25C5">
              <w:rPr>
                <w:rFonts w:ascii="Times New Roman" w:hAnsi="Times New Roman"/>
                <w:sz w:val="22"/>
                <w:szCs w:val="24"/>
              </w:rPr>
              <w:t xml:space="preserve"> </w:t>
            </w:r>
            <w:r w:rsidR="00DC25C5" w:rsidRPr="00C42B61">
              <w:rPr>
                <w:rFonts w:ascii="Times New Roman" w:hAnsi="Times New Roman"/>
                <w:b/>
                <w:i/>
                <w:sz w:val="22"/>
                <w:szCs w:val="24"/>
              </w:rPr>
              <w:t>(</w:t>
            </w:r>
            <w:r w:rsidR="005D6FFD">
              <w:rPr>
                <w:rFonts w:ascii="Times New Roman" w:hAnsi="Times New Roman"/>
                <w:b/>
                <w:i/>
                <w:sz w:val="22"/>
                <w:szCs w:val="24"/>
              </w:rPr>
              <w:t>5</w:t>
            </w:r>
            <w:r w:rsidR="00DC25C5" w:rsidRPr="00C42B61">
              <w:rPr>
                <w:rFonts w:ascii="Times New Roman" w:hAnsi="Times New Roman"/>
                <w:b/>
                <w:i/>
                <w:sz w:val="22"/>
                <w:szCs w:val="24"/>
              </w:rPr>
              <w:t xml:space="preserve"> Marks)</w:t>
            </w:r>
            <w:r w:rsidR="00DC25C5">
              <w:rPr>
                <w:rFonts w:ascii="Times New Roman" w:hAnsi="Times New Roman"/>
                <w:b/>
                <w:i/>
                <w:sz w:val="22"/>
                <w:szCs w:val="24"/>
              </w:rPr>
              <w:t xml:space="preserve"> – 2</w:t>
            </w:r>
            <w:r w:rsidR="005D6FFD">
              <w:rPr>
                <w:rFonts w:ascii="Times New Roman" w:hAnsi="Times New Roman"/>
                <w:b/>
                <w:i/>
                <w:sz w:val="22"/>
                <w:szCs w:val="24"/>
              </w:rPr>
              <w:t>.5</w:t>
            </w:r>
            <w:r w:rsidR="00DC25C5">
              <w:rPr>
                <w:rFonts w:ascii="Times New Roman" w:hAnsi="Times New Roman"/>
                <w:b/>
                <w:i/>
                <w:sz w:val="22"/>
                <w:szCs w:val="24"/>
              </w:rPr>
              <w:t xml:space="preserve"> marks each</w:t>
            </w:r>
          </w:p>
          <w:p w:rsidR="00702C0B" w:rsidRDefault="00702C0B" w:rsidP="00B50A24">
            <w:pPr>
              <w:pStyle w:val="ListParagraph"/>
              <w:ind w:left="0"/>
              <w:jc w:val="both"/>
              <w:rPr>
                <w:rFonts w:ascii="Times New Roman" w:hAnsi="Times New Roman"/>
                <w:sz w:val="22"/>
                <w:szCs w:val="24"/>
              </w:rPr>
            </w:pPr>
          </w:p>
          <w:p w:rsidR="00702C0B" w:rsidRPr="00524CB0" w:rsidRDefault="00702C0B" w:rsidP="00B50A24">
            <w:pPr>
              <w:pStyle w:val="ListParagraph"/>
              <w:ind w:left="0"/>
              <w:jc w:val="both"/>
              <w:rPr>
                <w:rFonts w:ascii="Times New Roman" w:hAnsi="Times New Roman"/>
                <w:sz w:val="22"/>
                <w:szCs w:val="24"/>
              </w:rPr>
            </w:pPr>
          </w:p>
          <w:p w:rsidR="00365666" w:rsidRPr="00F554C5" w:rsidRDefault="00365666" w:rsidP="00DC6A93">
            <w:pPr>
              <w:numPr>
                <w:ilvl w:val="0"/>
                <w:numId w:val="52"/>
              </w:numPr>
              <w:jc w:val="both"/>
              <w:rPr>
                <w:rFonts w:ascii="Times New Roman" w:hAnsi="Times New Roman"/>
                <w:iCs/>
              </w:rPr>
            </w:pPr>
            <w:r w:rsidRPr="00524CB0">
              <w:rPr>
                <w:rFonts w:ascii="Times New Roman" w:hAnsi="Times New Roman"/>
                <w:szCs w:val="24"/>
              </w:rPr>
              <w:t xml:space="preserve">Certified copies of Audited Financial reports for the last </w:t>
            </w:r>
            <w:r w:rsidR="00E51D0D">
              <w:rPr>
                <w:rFonts w:ascii="Times New Roman" w:hAnsi="Times New Roman"/>
                <w:szCs w:val="24"/>
              </w:rPr>
              <w:t>three</w:t>
            </w:r>
            <w:r w:rsidRPr="00524CB0">
              <w:rPr>
                <w:rFonts w:ascii="Times New Roman" w:hAnsi="Times New Roman"/>
                <w:szCs w:val="24"/>
              </w:rPr>
              <w:t xml:space="preserve"> </w:t>
            </w:r>
            <w:r w:rsidR="00E51D0D">
              <w:rPr>
                <w:rFonts w:ascii="Times New Roman" w:hAnsi="Times New Roman"/>
                <w:szCs w:val="24"/>
              </w:rPr>
              <w:t>years</w:t>
            </w:r>
            <w:r w:rsidRPr="00524CB0">
              <w:rPr>
                <w:rFonts w:ascii="Times New Roman" w:hAnsi="Times New Roman"/>
                <w:szCs w:val="24"/>
              </w:rPr>
              <w:t xml:space="preserve"> </w:t>
            </w:r>
            <w:r w:rsidR="00E51D0D">
              <w:rPr>
                <w:rFonts w:ascii="Times New Roman" w:hAnsi="Times New Roman"/>
              </w:rPr>
              <w:t>2016, 2017 and 2018</w:t>
            </w:r>
            <w:r w:rsidRPr="00524CB0">
              <w:rPr>
                <w:rFonts w:ascii="Times New Roman" w:hAnsi="Times New Roman"/>
              </w:rPr>
              <w:t xml:space="preserve"> or 2015</w:t>
            </w:r>
            <w:r w:rsidR="00E51D0D">
              <w:rPr>
                <w:rFonts w:ascii="Times New Roman" w:hAnsi="Times New Roman"/>
              </w:rPr>
              <w:t>, 2016 and 2017</w:t>
            </w:r>
            <w:r w:rsidR="00BD7A79">
              <w:rPr>
                <w:rFonts w:ascii="Times New Roman" w:hAnsi="Times New Roman"/>
              </w:rPr>
              <w:t xml:space="preserve">. </w:t>
            </w:r>
            <w:r w:rsidRPr="00524CB0">
              <w:rPr>
                <w:rFonts w:ascii="Times New Roman" w:hAnsi="Times New Roman"/>
                <w:b/>
              </w:rPr>
              <w:t>(1</w:t>
            </w:r>
            <w:r w:rsidR="005C4C03">
              <w:rPr>
                <w:rFonts w:ascii="Times New Roman" w:hAnsi="Times New Roman"/>
                <w:b/>
              </w:rPr>
              <w:t xml:space="preserve">5 </w:t>
            </w:r>
            <w:r w:rsidRPr="00524CB0">
              <w:rPr>
                <w:rFonts w:ascii="Times New Roman" w:hAnsi="Times New Roman"/>
                <w:b/>
              </w:rPr>
              <w:t>marks)</w:t>
            </w:r>
            <w:r w:rsidRPr="00524CB0">
              <w:rPr>
                <w:rFonts w:ascii="Times New Roman" w:hAnsi="Times New Roman"/>
              </w:rPr>
              <w:t>.</w:t>
            </w:r>
          </w:p>
          <w:p w:rsidR="00F554C5" w:rsidRPr="00B81402" w:rsidRDefault="00F554C5" w:rsidP="00DC6A93">
            <w:pPr>
              <w:numPr>
                <w:ilvl w:val="0"/>
                <w:numId w:val="65"/>
              </w:numPr>
              <w:snapToGrid w:val="0"/>
              <w:spacing w:after="0" w:line="240" w:lineRule="auto"/>
              <w:jc w:val="both"/>
              <w:rPr>
                <w:rFonts w:ascii="Times New Roman" w:hAnsi="Times New Roman"/>
                <w:i/>
                <w:szCs w:val="24"/>
              </w:rPr>
            </w:pPr>
            <w:r w:rsidRPr="00941D6E">
              <w:rPr>
                <w:rFonts w:ascii="Times New Roman" w:hAnsi="Times New Roman"/>
                <w:szCs w:val="24"/>
              </w:rPr>
              <w:t xml:space="preserve">Liquidity ratios CA/CL ≥ 1:1 = </w:t>
            </w:r>
            <w:r w:rsidRPr="00B81402">
              <w:rPr>
                <w:rFonts w:ascii="Times New Roman" w:hAnsi="Times New Roman"/>
                <w:i/>
                <w:szCs w:val="24"/>
              </w:rPr>
              <w:t>5 marks</w:t>
            </w:r>
          </w:p>
          <w:p w:rsidR="00F554C5" w:rsidRPr="00941D6E" w:rsidRDefault="00F554C5" w:rsidP="00DC6A93">
            <w:pPr>
              <w:numPr>
                <w:ilvl w:val="0"/>
                <w:numId w:val="66"/>
              </w:numPr>
              <w:snapToGrid w:val="0"/>
              <w:spacing w:after="0" w:line="256" w:lineRule="auto"/>
              <w:jc w:val="both"/>
              <w:rPr>
                <w:rFonts w:ascii="Times New Roman" w:hAnsi="Times New Roman"/>
                <w:szCs w:val="24"/>
              </w:rPr>
            </w:pPr>
            <w:r w:rsidRPr="00941D6E">
              <w:rPr>
                <w:rFonts w:ascii="Times New Roman" w:hAnsi="Times New Roman"/>
                <w:szCs w:val="24"/>
              </w:rPr>
              <w:t xml:space="preserve">CA/CL ≥ 0.5:1 = </w:t>
            </w:r>
            <w:r w:rsidRPr="00B81402">
              <w:rPr>
                <w:rFonts w:ascii="Times New Roman" w:hAnsi="Times New Roman"/>
                <w:i/>
                <w:szCs w:val="24"/>
              </w:rPr>
              <w:t>3 marks</w:t>
            </w:r>
          </w:p>
          <w:p w:rsidR="00F554C5" w:rsidRPr="00941D6E" w:rsidRDefault="00F554C5" w:rsidP="00DC6A93">
            <w:pPr>
              <w:numPr>
                <w:ilvl w:val="0"/>
                <w:numId w:val="66"/>
              </w:numPr>
              <w:snapToGrid w:val="0"/>
              <w:spacing w:after="0" w:line="256" w:lineRule="auto"/>
              <w:jc w:val="both"/>
              <w:rPr>
                <w:rFonts w:ascii="Times New Roman" w:hAnsi="Times New Roman"/>
                <w:szCs w:val="24"/>
              </w:rPr>
            </w:pPr>
            <w:r w:rsidRPr="00941D6E">
              <w:rPr>
                <w:rFonts w:ascii="Times New Roman" w:hAnsi="Times New Roman"/>
                <w:szCs w:val="24"/>
              </w:rPr>
              <w:t xml:space="preserve">CA/CL &lt; 0.5 = </w:t>
            </w:r>
            <w:r w:rsidRPr="00B81402">
              <w:rPr>
                <w:rFonts w:ascii="Times New Roman" w:hAnsi="Times New Roman"/>
                <w:i/>
                <w:szCs w:val="24"/>
              </w:rPr>
              <w:t>2 mark</w:t>
            </w:r>
            <w:r w:rsidR="00B81402" w:rsidRPr="00B81402">
              <w:rPr>
                <w:rFonts w:ascii="Times New Roman" w:hAnsi="Times New Roman"/>
                <w:i/>
                <w:szCs w:val="24"/>
              </w:rPr>
              <w:t>s</w:t>
            </w:r>
          </w:p>
          <w:p w:rsidR="00F554C5" w:rsidRPr="00941D6E" w:rsidRDefault="00F554C5" w:rsidP="00DC6A93">
            <w:pPr>
              <w:numPr>
                <w:ilvl w:val="0"/>
                <w:numId w:val="65"/>
              </w:numPr>
              <w:snapToGrid w:val="0"/>
              <w:spacing w:after="0" w:line="240" w:lineRule="auto"/>
              <w:jc w:val="both"/>
              <w:rPr>
                <w:rFonts w:ascii="Times New Roman" w:hAnsi="Times New Roman"/>
                <w:szCs w:val="24"/>
              </w:rPr>
            </w:pPr>
            <w:r w:rsidRPr="00941D6E">
              <w:rPr>
                <w:rFonts w:ascii="Times New Roman" w:hAnsi="Times New Roman"/>
                <w:szCs w:val="24"/>
              </w:rPr>
              <w:t xml:space="preserve">  Gearing ratios not more than 50% = </w:t>
            </w:r>
            <w:r w:rsidRPr="00B81402">
              <w:rPr>
                <w:rFonts w:ascii="Times New Roman" w:hAnsi="Times New Roman"/>
                <w:i/>
                <w:szCs w:val="24"/>
              </w:rPr>
              <w:t>5 marks</w:t>
            </w:r>
            <w:r w:rsidRPr="00941D6E">
              <w:rPr>
                <w:rFonts w:ascii="Times New Roman" w:hAnsi="Times New Roman"/>
                <w:szCs w:val="24"/>
              </w:rPr>
              <w:t xml:space="preserve"> </w:t>
            </w:r>
          </w:p>
          <w:p w:rsidR="00F554C5" w:rsidRPr="00941D6E" w:rsidRDefault="00F554C5" w:rsidP="00DC6A93">
            <w:pPr>
              <w:numPr>
                <w:ilvl w:val="0"/>
                <w:numId w:val="66"/>
              </w:numPr>
              <w:snapToGrid w:val="0"/>
              <w:spacing w:after="0" w:line="256" w:lineRule="auto"/>
              <w:jc w:val="both"/>
              <w:rPr>
                <w:rFonts w:ascii="Times New Roman" w:hAnsi="Times New Roman"/>
                <w:szCs w:val="24"/>
              </w:rPr>
            </w:pPr>
            <w:r w:rsidRPr="00941D6E">
              <w:rPr>
                <w:rFonts w:ascii="Times New Roman" w:hAnsi="Times New Roman"/>
                <w:szCs w:val="24"/>
              </w:rPr>
              <w:t xml:space="preserve">50% - 99% = </w:t>
            </w:r>
            <w:r w:rsidRPr="00B81402">
              <w:rPr>
                <w:rFonts w:ascii="Times New Roman" w:hAnsi="Times New Roman"/>
                <w:i/>
                <w:szCs w:val="24"/>
              </w:rPr>
              <w:t>3 mark</w:t>
            </w:r>
            <w:r w:rsidR="00B81402" w:rsidRPr="00B81402">
              <w:rPr>
                <w:rFonts w:ascii="Times New Roman" w:hAnsi="Times New Roman"/>
                <w:i/>
                <w:szCs w:val="24"/>
              </w:rPr>
              <w:t>s</w:t>
            </w:r>
          </w:p>
          <w:p w:rsidR="00F554C5" w:rsidRPr="00941D6E" w:rsidRDefault="00F554C5" w:rsidP="00DC6A93">
            <w:pPr>
              <w:numPr>
                <w:ilvl w:val="0"/>
                <w:numId w:val="66"/>
              </w:numPr>
              <w:snapToGrid w:val="0"/>
              <w:spacing w:after="0" w:line="256" w:lineRule="auto"/>
              <w:jc w:val="both"/>
              <w:rPr>
                <w:rFonts w:ascii="Times New Roman" w:hAnsi="Times New Roman"/>
                <w:szCs w:val="24"/>
              </w:rPr>
            </w:pPr>
            <w:r w:rsidRPr="00941D6E">
              <w:rPr>
                <w:rFonts w:ascii="Times New Roman" w:hAnsi="Times New Roman"/>
                <w:szCs w:val="24"/>
              </w:rPr>
              <w:t xml:space="preserve">100% and above = </w:t>
            </w:r>
            <w:r w:rsidRPr="00B81402">
              <w:rPr>
                <w:rFonts w:ascii="Times New Roman" w:hAnsi="Times New Roman"/>
                <w:i/>
                <w:szCs w:val="24"/>
              </w:rPr>
              <w:t>1 mark</w:t>
            </w:r>
            <w:r w:rsidR="00B81402" w:rsidRPr="00B81402">
              <w:rPr>
                <w:rFonts w:ascii="Times New Roman" w:hAnsi="Times New Roman"/>
                <w:i/>
                <w:szCs w:val="24"/>
              </w:rPr>
              <w:t>s</w:t>
            </w:r>
          </w:p>
          <w:p w:rsidR="00F554C5" w:rsidRPr="00941D6E" w:rsidRDefault="00F554C5" w:rsidP="00DC6A93">
            <w:pPr>
              <w:numPr>
                <w:ilvl w:val="0"/>
                <w:numId w:val="65"/>
              </w:numPr>
              <w:snapToGrid w:val="0"/>
              <w:spacing w:after="0" w:line="240" w:lineRule="auto"/>
              <w:jc w:val="both"/>
              <w:rPr>
                <w:rFonts w:ascii="Times New Roman" w:hAnsi="Times New Roman"/>
                <w:szCs w:val="24"/>
              </w:rPr>
            </w:pPr>
            <w:r w:rsidRPr="00941D6E">
              <w:rPr>
                <w:rFonts w:ascii="Times New Roman" w:hAnsi="Times New Roman"/>
                <w:szCs w:val="24"/>
              </w:rPr>
              <w:t xml:space="preserve">  Profitability ratios 10% and above = </w:t>
            </w:r>
            <w:r w:rsidRPr="00B81402">
              <w:rPr>
                <w:rFonts w:ascii="Times New Roman" w:hAnsi="Times New Roman"/>
                <w:i/>
                <w:szCs w:val="24"/>
              </w:rPr>
              <w:t>5 marks</w:t>
            </w:r>
          </w:p>
          <w:p w:rsidR="00F554C5" w:rsidRPr="00941D6E" w:rsidRDefault="00F554C5" w:rsidP="00DC6A93">
            <w:pPr>
              <w:numPr>
                <w:ilvl w:val="0"/>
                <w:numId w:val="66"/>
              </w:numPr>
              <w:snapToGrid w:val="0"/>
              <w:spacing w:after="0" w:line="256" w:lineRule="auto"/>
              <w:jc w:val="both"/>
              <w:rPr>
                <w:rFonts w:ascii="Times New Roman" w:hAnsi="Times New Roman"/>
                <w:szCs w:val="24"/>
              </w:rPr>
            </w:pPr>
            <w:r w:rsidRPr="00941D6E">
              <w:rPr>
                <w:rFonts w:ascii="Times New Roman" w:hAnsi="Times New Roman"/>
                <w:szCs w:val="24"/>
              </w:rPr>
              <w:t xml:space="preserve">5% - 9% = </w:t>
            </w:r>
            <w:r w:rsidRPr="00B81402">
              <w:rPr>
                <w:rFonts w:ascii="Times New Roman" w:hAnsi="Times New Roman"/>
                <w:i/>
                <w:szCs w:val="24"/>
              </w:rPr>
              <w:t>3</w:t>
            </w:r>
            <w:r w:rsidR="00B81402" w:rsidRPr="00B81402">
              <w:rPr>
                <w:rFonts w:ascii="Times New Roman" w:hAnsi="Times New Roman"/>
                <w:i/>
                <w:szCs w:val="24"/>
              </w:rPr>
              <w:t xml:space="preserve"> </w:t>
            </w:r>
            <w:r w:rsidRPr="00B81402">
              <w:rPr>
                <w:rFonts w:ascii="Times New Roman" w:hAnsi="Times New Roman"/>
                <w:i/>
                <w:szCs w:val="24"/>
              </w:rPr>
              <w:t>marks</w:t>
            </w:r>
          </w:p>
          <w:p w:rsidR="00F554C5" w:rsidRPr="00941D6E" w:rsidRDefault="00F554C5" w:rsidP="00DC6A93">
            <w:pPr>
              <w:numPr>
                <w:ilvl w:val="0"/>
                <w:numId w:val="66"/>
              </w:numPr>
              <w:snapToGrid w:val="0"/>
              <w:spacing w:after="0" w:line="256" w:lineRule="auto"/>
              <w:jc w:val="both"/>
              <w:rPr>
                <w:rFonts w:ascii="Times New Roman" w:hAnsi="Times New Roman"/>
                <w:szCs w:val="24"/>
              </w:rPr>
            </w:pPr>
            <w:r w:rsidRPr="00941D6E">
              <w:rPr>
                <w:rFonts w:ascii="Times New Roman" w:hAnsi="Times New Roman"/>
                <w:szCs w:val="24"/>
              </w:rPr>
              <w:t xml:space="preserve">Below 5% - </w:t>
            </w:r>
            <w:r w:rsidRPr="00B81402">
              <w:rPr>
                <w:rFonts w:ascii="Times New Roman" w:hAnsi="Times New Roman"/>
                <w:i/>
                <w:szCs w:val="24"/>
              </w:rPr>
              <w:t>1 mark</w:t>
            </w:r>
          </w:p>
          <w:p w:rsidR="00F554C5" w:rsidRPr="00F554C5" w:rsidRDefault="00F554C5" w:rsidP="00F554C5">
            <w:pPr>
              <w:ind w:left="720"/>
              <w:jc w:val="both"/>
              <w:rPr>
                <w:rFonts w:ascii="Times New Roman" w:hAnsi="Times New Roman"/>
                <w:i/>
                <w:iCs/>
              </w:rPr>
            </w:pPr>
            <w:r w:rsidRPr="00F554C5">
              <w:rPr>
                <w:rFonts w:ascii="Times New Roman" w:hAnsi="Times New Roman"/>
                <w:i/>
                <w:iCs/>
              </w:rPr>
              <w:t xml:space="preserve">These calculations will be arrived </w:t>
            </w:r>
            <w:r w:rsidR="00B81402">
              <w:rPr>
                <w:rFonts w:ascii="Times New Roman" w:hAnsi="Times New Roman"/>
                <w:i/>
                <w:iCs/>
              </w:rPr>
              <w:t xml:space="preserve">at </w:t>
            </w:r>
            <w:r w:rsidRPr="00F554C5">
              <w:rPr>
                <w:rFonts w:ascii="Times New Roman" w:hAnsi="Times New Roman"/>
                <w:i/>
                <w:iCs/>
              </w:rPr>
              <w:t>on averaging the three years</w:t>
            </w:r>
          </w:p>
          <w:p w:rsidR="00365666" w:rsidRPr="00524CB0" w:rsidRDefault="00365666" w:rsidP="00B50A24">
            <w:pPr>
              <w:rPr>
                <w:rFonts w:ascii="Times New Roman" w:hAnsi="Times New Roman"/>
                <w:iCs/>
              </w:rPr>
            </w:pPr>
            <w:r w:rsidRPr="00524CB0">
              <w:rPr>
                <w:rFonts w:ascii="Times New Roman" w:hAnsi="Times New Roman"/>
                <w:b/>
                <w:i/>
                <w:iCs/>
              </w:rPr>
              <w:t>The bidders shall  be required to score a minimum of 75 out of 100 marks to qualify for opening of the financial envelopes (envelope B)</w:t>
            </w:r>
          </w:p>
        </w:tc>
      </w:tr>
      <w:tr w:rsidR="00365666" w:rsidRPr="00DE09CF" w:rsidTr="00B50A24">
        <w:tc>
          <w:tcPr>
            <w:tcW w:w="2358" w:type="dxa"/>
          </w:tcPr>
          <w:p w:rsidR="00365666" w:rsidRPr="00DE09CF" w:rsidRDefault="00365666" w:rsidP="00B50A24">
            <w:pPr>
              <w:spacing w:after="0" w:line="240" w:lineRule="auto"/>
              <w:jc w:val="both"/>
              <w:rPr>
                <w:rFonts w:ascii="Times New Roman" w:eastAsia="Times New Roman" w:hAnsi="Times New Roman"/>
                <w:b/>
                <w:bCs/>
              </w:rPr>
            </w:pPr>
            <w:r w:rsidRPr="00DE09CF">
              <w:rPr>
                <w:rFonts w:ascii="Times New Roman" w:eastAsia="Times New Roman" w:hAnsi="Times New Roman"/>
                <w:b/>
                <w:bCs/>
              </w:rPr>
              <w:lastRenderedPageBreak/>
              <w:t>27</w:t>
            </w:r>
          </w:p>
        </w:tc>
        <w:tc>
          <w:tcPr>
            <w:tcW w:w="7020" w:type="dxa"/>
          </w:tcPr>
          <w:p w:rsidR="00365666" w:rsidRPr="00524CB0" w:rsidRDefault="00365666" w:rsidP="00B50A24">
            <w:pPr>
              <w:tabs>
                <w:tab w:val="num" w:pos="972"/>
              </w:tabs>
              <w:jc w:val="both"/>
              <w:rPr>
                <w:rFonts w:ascii="Times New Roman" w:hAnsi="Times New Roman"/>
              </w:rPr>
            </w:pPr>
            <w:r w:rsidRPr="00A50A6A">
              <w:rPr>
                <w:rFonts w:ascii="Times New Roman" w:hAnsi="Times New Roman"/>
              </w:rPr>
              <w:t xml:space="preserve">The Procuring Entity shall award the contract to the first lowest quoted </w:t>
            </w:r>
            <w:r w:rsidR="00322ECA" w:rsidRPr="00A50A6A">
              <w:rPr>
                <w:rFonts w:ascii="Times New Roman" w:hAnsi="Times New Roman"/>
              </w:rPr>
              <w:t>hundred</w:t>
            </w:r>
            <w:r w:rsidRPr="00A50A6A">
              <w:rPr>
                <w:rFonts w:ascii="Times New Roman" w:hAnsi="Times New Roman"/>
              </w:rPr>
              <w:t xml:space="preserve"> (</w:t>
            </w:r>
            <w:r w:rsidR="00A50A6A">
              <w:rPr>
                <w:rFonts w:ascii="Times New Roman" w:hAnsi="Times New Roman"/>
              </w:rPr>
              <w:t>2</w:t>
            </w:r>
            <w:r w:rsidR="00322ECA" w:rsidRPr="00A50A6A">
              <w:rPr>
                <w:rFonts w:ascii="Times New Roman" w:hAnsi="Times New Roman"/>
              </w:rPr>
              <w:t>0</w:t>
            </w:r>
            <w:r w:rsidRPr="00A50A6A">
              <w:rPr>
                <w:rFonts w:ascii="Times New Roman" w:hAnsi="Times New Roman"/>
              </w:rPr>
              <w:t xml:space="preserve">) </w:t>
            </w:r>
            <w:r w:rsidR="00322ECA" w:rsidRPr="00A50A6A">
              <w:rPr>
                <w:rFonts w:ascii="Times New Roman" w:hAnsi="Times New Roman"/>
              </w:rPr>
              <w:t>firms</w:t>
            </w:r>
            <w:r w:rsidRPr="00A50A6A">
              <w:rPr>
                <w:rFonts w:ascii="Times New Roman" w:hAnsi="Times New Roman"/>
              </w:rPr>
              <w:t xml:space="preserve"> that are comparable with the Joint Building Council rates at plus (+) or minus (-) ten (10%).</w:t>
            </w:r>
          </w:p>
          <w:p w:rsidR="00365666" w:rsidRPr="00524CB0" w:rsidRDefault="00365666" w:rsidP="00A50A6A">
            <w:pPr>
              <w:tabs>
                <w:tab w:val="num" w:pos="972"/>
              </w:tabs>
              <w:jc w:val="both"/>
              <w:rPr>
                <w:rFonts w:ascii="Times New Roman" w:hAnsi="Times New Roman"/>
              </w:rPr>
            </w:pPr>
            <w:r w:rsidRPr="00524CB0">
              <w:rPr>
                <w:rFonts w:ascii="Times New Roman" w:hAnsi="Times New Roman"/>
              </w:rPr>
              <w:lastRenderedPageBreak/>
              <w:t xml:space="preserve">The rates of the first lowest quoted </w:t>
            </w:r>
            <w:r w:rsidR="00322ECA" w:rsidRPr="00524CB0">
              <w:rPr>
                <w:rFonts w:ascii="Times New Roman" w:hAnsi="Times New Roman"/>
              </w:rPr>
              <w:t>twenty (</w:t>
            </w:r>
            <w:r w:rsidR="00A50A6A">
              <w:rPr>
                <w:rFonts w:ascii="Times New Roman" w:hAnsi="Times New Roman"/>
              </w:rPr>
              <w:t>1</w:t>
            </w:r>
            <w:r w:rsidRPr="00524CB0">
              <w:rPr>
                <w:rFonts w:ascii="Times New Roman" w:hAnsi="Times New Roman"/>
              </w:rPr>
              <w:t>0)</w:t>
            </w:r>
            <w:r w:rsidR="00524CB0" w:rsidRPr="00524CB0">
              <w:rPr>
                <w:rFonts w:ascii="Times New Roman" w:hAnsi="Times New Roman"/>
              </w:rPr>
              <w:t xml:space="preserve"> </w:t>
            </w:r>
            <w:r w:rsidR="00322ECA" w:rsidRPr="00524CB0">
              <w:rPr>
                <w:rFonts w:ascii="Times New Roman" w:hAnsi="Times New Roman"/>
              </w:rPr>
              <w:t>firms</w:t>
            </w:r>
            <w:r w:rsidRPr="00524CB0">
              <w:rPr>
                <w:rFonts w:ascii="Times New Roman" w:hAnsi="Times New Roman"/>
              </w:rPr>
              <w:t xml:space="preserve"> recommended shall be averaged </w:t>
            </w:r>
            <w:r w:rsidR="00524CB0" w:rsidRPr="00524CB0">
              <w:rPr>
                <w:rFonts w:ascii="Times New Roman" w:hAnsi="Times New Roman"/>
              </w:rPr>
              <w:t xml:space="preserve">and </w:t>
            </w:r>
            <w:r w:rsidR="00322ECA" w:rsidRPr="00524CB0">
              <w:rPr>
                <w:rFonts w:ascii="Times New Roman" w:hAnsi="Times New Roman"/>
              </w:rPr>
              <w:t>used</w:t>
            </w:r>
            <w:r w:rsidR="00AF1BE1" w:rsidRPr="00524CB0">
              <w:rPr>
                <w:rFonts w:ascii="Times New Roman" w:hAnsi="Times New Roman"/>
              </w:rPr>
              <w:t xml:space="preserve"> by the firms</w:t>
            </w:r>
            <w:r w:rsidRPr="00524CB0">
              <w:rPr>
                <w:rFonts w:ascii="Times New Roman" w:hAnsi="Times New Roman"/>
              </w:rPr>
              <w:t>.</w:t>
            </w:r>
          </w:p>
        </w:tc>
      </w:tr>
    </w:tbl>
    <w:p w:rsidR="00365666" w:rsidRPr="00DE09CF" w:rsidRDefault="00365666" w:rsidP="00365666">
      <w:pPr>
        <w:keepNext/>
        <w:spacing w:after="0" w:line="240" w:lineRule="auto"/>
        <w:jc w:val="center"/>
        <w:outlineLvl w:val="0"/>
        <w:rPr>
          <w:rFonts w:ascii="Times New Roman" w:eastAsia="Times New Roman" w:hAnsi="Times New Roman"/>
          <w:b/>
          <w:sz w:val="28"/>
          <w:szCs w:val="20"/>
        </w:rPr>
      </w:pPr>
      <w:bookmarkStart w:id="17" w:name="_Toc257293253"/>
      <w:bookmarkStart w:id="18" w:name="_Toc257293859"/>
      <w:bookmarkStart w:id="19" w:name="_Toc288030826"/>
    </w:p>
    <w:p w:rsidR="00365666" w:rsidRPr="00DE09CF" w:rsidRDefault="00365666" w:rsidP="00365666">
      <w:pPr>
        <w:keepNext/>
        <w:spacing w:after="0" w:line="240" w:lineRule="auto"/>
        <w:jc w:val="center"/>
        <w:outlineLvl w:val="0"/>
        <w:rPr>
          <w:rFonts w:ascii="Times New Roman" w:eastAsia="Times New Roman" w:hAnsi="Times New Roman"/>
          <w:b/>
          <w:sz w:val="28"/>
          <w:szCs w:val="20"/>
        </w:rPr>
      </w:pPr>
      <w:r w:rsidRPr="00DE09CF">
        <w:rPr>
          <w:rFonts w:ascii="Times New Roman" w:eastAsia="Times New Roman" w:hAnsi="Times New Roman"/>
          <w:b/>
          <w:sz w:val="28"/>
          <w:szCs w:val="20"/>
        </w:rPr>
        <w:br w:type="page"/>
      </w:r>
      <w:r w:rsidRPr="00DE09CF">
        <w:rPr>
          <w:rFonts w:ascii="Times New Roman" w:eastAsia="Times New Roman" w:hAnsi="Times New Roman"/>
          <w:b/>
          <w:sz w:val="28"/>
          <w:szCs w:val="20"/>
        </w:rPr>
        <w:lastRenderedPageBreak/>
        <w:t xml:space="preserve">SECTION IV CONDITIONS OF CONTRACT </w:t>
      </w:r>
      <w:bookmarkEnd w:id="17"/>
      <w:bookmarkEnd w:id="18"/>
      <w:bookmarkEnd w:id="19"/>
    </w:p>
    <w:p w:rsidR="00365666" w:rsidRPr="00DE09CF" w:rsidRDefault="00365666" w:rsidP="00365666">
      <w:pPr>
        <w:keepNext/>
        <w:spacing w:after="0" w:line="240" w:lineRule="auto"/>
        <w:jc w:val="center"/>
        <w:outlineLvl w:val="0"/>
        <w:rPr>
          <w:rFonts w:ascii="Times New Roman" w:eastAsia="Times New Roman" w:hAnsi="Times New Roman"/>
          <w:b/>
          <w:sz w:val="28"/>
          <w:szCs w:val="20"/>
        </w:rPr>
      </w:pPr>
    </w:p>
    <w:p w:rsidR="00365666" w:rsidRPr="00DE09CF" w:rsidRDefault="00365666" w:rsidP="00365666">
      <w:pPr>
        <w:keepNext/>
        <w:spacing w:after="0" w:line="240" w:lineRule="auto"/>
        <w:jc w:val="center"/>
        <w:outlineLvl w:val="0"/>
        <w:rPr>
          <w:rFonts w:ascii="Times New Roman" w:eastAsia="Times New Roman" w:hAnsi="Times New Roman"/>
          <w:b/>
          <w:sz w:val="28"/>
          <w:szCs w:val="20"/>
        </w:rPr>
      </w:pPr>
    </w:p>
    <w:p w:rsidR="00365666" w:rsidRPr="00DE09CF" w:rsidRDefault="00365666" w:rsidP="00365666">
      <w:pPr>
        <w:keepNext/>
        <w:spacing w:after="0" w:line="240" w:lineRule="auto"/>
        <w:jc w:val="center"/>
        <w:outlineLvl w:val="0"/>
        <w:rPr>
          <w:rFonts w:ascii="Times New Roman" w:eastAsia="Times New Roman" w:hAnsi="Times New Roman"/>
          <w:b/>
          <w:sz w:val="28"/>
          <w:szCs w:val="20"/>
        </w:rPr>
      </w:pPr>
    </w:p>
    <w:p w:rsidR="00D42600" w:rsidRPr="00145672" w:rsidRDefault="00D42600" w:rsidP="00D42600">
      <w:pPr>
        <w:pStyle w:val="Heading1"/>
        <w:rPr>
          <w:rFonts w:ascii="Times New Roman" w:hAnsi="Times New Roman"/>
        </w:rPr>
      </w:pPr>
      <w:bookmarkStart w:id="20" w:name="_Ref280521312"/>
      <w:bookmarkStart w:id="21" w:name="_Toc257293255"/>
      <w:bookmarkStart w:id="22" w:name="_Toc257293862"/>
      <w:bookmarkStart w:id="23" w:name="_Ref258490461"/>
      <w:bookmarkStart w:id="24" w:name="_Toc288030828"/>
      <w:r w:rsidRPr="00145672">
        <w:rPr>
          <w:rFonts w:ascii="Times New Roman" w:hAnsi="Times New Roman"/>
        </w:rPr>
        <w:t>CONDITIONS OF CONTRACT</w:t>
      </w:r>
      <w:bookmarkEnd w:id="20"/>
    </w:p>
    <w:p w:rsidR="00D42600" w:rsidRPr="00145672" w:rsidRDefault="00D42600" w:rsidP="00D42600">
      <w:pPr>
        <w:pStyle w:val="Heading5"/>
        <w:jc w:val="left"/>
        <w:rPr>
          <w:rFonts w:ascii="Times New Roman" w:hAnsi="Times New Roman"/>
          <w:b/>
          <w:bCs/>
        </w:rPr>
      </w:pPr>
    </w:p>
    <w:p w:rsidR="00D42600" w:rsidRPr="00145672" w:rsidRDefault="00D42600" w:rsidP="00D42600">
      <w:pPr>
        <w:jc w:val="both"/>
        <w:rPr>
          <w:rFonts w:ascii="Times New Roman" w:hAnsi="Times New Roman"/>
        </w:rPr>
      </w:pPr>
    </w:p>
    <w:p w:rsidR="00D42600" w:rsidRPr="00145672" w:rsidRDefault="00D42600" w:rsidP="00D42600">
      <w:pPr>
        <w:pStyle w:val="Heading1"/>
        <w:jc w:val="left"/>
        <w:rPr>
          <w:rFonts w:ascii="Times New Roman" w:hAnsi="Times New Roman"/>
          <w:sz w:val="40"/>
          <w:szCs w:val="40"/>
          <w:u w:val="single"/>
        </w:rPr>
      </w:pPr>
      <w:bookmarkStart w:id="25" w:name="_Toc113865653"/>
      <w:r w:rsidRPr="00145672">
        <w:rPr>
          <w:rFonts w:ascii="Times New Roman" w:hAnsi="Times New Roman"/>
          <w:sz w:val="40"/>
          <w:szCs w:val="40"/>
          <w:u w:val="single"/>
        </w:rPr>
        <w:t>CONDITIONS OF CONTRACT</w:t>
      </w:r>
      <w:bookmarkEnd w:id="25"/>
    </w:p>
    <w:p w:rsidR="00D42600" w:rsidRPr="00145672" w:rsidRDefault="00D42600" w:rsidP="00D42600">
      <w:pPr>
        <w:rPr>
          <w:rFonts w:ascii="Times New Roman" w:hAnsi="Times New Roman"/>
          <w:sz w:val="40"/>
          <w:szCs w:val="40"/>
        </w:rPr>
      </w:pPr>
    </w:p>
    <w:p w:rsidR="00D42600" w:rsidRPr="00145672" w:rsidRDefault="00D42600" w:rsidP="00D42600">
      <w:pPr>
        <w:rPr>
          <w:rFonts w:ascii="Times New Roman" w:hAnsi="Times New Roman"/>
          <w:sz w:val="40"/>
          <w:szCs w:val="40"/>
        </w:rPr>
      </w:pPr>
    </w:p>
    <w:p w:rsidR="00D42600" w:rsidRDefault="00D42600" w:rsidP="00D42600">
      <w:pPr>
        <w:rPr>
          <w:rFonts w:ascii="Times New Roman" w:hAnsi="Times New Roman"/>
          <w:sz w:val="40"/>
          <w:szCs w:val="40"/>
        </w:rPr>
      </w:pPr>
      <w:r w:rsidRPr="00F114EF">
        <w:rPr>
          <w:rFonts w:ascii="Times New Roman" w:hAnsi="Times New Roman"/>
          <w:sz w:val="40"/>
          <w:szCs w:val="40"/>
        </w:rPr>
        <w:t>The Conditions of Contract, shall be those published by</w:t>
      </w:r>
      <w:r>
        <w:rPr>
          <w:rFonts w:ascii="Times New Roman" w:hAnsi="Times New Roman"/>
          <w:sz w:val="40"/>
          <w:szCs w:val="40"/>
        </w:rPr>
        <w:t>;</w:t>
      </w:r>
    </w:p>
    <w:p w:rsidR="00D42600" w:rsidRDefault="00D42600" w:rsidP="00D42600">
      <w:pPr>
        <w:rPr>
          <w:rFonts w:ascii="Times New Roman" w:hAnsi="Times New Roman"/>
          <w:sz w:val="40"/>
          <w:szCs w:val="40"/>
        </w:rPr>
      </w:pPr>
    </w:p>
    <w:p w:rsidR="00D42600" w:rsidRDefault="00D42600" w:rsidP="00D42600">
      <w:pPr>
        <w:rPr>
          <w:rFonts w:ascii="Times New Roman" w:hAnsi="Times New Roman"/>
          <w:sz w:val="40"/>
          <w:szCs w:val="40"/>
        </w:rPr>
      </w:pPr>
      <w:r w:rsidRPr="00F114EF">
        <w:rPr>
          <w:rFonts w:ascii="Times New Roman" w:hAnsi="Times New Roman"/>
          <w:sz w:val="40"/>
          <w:szCs w:val="40"/>
        </w:rPr>
        <w:t xml:space="preserve">The Joint Building Council, Kenya </w:t>
      </w:r>
    </w:p>
    <w:p w:rsidR="00D42600" w:rsidRDefault="00D42600" w:rsidP="00D42600">
      <w:pPr>
        <w:rPr>
          <w:rFonts w:ascii="Times New Roman" w:hAnsi="Times New Roman"/>
          <w:sz w:val="40"/>
          <w:szCs w:val="40"/>
        </w:rPr>
      </w:pPr>
    </w:p>
    <w:p w:rsidR="00D42600" w:rsidRDefault="00D42600" w:rsidP="00D42600">
      <w:pPr>
        <w:rPr>
          <w:rFonts w:ascii="Times New Roman" w:hAnsi="Times New Roman"/>
          <w:sz w:val="40"/>
          <w:szCs w:val="40"/>
        </w:rPr>
      </w:pPr>
      <w:r>
        <w:rPr>
          <w:rFonts w:ascii="Times New Roman" w:hAnsi="Times New Roman"/>
          <w:sz w:val="40"/>
          <w:szCs w:val="40"/>
        </w:rPr>
        <w:t xml:space="preserve">APRIL </w:t>
      </w:r>
      <w:r w:rsidRPr="00F114EF">
        <w:rPr>
          <w:rFonts w:ascii="Times New Roman" w:hAnsi="Times New Roman"/>
          <w:sz w:val="40"/>
          <w:szCs w:val="40"/>
        </w:rPr>
        <w:t>1999</w:t>
      </w:r>
      <w:r w:rsidR="00A50A6A">
        <w:rPr>
          <w:rFonts w:ascii="Times New Roman" w:hAnsi="Times New Roman"/>
          <w:sz w:val="40"/>
          <w:szCs w:val="40"/>
        </w:rPr>
        <w:t xml:space="preserve"> </w:t>
      </w:r>
      <w:r w:rsidRPr="00F114EF">
        <w:rPr>
          <w:rFonts w:ascii="Times New Roman" w:hAnsi="Times New Roman"/>
          <w:sz w:val="40"/>
          <w:szCs w:val="40"/>
        </w:rPr>
        <w:t xml:space="preserve">Edition </w:t>
      </w:r>
    </w:p>
    <w:p w:rsidR="00D42600" w:rsidRDefault="00D42600" w:rsidP="00D42600">
      <w:pPr>
        <w:rPr>
          <w:rFonts w:ascii="Times New Roman" w:hAnsi="Times New Roman"/>
          <w:sz w:val="40"/>
          <w:szCs w:val="40"/>
        </w:rPr>
      </w:pPr>
    </w:p>
    <w:p w:rsidR="00D42600" w:rsidRPr="00145672" w:rsidRDefault="00D42600" w:rsidP="00D42600">
      <w:pPr>
        <w:rPr>
          <w:rFonts w:ascii="Times New Roman" w:hAnsi="Times New Roman"/>
          <w:sz w:val="40"/>
          <w:szCs w:val="40"/>
        </w:rPr>
      </w:pPr>
      <w:r w:rsidRPr="00F114EF">
        <w:rPr>
          <w:rFonts w:ascii="Times New Roman" w:hAnsi="Times New Roman"/>
          <w:sz w:val="40"/>
          <w:szCs w:val="40"/>
        </w:rPr>
        <w:t>‘Agreement and Conditions of Contract for Building Works’</w:t>
      </w:r>
    </w:p>
    <w:p w:rsidR="00D42600" w:rsidRPr="00145672" w:rsidRDefault="00D42600" w:rsidP="00D42600">
      <w:pPr>
        <w:rPr>
          <w:rFonts w:ascii="Times New Roman" w:hAnsi="Times New Roman"/>
        </w:rPr>
      </w:pPr>
    </w:p>
    <w:p w:rsidR="00D42600" w:rsidRPr="00145672" w:rsidRDefault="00D42600" w:rsidP="00D42600">
      <w:pPr>
        <w:jc w:val="center"/>
        <w:rPr>
          <w:rFonts w:ascii="Times New Roman" w:hAnsi="Times New Roman"/>
        </w:rPr>
      </w:pPr>
    </w:p>
    <w:p w:rsidR="00D42600" w:rsidRPr="00145672" w:rsidRDefault="00D42600" w:rsidP="00D42600">
      <w:pPr>
        <w:rPr>
          <w:rFonts w:ascii="Times New Roman" w:hAnsi="Times New Roman"/>
        </w:rPr>
      </w:pPr>
    </w:p>
    <w:p w:rsidR="00D42600" w:rsidRPr="00145672" w:rsidRDefault="00D42600" w:rsidP="00D42600">
      <w:pPr>
        <w:pStyle w:val="BodyTextIndent"/>
        <w:ind w:left="0"/>
        <w:rPr>
          <w:rFonts w:ascii="Times New Roman" w:hAnsi="Times New Roman"/>
          <w:b/>
          <w:szCs w:val="24"/>
        </w:rPr>
      </w:pPr>
    </w:p>
    <w:p w:rsidR="00D42600" w:rsidRPr="00145672" w:rsidRDefault="00D42600" w:rsidP="00D42600">
      <w:pPr>
        <w:pStyle w:val="BodyTextIndent"/>
        <w:ind w:left="0"/>
        <w:rPr>
          <w:rFonts w:ascii="Times New Roman" w:hAnsi="Times New Roman"/>
          <w:b/>
          <w:szCs w:val="24"/>
        </w:rPr>
      </w:pPr>
    </w:p>
    <w:p w:rsidR="00D42600" w:rsidRPr="00145672" w:rsidRDefault="00D42600" w:rsidP="00D42600">
      <w:pPr>
        <w:pStyle w:val="BodyTextIndent"/>
        <w:ind w:left="0"/>
        <w:rPr>
          <w:rFonts w:ascii="Times New Roman" w:hAnsi="Times New Roman"/>
          <w:b/>
          <w:szCs w:val="24"/>
        </w:rPr>
      </w:pPr>
    </w:p>
    <w:p w:rsidR="00D42600" w:rsidRPr="00145672" w:rsidRDefault="00D42600" w:rsidP="00D42600">
      <w:pPr>
        <w:pStyle w:val="BodyTextIndent"/>
        <w:ind w:left="0"/>
        <w:rPr>
          <w:rFonts w:ascii="Times New Roman" w:hAnsi="Times New Roman"/>
          <w:b/>
          <w:szCs w:val="24"/>
        </w:rPr>
      </w:pPr>
    </w:p>
    <w:p w:rsidR="00D42600" w:rsidRPr="00145672" w:rsidRDefault="00D42600" w:rsidP="00D42600">
      <w:pPr>
        <w:pStyle w:val="BodyTextIndent"/>
        <w:ind w:left="0"/>
        <w:rPr>
          <w:rFonts w:ascii="Times New Roman" w:hAnsi="Times New Roman"/>
          <w:b/>
          <w:szCs w:val="24"/>
        </w:rPr>
      </w:pPr>
    </w:p>
    <w:p w:rsidR="00D42600" w:rsidRPr="00145672" w:rsidRDefault="00D42600" w:rsidP="000761E2">
      <w:pPr>
        <w:rPr>
          <w:rFonts w:ascii="Times New Roman" w:hAnsi="Times New Roman"/>
          <w:b/>
          <w:szCs w:val="24"/>
        </w:rPr>
      </w:pPr>
      <w:r w:rsidRPr="00145672">
        <w:rPr>
          <w:rFonts w:ascii="Times New Roman" w:hAnsi="Times New Roman"/>
          <w:b/>
          <w:szCs w:val="24"/>
        </w:rPr>
        <w:br w:type="page"/>
      </w:r>
      <w:r w:rsidRPr="00145672">
        <w:rPr>
          <w:rFonts w:ascii="Times New Roman" w:hAnsi="Times New Roman"/>
          <w:b/>
          <w:szCs w:val="24"/>
        </w:rPr>
        <w:lastRenderedPageBreak/>
        <w:t xml:space="preserve">APPENDIX </w:t>
      </w:r>
      <w:r>
        <w:rPr>
          <w:rFonts w:ascii="Times New Roman" w:hAnsi="Times New Roman"/>
          <w:b/>
          <w:szCs w:val="24"/>
        </w:rPr>
        <w:t>TO CONDITIONS OF TENDER</w:t>
      </w:r>
    </w:p>
    <w:p w:rsidR="00D42600" w:rsidRPr="00145672" w:rsidRDefault="00D42600" w:rsidP="00D42600">
      <w:pPr>
        <w:pStyle w:val="BodyTextIndent"/>
        <w:ind w:left="0"/>
        <w:rPr>
          <w:rFonts w:ascii="Times New Roman" w:hAnsi="Times New Roman"/>
          <w:szCs w:val="24"/>
        </w:rPr>
      </w:pPr>
    </w:p>
    <w:tbl>
      <w:tblPr>
        <w:tblpPr w:leftFromText="180" w:rightFromText="180" w:vertAnchor="text" w:horzAnchor="margin" w:tblpY="185"/>
        <w:tblW w:w="102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18"/>
        <w:gridCol w:w="1260"/>
        <w:gridCol w:w="4440"/>
      </w:tblGrid>
      <w:tr w:rsidR="00D42600" w:rsidRPr="00145672" w:rsidTr="00FD024B">
        <w:tc>
          <w:tcPr>
            <w:tcW w:w="4518" w:type="dxa"/>
          </w:tcPr>
          <w:p w:rsidR="00D42600" w:rsidRPr="00145672" w:rsidRDefault="00D42600" w:rsidP="00FD024B">
            <w:pPr>
              <w:rPr>
                <w:rFonts w:ascii="Times New Roman" w:hAnsi="Times New Roman"/>
              </w:rPr>
            </w:pPr>
            <w:r w:rsidRPr="00145672">
              <w:rPr>
                <w:rFonts w:ascii="Times New Roman" w:hAnsi="Times New Roman"/>
                <w:b/>
              </w:rPr>
              <w:t>Item</w:t>
            </w:r>
          </w:p>
        </w:tc>
        <w:tc>
          <w:tcPr>
            <w:tcW w:w="1260" w:type="dxa"/>
          </w:tcPr>
          <w:p w:rsidR="00D42600" w:rsidRPr="00145672" w:rsidRDefault="00D42600" w:rsidP="00FD024B">
            <w:pPr>
              <w:jc w:val="center"/>
              <w:rPr>
                <w:rFonts w:ascii="Times New Roman" w:hAnsi="Times New Roman"/>
              </w:rPr>
            </w:pPr>
            <w:r>
              <w:rPr>
                <w:rFonts w:ascii="Times New Roman" w:hAnsi="Times New Roman"/>
                <w:b/>
              </w:rPr>
              <w:t>Clause</w:t>
            </w:r>
          </w:p>
        </w:tc>
        <w:tc>
          <w:tcPr>
            <w:tcW w:w="4440" w:type="dxa"/>
          </w:tcPr>
          <w:p w:rsidR="00D42600" w:rsidRPr="00145672" w:rsidRDefault="00D42600" w:rsidP="00FD024B">
            <w:pPr>
              <w:rPr>
                <w:rFonts w:ascii="Times New Roman" w:hAnsi="Times New Roman"/>
                <w:b/>
              </w:rPr>
            </w:pPr>
            <w:r>
              <w:rPr>
                <w:rFonts w:ascii="Times New Roman" w:hAnsi="Times New Roman"/>
                <w:b/>
              </w:rPr>
              <w:t>Data</w:t>
            </w:r>
          </w:p>
          <w:p w:rsidR="00D42600" w:rsidRPr="00145672" w:rsidRDefault="00D42600" w:rsidP="00FD024B">
            <w:pPr>
              <w:jc w:val="center"/>
              <w:rPr>
                <w:rFonts w:ascii="Times New Roman" w:hAnsi="Times New Roman"/>
              </w:rPr>
            </w:pPr>
          </w:p>
        </w:tc>
      </w:tr>
      <w:tr w:rsidR="00D42600" w:rsidRPr="00145672" w:rsidTr="00FD024B">
        <w:tc>
          <w:tcPr>
            <w:tcW w:w="4518" w:type="dxa"/>
          </w:tcPr>
          <w:p w:rsidR="00D42600" w:rsidRDefault="00D42600" w:rsidP="00FD024B">
            <w:pPr>
              <w:rPr>
                <w:rFonts w:ascii="Times New Roman" w:hAnsi="Times New Roman"/>
              </w:rPr>
            </w:pPr>
            <w:r>
              <w:rPr>
                <w:rFonts w:ascii="Times New Roman" w:hAnsi="Times New Roman"/>
              </w:rPr>
              <w:t>Percentage to cover professional fees</w:t>
            </w:r>
          </w:p>
          <w:p w:rsidR="00D42600" w:rsidRPr="00145672" w:rsidRDefault="00D42600" w:rsidP="00FD024B">
            <w:pPr>
              <w:rPr>
                <w:rFonts w:ascii="Times New Roman" w:hAnsi="Times New Roman"/>
              </w:rPr>
            </w:pPr>
            <w:r>
              <w:rPr>
                <w:rFonts w:ascii="Times New Roman" w:hAnsi="Times New Roman"/>
              </w:rPr>
              <w:t>(for insurance purpose only)</w:t>
            </w:r>
          </w:p>
          <w:p w:rsidR="00D42600" w:rsidRPr="00145672" w:rsidRDefault="00D42600" w:rsidP="00FD024B">
            <w:pPr>
              <w:rPr>
                <w:rFonts w:ascii="Times New Roman" w:hAnsi="Times New Roman"/>
              </w:rPr>
            </w:pPr>
          </w:p>
        </w:tc>
        <w:tc>
          <w:tcPr>
            <w:tcW w:w="1260" w:type="dxa"/>
          </w:tcPr>
          <w:p w:rsidR="00D42600" w:rsidRPr="00145672" w:rsidRDefault="00D42600" w:rsidP="00FD024B">
            <w:pPr>
              <w:jc w:val="center"/>
              <w:rPr>
                <w:rFonts w:ascii="Times New Roman" w:hAnsi="Times New Roman"/>
              </w:rPr>
            </w:pPr>
            <w:r>
              <w:rPr>
                <w:rFonts w:ascii="Times New Roman" w:hAnsi="Times New Roman"/>
              </w:rPr>
              <w:t>13.1</w:t>
            </w:r>
          </w:p>
        </w:tc>
        <w:tc>
          <w:tcPr>
            <w:tcW w:w="4440" w:type="dxa"/>
          </w:tcPr>
          <w:p w:rsidR="00D42600" w:rsidRPr="00145672" w:rsidRDefault="00D42600" w:rsidP="00FD024B">
            <w:pPr>
              <w:rPr>
                <w:rFonts w:ascii="Times New Roman" w:hAnsi="Times New Roman"/>
              </w:rPr>
            </w:pPr>
            <w:r>
              <w:rPr>
                <w:rFonts w:ascii="Times New Roman" w:hAnsi="Times New Roman"/>
              </w:rPr>
              <w:t>NIL</w:t>
            </w:r>
          </w:p>
        </w:tc>
      </w:tr>
      <w:tr w:rsidR="00D42600" w:rsidRPr="00145672" w:rsidTr="00FD024B">
        <w:tc>
          <w:tcPr>
            <w:tcW w:w="4518" w:type="dxa"/>
          </w:tcPr>
          <w:p w:rsidR="00D42600" w:rsidRPr="00145672" w:rsidRDefault="00D42600" w:rsidP="00FD024B">
            <w:pPr>
              <w:rPr>
                <w:rFonts w:ascii="Times New Roman" w:hAnsi="Times New Roman"/>
              </w:rPr>
            </w:pPr>
            <w:r>
              <w:rPr>
                <w:rFonts w:ascii="Times New Roman" w:hAnsi="Times New Roman"/>
              </w:rPr>
              <w:t>Name of Contractor’s surety</w:t>
            </w:r>
          </w:p>
        </w:tc>
        <w:tc>
          <w:tcPr>
            <w:tcW w:w="1260" w:type="dxa"/>
          </w:tcPr>
          <w:p w:rsidR="00D42600" w:rsidRPr="00145672" w:rsidRDefault="00D42600" w:rsidP="00FD024B">
            <w:pPr>
              <w:jc w:val="center"/>
              <w:rPr>
                <w:rFonts w:ascii="Times New Roman" w:hAnsi="Times New Roman"/>
              </w:rPr>
            </w:pPr>
            <w:r>
              <w:rPr>
                <w:rFonts w:ascii="Times New Roman" w:hAnsi="Times New Roman"/>
              </w:rPr>
              <w:t>16.1</w:t>
            </w:r>
          </w:p>
        </w:tc>
        <w:tc>
          <w:tcPr>
            <w:tcW w:w="4440" w:type="dxa"/>
          </w:tcPr>
          <w:p w:rsidR="00D42600" w:rsidRDefault="00D42600" w:rsidP="00FD024B">
            <w:pPr>
              <w:rPr>
                <w:rFonts w:ascii="Times New Roman" w:hAnsi="Times New Roman"/>
              </w:rPr>
            </w:pPr>
            <w:r>
              <w:rPr>
                <w:rFonts w:ascii="Times New Roman" w:hAnsi="Times New Roman"/>
              </w:rPr>
              <w:t>A Bank or Insurance firm listed and allowed by the PPOA of Kenya</w:t>
            </w:r>
          </w:p>
          <w:p w:rsidR="00D42600" w:rsidRPr="00145672" w:rsidRDefault="00D42600" w:rsidP="00FD024B">
            <w:pPr>
              <w:rPr>
                <w:rFonts w:ascii="Times New Roman" w:hAnsi="Times New Roman"/>
              </w:rPr>
            </w:pPr>
          </w:p>
        </w:tc>
      </w:tr>
      <w:tr w:rsidR="00D42600" w:rsidRPr="00145672" w:rsidTr="00FD024B">
        <w:tc>
          <w:tcPr>
            <w:tcW w:w="4518" w:type="dxa"/>
          </w:tcPr>
          <w:p w:rsidR="00D42600" w:rsidRDefault="00D42600" w:rsidP="00FD024B">
            <w:pPr>
              <w:rPr>
                <w:rFonts w:ascii="Times New Roman" w:hAnsi="Times New Roman"/>
              </w:rPr>
            </w:pPr>
            <w:r>
              <w:rPr>
                <w:rFonts w:ascii="Times New Roman" w:hAnsi="Times New Roman"/>
              </w:rPr>
              <w:t>Amount of surety</w:t>
            </w:r>
          </w:p>
          <w:p w:rsidR="00D42600" w:rsidRPr="00145672" w:rsidRDefault="00D42600" w:rsidP="00FD024B">
            <w:pPr>
              <w:rPr>
                <w:rFonts w:ascii="Times New Roman" w:hAnsi="Times New Roman"/>
              </w:rPr>
            </w:pPr>
          </w:p>
        </w:tc>
        <w:tc>
          <w:tcPr>
            <w:tcW w:w="1260" w:type="dxa"/>
          </w:tcPr>
          <w:p w:rsidR="00D42600" w:rsidRPr="00145672" w:rsidRDefault="00D42600" w:rsidP="00FD024B">
            <w:pPr>
              <w:jc w:val="center"/>
              <w:rPr>
                <w:rFonts w:ascii="Times New Roman" w:hAnsi="Times New Roman"/>
              </w:rPr>
            </w:pPr>
            <w:r>
              <w:rPr>
                <w:rFonts w:ascii="Times New Roman" w:hAnsi="Times New Roman"/>
              </w:rPr>
              <w:t>16.1</w:t>
            </w:r>
          </w:p>
        </w:tc>
        <w:tc>
          <w:tcPr>
            <w:tcW w:w="4440" w:type="dxa"/>
          </w:tcPr>
          <w:p w:rsidR="00D42600" w:rsidRPr="00145672" w:rsidRDefault="00D42600" w:rsidP="006A63B9">
            <w:pPr>
              <w:rPr>
                <w:rFonts w:ascii="Times New Roman" w:hAnsi="Times New Roman"/>
              </w:rPr>
            </w:pPr>
            <w:r>
              <w:rPr>
                <w:rFonts w:ascii="Times New Roman" w:hAnsi="Times New Roman"/>
              </w:rPr>
              <w:t xml:space="preserve">1% of the </w:t>
            </w:r>
            <w:r w:rsidR="006A63B9">
              <w:rPr>
                <w:rFonts w:ascii="Times New Roman" w:hAnsi="Times New Roman"/>
              </w:rPr>
              <w:t>value of work allocated</w:t>
            </w:r>
          </w:p>
        </w:tc>
      </w:tr>
      <w:tr w:rsidR="00D42600" w:rsidRPr="00145672" w:rsidTr="00FD024B">
        <w:tc>
          <w:tcPr>
            <w:tcW w:w="4518" w:type="dxa"/>
          </w:tcPr>
          <w:p w:rsidR="00D42600" w:rsidRPr="00145672" w:rsidRDefault="00D42600" w:rsidP="00FD024B">
            <w:pPr>
              <w:rPr>
                <w:rFonts w:ascii="Times New Roman" w:hAnsi="Times New Roman"/>
              </w:rPr>
            </w:pPr>
            <w:r>
              <w:rPr>
                <w:rFonts w:ascii="Times New Roman" w:hAnsi="Times New Roman"/>
              </w:rPr>
              <w:t>Name of employers surety</w:t>
            </w:r>
          </w:p>
        </w:tc>
        <w:tc>
          <w:tcPr>
            <w:tcW w:w="1260" w:type="dxa"/>
          </w:tcPr>
          <w:p w:rsidR="00D42600" w:rsidRPr="00145672" w:rsidRDefault="00D42600" w:rsidP="00FD024B">
            <w:pPr>
              <w:jc w:val="center"/>
              <w:rPr>
                <w:rFonts w:ascii="Times New Roman" w:hAnsi="Times New Roman"/>
              </w:rPr>
            </w:pPr>
            <w:r>
              <w:rPr>
                <w:rFonts w:ascii="Times New Roman" w:hAnsi="Times New Roman"/>
              </w:rPr>
              <w:t>16.2</w:t>
            </w:r>
          </w:p>
        </w:tc>
        <w:tc>
          <w:tcPr>
            <w:tcW w:w="4440" w:type="dxa"/>
          </w:tcPr>
          <w:p w:rsidR="00D42600" w:rsidRDefault="00D42600" w:rsidP="00FD024B">
            <w:pPr>
              <w:rPr>
                <w:rFonts w:ascii="Times New Roman" w:hAnsi="Times New Roman"/>
              </w:rPr>
            </w:pPr>
            <w:r>
              <w:rPr>
                <w:rFonts w:ascii="Times New Roman" w:hAnsi="Times New Roman"/>
              </w:rPr>
              <w:t>N/A</w:t>
            </w:r>
          </w:p>
          <w:p w:rsidR="00D42600" w:rsidRPr="00145672" w:rsidRDefault="00D42600" w:rsidP="00FD024B">
            <w:pPr>
              <w:rPr>
                <w:rFonts w:ascii="Times New Roman" w:hAnsi="Times New Roman"/>
              </w:rPr>
            </w:pPr>
          </w:p>
        </w:tc>
      </w:tr>
      <w:tr w:rsidR="00D42600" w:rsidRPr="00145672" w:rsidTr="00FD024B">
        <w:tc>
          <w:tcPr>
            <w:tcW w:w="4518" w:type="dxa"/>
          </w:tcPr>
          <w:p w:rsidR="00D42600" w:rsidRPr="008B335B" w:rsidRDefault="00D42600" w:rsidP="00FD024B">
            <w:pPr>
              <w:rPr>
                <w:rFonts w:ascii="Times New Roman" w:hAnsi="Times New Roman"/>
              </w:rPr>
            </w:pPr>
            <w:r w:rsidRPr="008B335B">
              <w:rPr>
                <w:rFonts w:ascii="Times New Roman" w:hAnsi="Times New Roman"/>
              </w:rPr>
              <w:t>Amount of surety</w:t>
            </w:r>
          </w:p>
          <w:p w:rsidR="00D42600" w:rsidRPr="00145672" w:rsidRDefault="00D42600" w:rsidP="00FD024B">
            <w:pPr>
              <w:rPr>
                <w:rFonts w:ascii="Times New Roman" w:hAnsi="Times New Roman"/>
              </w:rPr>
            </w:pPr>
          </w:p>
        </w:tc>
        <w:tc>
          <w:tcPr>
            <w:tcW w:w="1260" w:type="dxa"/>
          </w:tcPr>
          <w:p w:rsidR="00D42600" w:rsidRPr="00145672" w:rsidRDefault="00D42600" w:rsidP="00FD024B">
            <w:pPr>
              <w:jc w:val="center"/>
              <w:rPr>
                <w:rFonts w:ascii="Times New Roman" w:hAnsi="Times New Roman"/>
              </w:rPr>
            </w:pPr>
            <w:r>
              <w:rPr>
                <w:rFonts w:ascii="Times New Roman" w:hAnsi="Times New Roman"/>
              </w:rPr>
              <w:t>16.2</w:t>
            </w:r>
          </w:p>
        </w:tc>
        <w:tc>
          <w:tcPr>
            <w:tcW w:w="4440" w:type="dxa"/>
          </w:tcPr>
          <w:p w:rsidR="00D42600" w:rsidRPr="00145672" w:rsidRDefault="006A63B9" w:rsidP="00FD024B">
            <w:pPr>
              <w:rPr>
                <w:rFonts w:ascii="Times New Roman" w:hAnsi="Times New Roman"/>
              </w:rPr>
            </w:pPr>
            <w:r>
              <w:rPr>
                <w:rFonts w:ascii="Times New Roman" w:hAnsi="Times New Roman"/>
              </w:rPr>
              <w:t>1% of the value of work allocated</w:t>
            </w:r>
          </w:p>
        </w:tc>
      </w:tr>
      <w:tr w:rsidR="00D42600" w:rsidRPr="00145672" w:rsidTr="00FD024B">
        <w:tc>
          <w:tcPr>
            <w:tcW w:w="4518" w:type="dxa"/>
          </w:tcPr>
          <w:p w:rsidR="00D42600" w:rsidRPr="00145672" w:rsidRDefault="00D42600" w:rsidP="00FD024B">
            <w:pPr>
              <w:rPr>
                <w:rFonts w:ascii="Times New Roman" w:hAnsi="Times New Roman"/>
              </w:rPr>
            </w:pPr>
            <w:r>
              <w:rPr>
                <w:rFonts w:ascii="Times New Roman" w:hAnsi="Times New Roman"/>
              </w:rPr>
              <w:t>Period of submission of programme</w:t>
            </w:r>
          </w:p>
        </w:tc>
        <w:tc>
          <w:tcPr>
            <w:tcW w:w="1260" w:type="dxa"/>
          </w:tcPr>
          <w:p w:rsidR="00D42600" w:rsidRPr="00145672" w:rsidRDefault="00D42600" w:rsidP="00FD024B">
            <w:pPr>
              <w:jc w:val="center"/>
              <w:rPr>
                <w:rFonts w:ascii="Times New Roman" w:hAnsi="Times New Roman"/>
              </w:rPr>
            </w:pPr>
            <w:r>
              <w:rPr>
                <w:rFonts w:ascii="Times New Roman" w:hAnsi="Times New Roman"/>
              </w:rPr>
              <w:t>18.1</w:t>
            </w:r>
          </w:p>
        </w:tc>
        <w:tc>
          <w:tcPr>
            <w:tcW w:w="4440" w:type="dxa"/>
          </w:tcPr>
          <w:p w:rsidR="00D42600" w:rsidRDefault="00D42600" w:rsidP="00FD024B">
            <w:pPr>
              <w:rPr>
                <w:rFonts w:ascii="Times New Roman" w:hAnsi="Times New Roman"/>
              </w:rPr>
            </w:pPr>
            <w:r>
              <w:rPr>
                <w:rFonts w:ascii="Times New Roman" w:hAnsi="Times New Roman"/>
              </w:rPr>
              <w:t>7 Days after award of contract.</w:t>
            </w:r>
          </w:p>
          <w:p w:rsidR="00D42600" w:rsidRPr="00145672" w:rsidRDefault="00D42600" w:rsidP="00FD024B">
            <w:pPr>
              <w:rPr>
                <w:rFonts w:ascii="Times New Roman" w:hAnsi="Times New Roman"/>
              </w:rPr>
            </w:pPr>
            <w:r w:rsidRPr="00145672">
              <w:rPr>
                <w:rFonts w:ascii="Times New Roman" w:hAnsi="Times New Roman"/>
              </w:rPr>
              <w:t xml:space="preserve"> </w:t>
            </w:r>
          </w:p>
        </w:tc>
      </w:tr>
      <w:tr w:rsidR="00D42600" w:rsidRPr="00145672" w:rsidTr="00FD024B">
        <w:tc>
          <w:tcPr>
            <w:tcW w:w="4518" w:type="dxa"/>
          </w:tcPr>
          <w:p w:rsidR="00D42600" w:rsidRPr="00145672" w:rsidRDefault="00D42600" w:rsidP="00FD024B">
            <w:pPr>
              <w:rPr>
                <w:rFonts w:ascii="Times New Roman" w:hAnsi="Times New Roman"/>
              </w:rPr>
            </w:pPr>
            <w:r>
              <w:rPr>
                <w:rFonts w:ascii="Times New Roman" w:hAnsi="Times New Roman"/>
              </w:rPr>
              <w:t>Period for possession of site</w:t>
            </w:r>
          </w:p>
        </w:tc>
        <w:tc>
          <w:tcPr>
            <w:tcW w:w="1260" w:type="dxa"/>
          </w:tcPr>
          <w:p w:rsidR="00D42600" w:rsidRPr="00145672" w:rsidRDefault="00D42600" w:rsidP="00FD024B">
            <w:pPr>
              <w:jc w:val="center"/>
              <w:rPr>
                <w:rFonts w:ascii="Times New Roman" w:hAnsi="Times New Roman"/>
              </w:rPr>
            </w:pPr>
            <w:r>
              <w:rPr>
                <w:rFonts w:ascii="Times New Roman" w:hAnsi="Times New Roman"/>
              </w:rPr>
              <w:t>20.1</w:t>
            </w:r>
          </w:p>
        </w:tc>
        <w:tc>
          <w:tcPr>
            <w:tcW w:w="4440" w:type="dxa"/>
          </w:tcPr>
          <w:p w:rsidR="00D42600" w:rsidRDefault="00D42600" w:rsidP="00FD024B">
            <w:pPr>
              <w:rPr>
                <w:rFonts w:ascii="Times New Roman" w:hAnsi="Times New Roman"/>
              </w:rPr>
            </w:pPr>
            <w:r>
              <w:rPr>
                <w:rFonts w:ascii="Times New Roman" w:hAnsi="Times New Roman"/>
              </w:rPr>
              <w:t>To be agreed on award</w:t>
            </w:r>
          </w:p>
          <w:p w:rsidR="00D42600" w:rsidRPr="00145672" w:rsidRDefault="00D42600" w:rsidP="00FD024B">
            <w:pPr>
              <w:rPr>
                <w:rFonts w:ascii="Times New Roman" w:hAnsi="Times New Roman"/>
              </w:rPr>
            </w:pPr>
          </w:p>
        </w:tc>
      </w:tr>
      <w:tr w:rsidR="00D42600" w:rsidRPr="00145672" w:rsidTr="00FD024B">
        <w:tc>
          <w:tcPr>
            <w:tcW w:w="4518" w:type="dxa"/>
          </w:tcPr>
          <w:p w:rsidR="00D42600" w:rsidRPr="00145672" w:rsidRDefault="00D42600" w:rsidP="00FD024B">
            <w:pPr>
              <w:rPr>
                <w:rFonts w:ascii="Times New Roman" w:hAnsi="Times New Roman"/>
              </w:rPr>
            </w:pPr>
            <w:r>
              <w:rPr>
                <w:rFonts w:ascii="Times New Roman" w:hAnsi="Times New Roman"/>
              </w:rPr>
              <w:t>Contract period</w:t>
            </w:r>
          </w:p>
        </w:tc>
        <w:tc>
          <w:tcPr>
            <w:tcW w:w="1260" w:type="dxa"/>
          </w:tcPr>
          <w:p w:rsidR="00D42600" w:rsidRPr="00145672" w:rsidRDefault="00D42600" w:rsidP="00FD024B">
            <w:pPr>
              <w:jc w:val="center"/>
              <w:rPr>
                <w:rFonts w:ascii="Times New Roman" w:hAnsi="Times New Roman"/>
              </w:rPr>
            </w:pPr>
            <w:r>
              <w:rPr>
                <w:rFonts w:ascii="Times New Roman" w:hAnsi="Times New Roman"/>
              </w:rPr>
              <w:t>20.</w:t>
            </w:r>
            <w:r w:rsidRPr="00145672">
              <w:rPr>
                <w:rFonts w:ascii="Times New Roman" w:hAnsi="Times New Roman"/>
              </w:rPr>
              <w:t>2</w:t>
            </w:r>
          </w:p>
        </w:tc>
        <w:tc>
          <w:tcPr>
            <w:tcW w:w="4440" w:type="dxa"/>
          </w:tcPr>
          <w:p w:rsidR="00D42600" w:rsidRDefault="00D42600" w:rsidP="00FD024B">
            <w:pPr>
              <w:rPr>
                <w:rFonts w:ascii="Times New Roman" w:hAnsi="Times New Roman"/>
              </w:rPr>
            </w:pPr>
            <w:r>
              <w:rPr>
                <w:rFonts w:ascii="Times New Roman" w:hAnsi="Times New Roman"/>
              </w:rPr>
              <w:t>As stated in the form of tender</w:t>
            </w:r>
          </w:p>
          <w:p w:rsidR="00D42600" w:rsidRPr="00145672" w:rsidRDefault="00D42600" w:rsidP="00FD024B">
            <w:pPr>
              <w:rPr>
                <w:rFonts w:ascii="Times New Roman" w:hAnsi="Times New Roman"/>
              </w:rPr>
            </w:pPr>
          </w:p>
        </w:tc>
      </w:tr>
      <w:tr w:rsidR="00D42600" w:rsidRPr="00145672" w:rsidTr="00FD024B">
        <w:tc>
          <w:tcPr>
            <w:tcW w:w="4518" w:type="dxa"/>
          </w:tcPr>
          <w:p w:rsidR="00D42600" w:rsidRPr="00145672" w:rsidRDefault="00D42600" w:rsidP="00FD024B">
            <w:pPr>
              <w:pStyle w:val="BodyTextIndent"/>
              <w:ind w:left="0"/>
              <w:rPr>
                <w:rFonts w:ascii="Times New Roman" w:hAnsi="Times New Roman"/>
                <w:szCs w:val="24"/>
              </w:rPr>
            </w:pPr>
            <w:r>
              <w:rPr>
                <w:rFonts w:ascii="Times New Roman" w:hAnsi="Times New Roman"/>
                <w:szCs w:val="24"/>
              </w:rPr>
              <w:t>Date for commencement of works</w:t>
            </w:r>
          </w:p>
          <w:p w:rsidR="00D42600" w:rsidRPr="00145672" w:rsidRDefault="00D42600" w:rsidP="00FD024B">
            <w:pPr>
              <w:rPr>
                <w:rFonts w:ascii="Times New Roman" w:hAnsi="Times New Roman"/>
              </w:rPr>
            </w:pPr>
          </w:p>
        </w:tc>
        <w:tc>
          <w:tcPr>
            <w:tcW w:w="1260" w:type="dxa"/>
          </w:tcPr>
          <w:p w:rsidR="00D42600" w:rsidRPr="00145672" w:rsidRDefault="00D42600" w:rsidP="00FD024B">
            <w:pPr>
              <w:jc w:val="center"/>
              <w:rPr>
                <w:rFonts w:ascii="Times New Roman" w:hAnsi="Times New Roman"/>
              </w:rPr>
            </w:pPr>
            <w:r>
              <w:rPr>
                <w:rFonts w:ascii="Times New Roman" w:hAnsi="Times New Roman"/>
              </w:rPr>
              <w:t>20.2</w:t>
            </w:r>
          </w:p>
        </w:tc>
        <w:tc>
          <w:tcPr>
            <w:tcW w:w="4440" w:type="dxa"/>
          </w:tcPr>
          <w:p w:rsidR="00D42600" w:rsidRPr="00145672" w:rsidRDefault="00D42600" w:rsidP="00FD024B">
            <w:pPr>
              <w:rPr>
                <w:rFonts w:ascii="Times New Roman" w:hAnsi="Times New Roman"/>
              </w:rPr>
            </w:pPr>
            <w:r w:rsidRPr="008B335B">
              <w:rPr>
                <w:rFonts w:ascii="Times New Roman" w:hAnsi="Times New Roman"/>
              </w:rPr>
              <w:t>To be agreed on award</w:t>
            </w:r>
          </w:p>
        </w:tc>
      </w:tr>
      <w:tr w:rsidR="00D42600" w:rsidRPr="00145672" w:rsidTr="00FD024B">
        <w:tc>
          <w:tcPr>
            <w:tcW w:w="4518" w:type="dxa"/>
          </w:tcPr>
          <w:p w:rsidR="00D42600" w:rsidRPr="00145672" w:rsidRDefault="00D42600" w:rsidP="00FD024B">
            <w:pPr>
              <w:rPr>
                <w:rFonts w:ascii="Times New Roman" w:hAnsi="Times New Roman"/>
              </w:rPr>
            </w:pPr>
            <w:r>
              <w:rPr>
                <w:rFonts w:ascii="Times New Roman" w:hAnsi="Times New Roman"/>
              </w:rPr>
              <w:t>Date for practical completion</w:t>
            </w:r>
          </w:p>
        </w:tc>
        <w:tc>
          <w:tcPr>
            <w:tcW w:w="1260" w:type="dxa"/>
          </w:tcPr>
          <w:p w:rsidR="00D42600" w:rsidRPr="00145672" w:rsidRDefault="00D42600" w:rsidP="00FD024B">
            <w:pPr>
              <w:jc w:val="center"/>
              <w:rPr>
                <w:rFonts w:ascii="Times New Roman" w:hAnsi="Times New Roman"/>
              </w:rPr>
            </w:pPr>
            <w:r>
              <w:rPr>
                <w:rFonts w:ascii="Times New Roman" w:hAnsi="Times New Roman"/>
              </w:rPr>
              <w:t>20.2</w:t>
            </w:r>
          </w:p>
        </w:tc>
        <w:tc>
          <w:tcPr>
            <w:tcW w:w="4440" w:type="dxa"/>
          </w:tcPr>
          <w:p w:rsidR="00D42600" w:rsidRDefault="00D42600" w:rsidP="00FD024B">
            <w:pPr>
              <w:rPr>
                <w:rFonts w:ascii="Times New Roman" w:hAnsi="Times New Roman"/>
              </w:rPr>
            </w:pPr>
            <w:r>
              <w:rPr>
                <w:rFonts w:ascii="Times New Roman" w:hAnsi="Times New Roman"/>
              </w:rPr>
              <w:t>To be determined by the commencement date and contract period</w:t>
            </w:r>
          </w:p>
          <w:p w:rsidR="00D42600" w:rsidRPr="00145672" w:rsidRDefault="00D42600" w:rsidP="00FD024B">
            <w:pPr>
              <w:rPr>
                <w:rFonts w:ascii="Times New Roman" w:hAnsi="Times New Roman"/>
              </w:rPr>
            </w:pPr>
          </w:p>
        </w:tc>
      </w:tr>
      <w:tr w:rsidR="00D42600" w:rsidRPr="00145672" w:rsidTr="00FD024B">
        <w:tc>
          <w:tcPr>
            <w:tcW w:w="4518" w:type="dxa"/>
          </w:tcPr>
          <w:p w:rsidR="00D42600" w:rsidRDefault="00D42600" w:rsidP="00FD024B">
            <w:pPr>
              <w:rPr>
                <w:rFonts w:ascii="Times New Roman" w:hAnsi="Times New Roman"/>
              </w:rPr>
            </w:pPr>
            <w:r>
              <w:rPr>
                <w:rFonts w:ascii="Times New Roman" w:hAnsi="Times New Roman"/>
              </w:rPr>
              <w:lastRenderedPageBreak/>
              <w:t>Name of the bank for purpose of interest calculation</w:t>
            </w:r>
          </w:p>
          <w:p w:rsidR="00D42600" w:rsidRPr="00145672" w:rsidRDefault="00D42600" w:rsidP="00FD024B">
            <w:pPr>
              <w:rPr>
                <w:rFonts w:ascii="Times New Roman" w:hAnsi="Times New Roman"/>
              </w:rPr>
            </w:pPr>
          </w:p>
        </w:tc>
        <w:tc>
          <w:tcPr>
            <w:tcW w:w="1260" w:type="dxa"/>
          </w:tcPr>
          <w:p w:rsidR="00D42600" w:rsidRDefault="00B53180" w:rsidP="00FD024B">
            <w:pPr>
              <w:jc w:val="center"/>
              <w:rPr>
                <w:rFonts w:ascii="Times New Roman" w:hAnsi="Times New Roman"/>
              </w:rPr>
            </w:pPr>
            <w:r>
              <w:rPr>
                <w:rFonts w:ascii="Times New Roman" w:hAnsi="Times New Roman"/>
                <w:noProof/>
                <w:lang w:val="en-GB" w:eastAsia="en-GB"/>
              </w:rPr>
              <mc:AlternateContent>
                <mc:Choice Requires="wps">
                  <w:drawing>
                    <wp:anchor distT="0" distB="0" distL="114300" distR="114300" simplePos="0" relativeHeight="251657728" behindDoc="0" locked="0" layoutInCell="1" allowOverlap="1" wp14:anchorId="156ACB76" wp14:editId="3D0C24A4">
                      <wp:simplePos x="0" y="0"/>
                      <wp:positionH relativeFrom="column">
                        <wp:posOffset>564515</wp:posOffset>
                      </wp:positionH>
                      <wp:positionV relativeFrom="paragraph">
                        <wp:posOffset>15240</wp:posOffset>
                      </wp:positionV>
                      <wp:extent cx="164465" cy="533400"/>
                      <wp:effectExtent l="12065" t="5715" r="13970" b="13335"/>
                      <wp:wrapNone/>
                      <wp:docPr id="2" name="Right Brace 2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64465" cy="533400"/>
                              </a:xfrm>
                              <a:prstGeom prst="rightBrace">
                                <a:avLst>
                                  <a:gd name="adj1" fmla="val 8333"/>
                                  <a:gd name="adj2" fmla="val 50000"/>
                                </a:avLst>
                              </a:prstGeom>
                              <a:noFill/>
                              <a:ln w="9525">
                                <a:solidFill>
                                  <a:srgbClr val="4E92D1"/>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44947193"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Right Brace 29" o:spid="_x0000_s1026" type="#_x0000_t88" style="position:absolute;margin-left:44.45pt;margin-top:1.2pt;width:12.95pt;height:42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" adj="555" strokecolor="#4e92d1"/>
                  </w:pict>
                </mc:Fallback>
              </mc:AlternateContent>
            </w:r>
            <w:r w:rsidR="00D42600">
              <w:rPr>
                <w:rFonts w:ascii="Times New Roman" w:hAnsi="Times New Roman"/>
              </w:rPr>
              <w:t>31.14</w:t>
            </w:r>
          </w:p>
          <w:p w:rsidR="00D42600" w:rsidRDefault="00D42600" w:rsidP="00FD024B">
            <w:pPr>
              <w:jc w:val="center"/>
              <w:rPr>
                <w:rFonts w:ascii="Times New Roman" w:hAnsi="Times New Roman"/>
              </w:rPr>
            </w:pPr>
            <w:r>
              <w:rPr>
                <w:rFonts w:ascii="Times New Roman" w:hAnsi="Times New Roman"/>
              </w:rPr>
              <w:t>32.4.5</w:t>
            </w:r>
          </w:p>
          <w:p w:rsidR="00D42600" w:rsidRPr="00145672" w:rsidRDefault="00D42600" w:rsidP="00FD024B">
            <w:pPr>
              <w:jc w:val="center"/>
              <w:rPr>
                <w:rFonts w:ascii="Times New Roman" w:hAnsi="Times New Roman"/>
              </w:rPr>
            </w:pPr>
            <w:r>
              <w:rPr>
                <w:rFonts w:ascii="Times New Roman" w:hAnsi="Times New Roman"/>
              </w:rPr>
              <w:t>34.6</w:t>
            </w:r>
          </w:p>
        </w:tc>
        <w:tc>
          <w:tcPr>
            <w:tcW w:w="4440" w:type="dxa"/>
          </w:tcPr>
          <w:p w:rsidR="00D42600" w:rsidRPr="00145672" w:rsidRDefault="00D42600" w:rsidP="00FD024B">
            <w:pPr>
              <w:rPr>
                <w:rFonts w:ascii="Times New Roman" w:hAnsi="Times New Roman"/>
              </w:rPr>
            </w:pPr>
            <w:r>
              <w:rPr>
                <w:rFonts w:ascii="Times New Roman" w:hAnsi="Times New Roman"/>
              </w:rPr>
              <w:t>Central Bank of Kenya</w:t>
            </w:r>
          </w:p>
        </w:tc>
      </w:tr>
      <w:tr w:rsidR="00D42600" w:rsidRPr="00145672" w:rsidTr="00FD024B">
        <w:tc>
          <w:tcPr>
            <w:tcW w:w="4518" w:type="dxa"/>
          </w:tcPr>
          <w:p w:rsidR="00D42600" w:rsidRDefault="00D42600" w:rsidP="00FD024B">
            <w:pPr>
              <w:rPr>
                <w:rFonts w:ascii="Times New Roman" w:hAnsi="Times New Roman"/>
              </w:rPr>
            </w:pPr>
            <w:r>
              <w:rPr>
                <w:rFonts w:ascii="Times New Roman" w:hAnsi="Times New Roman"/>
              </w:rPr>
              <w:t xml:space="preserve">Interval for application of payment certificates </w:t>
            </w:r>
          </w:p>
        </w:tc>
        <w:tc>
          <w:tcPr>
            <w:tcW w:w="1260" w:type="dxa"/>
          </w:tcPr>
          <w:p w:rsidR="00D42600" w:rsidRDefault="00D42600" w:rsidP="00FD024B">
            <w:pPr>
              <w:jc w:val="center"/>
              <w:rPr>
                <w:rFonts w:ascii="Times New Roman" w:hAnsi="Times New Roman"/>
                <w:noProof/>
              </w:rPr>
            </w:pPr>
            <w:r>
              <w:rPr>
                <w:rFonts w:ascii="Times New Roman" w:hAnsi="Times New Roman"/>
                <w:noProof/>
              </w:rPr>
              <w:t>34.1</w:t>
            </w:r>
          </w:p>
        </w:tc>
        <w:tc>
          <w:tcPr>
            <w:tcW w:w="4440" w:type="dxa"/>
          </w:tcPr>
          <w:p w:rsidR="00D42600" w:rsidRDefault="00D42600" w:rsidP="00FD024B">
            <w:pPr>
              <w:rPr>
                <w:rFonts w:ascii="Times New Roman" w:hAnsi="Times New Roman"/>
              </w:rPr>
            </w:pPr>
            <w:r>
              <w:rPr>
                <w:rFonts w:ascii="Times New Roman" w:hAnsi="Times New Roman"/>
              </w:rPr>
              <w:t>N/A</w:t>
            </w:r>
          </w:p>
        </w:tc>
      </w:tr>
      <w:tr w:rsidR="00D42600" w:rsidRPr="00145672" w:rsidTr="00FD024B">
        <w:tc>
          <w:tcPr>
            <w:tcW w:w="4518" w:type="dxa"/>
          </w:tcPr>
          <w:p w:rsidR="00D42600" w:rsidRDefault="00D42600" w:rsidP="00FD024B">
            <w:pPr>
              <w:rPr>
                <w:rFonts w:ascii="Times New Roman" w:hAnsi="Times New Roman"/>
              </w:rPr>
            </w:pPr>
            <w:r>
              <w:rPr>
                <w:rFonts w:ascii="Times New Roman" w:hAnsi="Times New Roman"/>
              </w:rPr>
              <w:t>Minimum amount of payment certificate</w:t>
            </w:r>
          </w:p>
          <w:p w:rsidR="00D42600" w:rsidRDefault="00D42600" w:rsidP="00FD024B">
            <w:pPr>
              <w:rPr>
                <w:rFonts w:ascii="Times New Roman" w:hAnsi="Times New Roman"/>
              </w:rPr>
            </w:pPr>
          </w:p>
        </w:tc>
        <w:tc>
          <w:tcPr>
            <w:tcW w:w="1260" w:type="dxa"/>
          </w:tcPr>
          <w:p w:rsidR="00D42600" w:rsidRDefault="00D42600" w:rsidP="00FD024B">
            <w:pPr>
              <w:jc w:val="center"/>
              <w:rPr>
                <w:rFonts w:ascii="Times New Roman" w:hAnsi="Times New Roman"/>
                <w:noProof/>
              </w:rPr>
            </w:pPr>
            <w:r>
              <w:rPr>
                <w:rFonts w:ascii="Times New Roman" w:hAnsi="Times New Roman"/>
                <w:noProof/>
              </w:rPr>
              <w:t>34.4</w:t>
            </w:r>
          </w:p>
        </w:tc>
        <w:tc>
          <w:tcPr>
            <w:tcW w:w="4440" w:type="dxa"/>
          </w:tcPr>
          <w:p w:rsidR="00D42600" w:rsidRDefault="00D42600" w:rsidP="00FD024B">
            <w:pPr>
              <w:rPr>
                <w:rFonts w:ascii="Times New Roman" w:hAnsi="Times New Roman"/>
              </w:rPr>
            </w:pPr>
            <w:r>
              <w:rPr>
                <w:rFonts w:ascii="Times New Roman" w:hAnsi="Times New Roman"/>
              </w:rPr>
              <w:t>As per valuation</w:t>
            </w:r>
          </w:p>
        </w:tc>
      </w:tr>
      <w:tr w:rsidR="00D42600" w:rsidRPr="00145672" w:rsidTr="00FD024B">
        <w:tc>
          <w:tcPr>
            <w:tcW w:w="4518" w:type="dxa"/>
          </w:tcPr>
          <w:p w:rsidR="00D42600" w:rsidRDefault="00D42600" w:rsidP="00FD024B">
            <w:pPr>
              <w:rPr>
                <w:rFonts w:ascii="Times New Roman" w:hAnsi="Times New Roman"/>
              </w:rPr>
            </w:pPr>
            <w:r>
              <w:rPr>
                <w:rFonts w:ascii="Times New Roman" w:hAnsi="Times New Roman"/>
              </w:rPr>
              <w:t>Percentage of certified value retained</w:t>
            </w:r>
          </w:p>
          <w:p w:rsidR="00D42600" w:rsidRDefault="00D42600" w:rsidP="00FD024B">
            <w:pPr>
              <w:rPr>
                <w:rFonts w:ascii="Times New Roman" w:hAnsi="Times New Roman"/>
              </w:rPr>
            </w:pPr>
          </w:p>
        </w:tc>
        <w:tc>
          <w:tcPr>
            <w:tcW w:w="1260" w:type="dxa"/>
          </w:tcPr>
          <w:p w:rsidR="00D42600" w:rsidRDefault="00D42600" w:rsidP="00FD024B">
            <w:pPr>
              <w:jc w:val="center"/>
              <w:rPr>
                <w:rFonts w:ascii="Times New Roman" w:hAnsi="Times New Roman"/>
                <w:noProof/>
              </w:rPr>
            </w:pPr>
            <w:r>
              <w:rPr>
                <w:rFonts w:ascii="Times New Roman" w:hAnsi="Times New Roman"/>
                <w:noProof/>
              </w:rPr>
              <w:t>34.12</w:t>
            </w:r>
          </w:p>
        </w:tc>
        <w:tc>
          <w:tcPr>
            <w:tcW w:w="4440" w:type="dxa"/>
          </w:tcPr>
          <w:p w:rsidR="00D42600" w:rsidRDefault="00D42600" w:rsidP="00FD024B">
            <w:pPr>
              <w:rPr>
                <w:rFonts w:ascii="Times New Roman" w:hAnsi="Times New Roman"/>
              </w:rPr>
            </w:pPr>
            <w:r>
              <w:rPr>
                <w:rFonts w:ascii="Times New Roman" w:hAnsi="Times New Roman"/>
              </w:rPr>
              <w:t xml:space="preserve">10% </w:t>
            </w:r>
          </w:p>
        </w:tc>
      </w:tr>
      <w:tr w:rsidR="00D42600" w:rsidRPr="00145672" w:rsidTr="00FD024B">
        <w:tc>
          <w:tcPr>
            <w:tcW w:w="4518" w:type="dxa"/>
          </w:tcPr>
          <w:p w:rsidR="00D42600" w:rsidRDefault="00D42600" w:rsidP="00FD024B">
            <w:pPr>
              <w:rPr>
                <w:rFonts w:ascii="Times New Roman" w:hAnsi="Times New Roman"/>
              </w:rPr>
            </w:pPr>
            <w:r>
              <w:rPr>
                <w:rFonts w:ascii="Times New Roman" w:hAnsi="Times New Roman"/>
              </w:rPr>
              <w:t>Limit of retention fund</w:t>
            </w:r>
          </w:p>
          <w:p w:rsidR="00D42600" w:rsidRDefault="00D42600" w:rsidP="00FD024B">
            <w:pPr>
              <w:rPr>
                <w:rFonts w:ascii="Times New Roman" w:hAnsi="Times New Roman"/>
              </w:rPr>
            </w:pPr>
          </w:p>
        </w:tc>
        <w:tc>
          <w:tcPr>
            <w:tcW w:w="1260" w:type="dxa"/>
          </w:tcPr>
          <w:p w:rsidR="00D42600" w:rsidRDefault="00D42600" w:rsidP="00FD024B">
            <w:pPr>
              <w:jc w:val="center"/>
              <w:rPr>
                <w:rFonts w:ascii="Times New Roman" w:hAnsi="Times New Roman"/>
                <w:noProof/>
              </w:rPr>
            </w:pPr>
            <w:r>
              <w:rPr>
                <w:rFonts w:ascii="Times New Roman" w:hAnsi="Times New Roman"/>
                <w:noProof/>
              </w:rPr>
              <w:t>34.12</w:t>
            </w:r>
          </w:p>
        </w:tc>
        <w:tc>
          <w:tcPr>
            <w:tcW w:w="4440" w:type="dxa"/>
          </w:tcPr>
          <w:p w:rsidR="00D42600" w:rsidRDefault="00D42600" w:rsidP="00FD024B">
            <w:pPr>
              <w:rPr>
                <w:rFonts w:ascii="Times New Roman" w:hAnsi="Times New Roman"/>
              </w:rPr>
            </w:pPr>
            <w:r>
              <w:rPr>
                <w:rFonts w:ascii="Times New Roman" w:hAnsi="Times New Roman"/>
              </w:rPr>
              <w:t>5%</w:t>
            </w:r>
          </w:p>
        </w:tc>
      </w:tr>
      <w:tr w:rsidR="00D42600" w:rsidRPr="00145672" w:rsidTr="00FD024B">
        <w:tc>
          <w:tcPr>
            <w:tcW w:w="4518" w:type="dxa"/>
          </w:tcPr>
          <w:p w:rsidR="00D42600" w:rsidRDefault="00D42600" w:rsidP="00FD024B">
            <w:pPr>
              <w:rPr>
                <w:rFonts w:ascii="Times New Roman" w:hAnsi="Times New Roman"/>
              </w:rPr>
            </w:pPr>
            <w:r>
              <w:rPr>
                <w:rFonts w:ascii="Times New Roman" w:hAnsi="Times New Roman"/>
              </w:rPr>
              <w:t>Periods for release of  interest on retention money to the contractor</w:t>
            </w:r>
          </w:p>
          <w:p w:rsidR="00D42600" w:rsidRDefault="00D42600" w:rsidP="00FD024B">
            <w:pPr>
              <w:rPr>
                <w:rFonts w:ascii="Times New Roman" w:hAnsi="Times New Roman"/>
              </w:rPr>
            </w:pPr>
          </w:p>
        </w:tc>
        <w:tc>
          <w:tcPr>
            <w:tcW w:w="1260" w:type="dxa"/>
          </w:tcPr>
          <w:p w:rsidR="00D42600" w:rsidRDefault="00D42600" w:rsidP="00FD024B">
            <w:pPr>
              <w:jc w:val="center"/>
              <w:rPr>
                <w:rFonts w:ascii="Times New Roman" w:hAnsi="Times New Roman"/>
                <w:noProof/>
              </w:rPr>
            </w:pPr>
            <w:r>
              <w:rPr>
                <w:rFonts w:ascii="Times New Roman" w:hAnsi="Times New Roman"/>
                <w:noProof/>
              </w:rPr>
              <w:t>34.15</w:t>
            </w:r>
          </w:p>
        </w:tc>
        <w:tc>
          <w:tcPr>
            <w:tcW w:w="4440" w:type="dxa"/>
          </w:tcPr>
          <w:p w:rsidR="00D42600" w:rsidRDefault="00D42600" w:rsidP="00FD024B">
            <w:pPr>
              <w:rPr>
                <w:rFonts w:ascii="Times New Roman" w:hAnsi="Times New Roman"/>
              </w:rPr>
            </w:pPr>
            <w:r>
              <w:rPr>
                <w:rFonts w:ascii="Times New Roman" w:hAnsi="Times New Roman"/>
              </w:rPr>
              <w:t>N/A</w:t>
            </w:r>
          </w:p>
        </w:tc>
      </w:tr>
      <w:tr w:rsidR="00D42600" w:rsidRPr="00145672" w:rsidTr="00FD024B">
        <w:tc>
          <w:tcPr>
            <w:tcW w:w="4518" w:type="dxa"/>
          </w:tcPr>
          <w:p w:rsidR="00D42600" w:rsidRDefault="00D42600" w:rsidP="00FD024B">
            <w:pPr>
              <w:rPr>
                <w:rFonts w:ascii="Times New Roman" w:hAnsi="Times New Roman"/>
              </w:rPr>
            </w:pPr>
            <w:r>
              <w:rPr>
                <w:rFonts w:ascii="Times New Roman" w:hAnsi="Times New Roman"/>
              </w:rPr>
              <w:t xml:space="preserve">Period of final measurement and valuation </w:t>
            </w:r>
          </w:p>
          <w:p w:rsidR="00D42600" w:rsidRDefault="00D42600" w:rsidP="00FD024B">
            <w:pPr>
              <w:rPr>
                <w:rFonts w:ascii="Times New Roman" w:hAnsi="Times New Roman"/>
              </w:rPr>
            </w:pPr>
          </w:p>
        </w:tc>
        <w:tc>
          <w:tcPr>
            <w:tcW w:w="1260" w:type="dxa"/>
          </w:tcPr>
          <w:p w:rsidR="00D42600" w:rsidRDefault="00D42600" w:rsidP="00FD024B">
            <w:pPr>
              <w:jc w:val="center"/>
              <w:rPr>
                <w:rFonts w:ascii="Times New Roman" w:hAnsi="Times New Roman"/>
                <w:noProof/>
              </w:rPr>
            </w:pPr>
            <w:r>
              <w:rPr>
                <w:rFonts w:ascii="Times New Roman" w:hAnsi="Times New Roman"/>
                <w:noProof/>
              </w:rPr>
              <w:t>34.17</w:t>
            </w:r>
          </w:p>
        </w:tc>
        <w:tc>
          <w:tcPr>
            <w:tcW w:w="4440" w:type="dxa"/>
          </w:tcPr>
          <w:p w:rsidR="00D42600" w:rsidRDefault="00D42600" w:rsidP="00FD024B">
            <w:pPr>
              <w:rPr>
                <w:rFonts w:ascii="Times New Roman" w:hAnsi="Times New Roman"/>
              </w:rPr>
            </w:pPr>
            <w:r>
              <w:rPr>
                <w:rFonts w:ascii="Times New Roman" w:hAnsi="Times New Roman"/>
              </w:rPr>
              <w:t>Within three month after practical completion</w:t>
            </w:r>
          </w:p>
        </w:tc>
      </w:tr>
      <w:tr w:rsidR="00D42600" w:rsidRPr="00145672" w:rsidTr="00FD024B">
        <w:tc>
          <w:tcPr>
            <w:tcW w:w="4518" w:type="dxa"/>
          </w:tcPr>
          <w:p w:rsidR="00D42600" w:rsidRDefault="00D42600" w:rsidP="00FD024B">
            <w:pPr>
              <w:rPr>
                <w:rFonts w:ascii="Times New Roman" w:hAnsi="Times New Roman"/>
              </w:rPr>
            </w:pPr>
            <w:r>
              <w:rPr>
                <w:rFonts w:ascii="Times New Roman" w:hAnsi="Times New Roman"/>
              </w:rPr>
              <w:t>Defects liability period</w:t>
            </w:r>
          </w:p>
          <w:p w:rsidR="00D42600" w:rsidRDefault="00D42600" w:rsidP="00FD024B">
            <w:pPr>
              <w:rPr>
                <w:rFonts w:ascii="Times New Roman" w:hAnsi="Times New Roman"/>
              </w:rPr>
            </w:pPr>
          </w:p>
        </w:tc>
        <w:tc>
          <w:tcPr>
            <w:tcW w:w="1260" w:type="dxa"/>
          </w:tcPr>
          <w:p w:rsidR="00D42600" w:rsidRDefault="00D42600" w:rsidP="00FD024B">
            <w:pPr>
              <w:jc w:val="center"/>
              <w:rPr>
                <w:rFonts w:ascii="Times New Roman" w:hAnsi="Times New Roman"/>
                <w:noProof/>
              </w:rPr>
            </w:pPr>
            <w:r>
              <w:rPr>
                <w:rFonts w:ascii="Times New Roman" w:hAnsi="Times New Roman"/>
                <w:noProof/>
              </w:rPr>
              <w:t>41.6</w:t>
            </w:r>
          </w:p>
        </w:tc>
        <w:tc>
          <w:tcPr>
            <w:tcW w:w="4440" w:type="dxa"/>
          </w:tcPr>
          <w:p w:rsidR="00D42600" w:rsidRDefault="00D42600" w:rsidP="00FD024B">
            <w:pPr>
              <w:rPr>
                <w:rFonts w:ascii="Times New Roman" w:hAnsi="Times New Roman"/>
              </w:rPr>
            </w:pPr>
            <w:r>
              <w:rPr>
                <w:rFonts w:ascii="Times New Roman" w:hAnsi="Times New Roman"/>
              </w:rPr>
              <w:t>Six months after practical completion</w:t>
            </w:r>
          </w:p>
        </w:tc>
      </w:tr>
    </w:tbl>
    <w:p w:rsidR="00D42600" w:rsidRPr="00145672" w:rsidRDefault="00D42600" w:rsidP="00D42600">
      <w:pPr>
        <w:pStyle w:val="BodyTextIndent"/>
        <w:ind w:left="0"/>
        <w:rPr>
          <w:rFonts w:ascii="Times New Roman" w:hAnsi="Times New Roman"/>
          <w:szCs w:val="24"/>
        </w:rPr>
      </w:pPr>
    </w:p>
    <w:p w:rsidR="00D42600" w:rsidRPr="00145672" w:rsidRDefault="00D42600" w:rsidP="00D42600">
      <w:pPr>
        <w:pStyle w:val="BodyTextIndent"/>
        <w:ind w:left="0"/>
        <w:rPr>
          <w:rFonts w:ascii="Times New Roman" w:hAnsi="Times New Roman"/>
          <w:b/>
          <w:szCs w:val="24"/>
        </w:rPr>
      </w:pPr>
      <w:r w:rsidRPr="00145672">
        <w:rPr>
          <w:rFonts w:ascii="Times New Roman" w:hAnsi="Times New Roman"/>
          <w:b/>
          <w:szCs w:val="24"/>
        </w:rPr>
        <w:t>Signed by the said:</w:t>
      </w:r>
    </w:p>
    <w:p w:rsidR="00D42600" w:rsidRPr="00145672" w:rsidRDefault="00D42600" w:rsidP="00D42600">
      <w:pPr>
        <w:pStyle w:val="BodyTextIndent"/>
        <w:ind w:left="0"/>
        <w:rPr>
          <w:rFonts w:ascii="Times New Roman" w:hAnsi="Times New Roman"/>
          <w:b/>
          <w:szCs w:val="24"/>
        </w:rPr>
      </w:pPr>
    </w:p>
    <w:p w:rsidR="00D42600" w:rsidRPr="00145672" w:rsidRDefault="00D42600" w:rsidP="00D42600">
      <w:pPr>
        <w:pStyle w:val="BodyTextIndent"/>
        <w:ind w:left="0"/>
        <w:rPr>
          <w:rFonts w:ascii="Times New Roman" w:hAnsi="Times New Roman"/>
          <w:b/>
          <w:szCs w:val="24"/>
        </w:rPr>
      </w:pPr>
      <w:r w:rsidRPr="00145672">
        <w:rPr>
          <w:rFonts w:ascii="Times New Roman" w:hAnsi="Times New Roman"/>
          <w:b/>
          <w:szCs w:val="24"/>
        </w:rPr>
        <w:t>________________________________</w:t>
      </w:r>
      <w:r w:rsidRPr="00145672">
        <w:rPr>
          <w:rFonts w:ascii="Times New Roman" w:hAnsi="Times New Roman"/>
          <w:b/>
          <w:szCs w:val="24"/>
        </w:rPr>
        <w:tab/>
      </w:r>
      <w:r w:rsidRPr="00145672">
        <w:rPr>
          <w:rFonts w:ascii="Times New Roman" w:hAnsi="Times New Roman"/>
          <w:b/>
          <w:szCs w:val="24"/>
        </w:rPr>
        <w:tab/>
        <w:t>________________________________</w:t>
      </w:r>
    </w:p>
    <w:p w:rsidR="00D42600" w:rsidRPr="00145672" w:rsidRDefault="00D42600" w:rsidP="00D42600">
      <w:pPr>
        <w:pStyle w:val="BodyTextIndent"/>
        <w:ind w:left="0"/>
        <w:rPr>
          <w:rFonts w:ascii="Times New Roman" w:hAnsi="Times New Roman"/>
          <w:b/>
          <w:szCs w:val="24"/>
        </w:rPr>
      </w:pPr>
      <w:r w:rsidRPr="00145672">
        <w:rPr>
          <w:rFonts w:ascii="Times New Roman" w:hAnsi="Times New Roman"/>
          <w:b/>
          <w:szCs w:val="24"/>
        </w:rPr>
        <w:t>EMPLOYER</w:t>
      </w:r>
      <w:r w:rsidRPr="00145672">
        <w:rPr>
          <w:rFonts w:ascii="Times New Roman" w:hAnsi="Times New Roman"/>
          <w:b/>
          <w:szCs w:val="24"/>
        </w:rPr>
        <w:tab/>
      </w:r>
      <w:r w:rsidRPr="00145672">
        <w:rPr>
          <w:rFonts w:ascii="Times New Roman" w:hAnsi="Times New Roman"/>
          <w:b/>
          <w:szCs w:val="24"/>
        </w:rPr>
        <w:tab/>
      </w:r>
      <w:r w:rsidRPr="00145672">
        <w:rPr>
          <w:rFonts w:ascii="Times New Roman" w:hAnsi="Times New Roman"/>
          <w:b/>
          <w:szCs w:val="24"/>
        </w:rPr>
        <w:tab/>
      </w:r>
      <w:r w:rsidRPr="00145672">
        <w:rPr>
          <w:rFonts w:ascii="Times New Roman" w:hAnsi="Times New Roman"/>
          <w:b/>
          <w:szCs w:val="24"/>
        </w:rPr>
        <w:tab/>
      </w:r>
      <w:r w:rsidRPr="00145672">
        <w:rPr>
          <w:rFonts w:ascii="Times New Roman" w:hAnsi="Times New Roman"/>
          <w:b/>
          <w:szCs w:val="24"/>
        </w:rPr>
        <w:tab/>
      </w:r>
      <w:r w:rsidRPr="00145672">
        <w:rPr>
          <w:rFonts w:ascii="Times New Roman" w:hAnsi="Times New Roman"/>
          <w:b/>
          <w:szCs w:val="24"/>
        </w:rPr>
        <w:tab/>
        <w:t>CONTRACTOR</w:t>
      </w:r>
    </w:p>
    <w:p w:rsidR="00D42600" w:rsidRPr="00145672" w:rsidRDefault="00D42600" w:rsidP="00D42600">
      <w:pPr>
        <w:rPr>
          <w:rFonts w:ascii="Times New Roman" w:hAnsi="Times New Roman"/>
          <w:b/>
          <w:szCs w:val="24"/>
        </w:rPr>
      </w:pPr>
    </w:p>
    <w:p w:rsidR="00365666" w:rsidRPr="00DE09CF" w:rsidRDefault="00365666" w:rsidP="00365666">
      <w:pPr>
        <w:pStyle w:val="ListParagraph"/>
        <w:spacing w:line="360" w:lineRule="auto"/>
        <w:ind w:left="0"/>
        <w:contextualSpacing/>
        <w:rPr>
          <w:rFonts w:ascii="Times New Roman" w:hAnsi="Times New Roman"/>
          <w:b/>
          <w:color w:val="000058"/>
          <w:szCs w:val="24"/>
          <w:u w:val="single"/>
          <w:lang w:val="en-AU"/>
        </w:rPr>
      </w:pPr>
      <w:r w:rsidRPr="00DE09CF">
        <w:rPr>
          <w:rFonts w:ascii="Times New Roman" w:hAnsi="Times New Roman"/>
          <w:b/>
          <w:color w:val="000058"/>
          <w:szCs w:val="24"/>
          <w:u w:val="single"/>
          <w:lang w:val="en-AU"/>
        </w:rPr>
        <w:t>The following should be carried out before, during and after the contract</w:t>
      </w:r>
    </w:p>
    <w:p w:rsidR="00365666" w:rsidRPr="00DE09CF" w:rsidRDefault="00365666" w:rsidP="00DC6A93">
      <w:pPr>
        <w:pStyle w:val="ListParagraph"/>
        <w:numPr>
          <w:ilvl w:val="0"/>
          <w:numId w:val="55"/>
        </w:numPr>
        <w:contextualSpacing/>
        <w:rPr>
          <w:rFonts w:ascii="Times New Roman" w:hAnsi="Times New Roman"/>
          <w:color w:val="000058"/>
          <w:sz w:val="28"/>
          <w:szCs w:val="28"/>
          <w:lang w:val="en-AU"/>
        </w:rPr>
      </w:pPr>
      <w:r w:rsidRPr="00DE09CF">
        <w:rPr>
          <w:rFonts w:ascii="Times New Roman" w:hAnsi="Times New Roman"/>
        </w:rPr>
        <w:t>The contractor to induct his/her employees and subcontractors about the safety plan for this job</w:t>
      </w:r>
    </w:p>
    <w:p w:rsidR="00365666" w:rsidRPr="00DE09CF" w:rsidRDefault="00365666" w:rsidP="00DC6A93">
      <w:pPr>
        <w:pStyle w:val="ListParagraph"/>
        <w:numPr>
          <w:ilvl w:val="0"/>
          <w:numId w:val="55"/>
        </w:numPr>
        <w:contextualSpacing/>
        <w:rPr>
          <w:rFonts w:ascii="Times New Roman" w:hAnsi="Times New Roman"/>
          <w:color w:val="000058"/>
          <w:sz w:val="28"/>
          <w:szCs w:val="28"/>
          <w:lang w:val="en-AU"/>
        </w:rPr>
      </w:pPr>
      <w:r w:rsidRPr="00DE09CF">
        <w:rPr>
          <w:rFonts w:ascii="Times New Roman" w:hAnsi="Times New Roman"/>
          <w:lang w:val="en-AU"/>
        </w:rPr>
        <w:t xml:space="preserve">Have appropriate isolation barriers put in place and appropriate signage. </w:t>
      </w:r>
    </w:p>
    <w:p w:rsidR="00365666" w:rsidRPr="00DE09CF" w:rsidRDefault="00365666" w:rsidP="00DC6A93">
      <w:pPr>
        <w:pStyle w:val="ListParagraph"/>
        <w:numPr>
          <w:ilvl w:val="0"/>
          <w:numId w:val="55"/>
        </w:numPr>
        <w:contextualSpacing/>
        <w:rPr>
          <w:rFonts w:ascii="Times New Roman" w:hAnsi="Times New Roman"/>
          <w:color w:val="000058"/>
          <w:sz w:val="28"/>
          <w:szCs w:val="28"/>
          <w:lang w:val="en-AU"/>
        </w:rPr>
      </w:pPr>
      <w:r w:rsidRPr="00DE09CF">
        <w:rPr>
          <w:rFonts w:ascii="Times New Roman" w:hAnsi="Times New Roman"/>
          <w:lang w:val="en-AU"/>
        </w:rPr>
        <w:t>The contractor agree</w:t>
      </w:r>
      <w:r w:rsidR="0084212E">
        <w:rPr>
          <w:rFonts w:ascii="Times New Roman" w:hAnsi="Times New Roman"/>
          <w:lang w:val="en-AU"/>
        </w:rPr>
        <w:t>s</w:t>
      </w:r>
      <w:r w:rsidRPr="00DE09CF">
        <w:rPr>
          <w:rFonts w:ascii="Times New Roman" w:hAnsi="Times New Roman"/>
          <w:lang w:val="en-AU"/>
        </w:rPr>
        <w:t xml:space="preserve"> to provide adequate supervision for all their workers</w:t>
      </w:r>
    </w:p>
    <w:p w:rsidR="00365666" w:rsidRPr="00DE09CF" w:rsidRDefault="00365666" w:rsidP="00DC6A93">
      <w:pPr>
        <w:pStyle w:val="ListParagraph"/>
        <w:numPr>
          <w:ilvl w:val="0"/>
          <w:numId w:val="55"/>
        </w:numPr>
        <w:contextualSpacing/>
        <w:rPr>
          <w:rFonts w:ascii="Times New Roman" w:hAnsi="Times New Roman"/>
          <w:color w:val="000058"/>
          <w:sz w:val="28"/>
          <w:szCs w:val="28"/>
          <w:lang w:val="en-AU"/>
        </w:rPr>
      </w:pPr>
      <w:r w:rsidRPr="00DE09CF">
        <w:rPr>
          <w:rFonts w:ascii="Times New Roman" w:hAnsi="Times New Roman"/>
          <w:lang w:val="en-AU"/>
        </w:rPr>
        <w:t>The contractor to secure vehicles, equipment and materials during and after work</w:t>
      </w:r>
    </w:p>
    <w:p w:rsidR="00365666" w:rsidRPr="00DE09CF" w:rsidRDefault="00365666" w:rsidP="00365666">
      <w:pPr>
        <w:spacing w:after="0" w:line="240" w:lineRule="auto"/>
        <w:rPr>
          <w:rFonts w:ascii="Times New Roman" w:eastAsia="Times New Roman" w:hAnsi="Times New Roman"/>
          <w:sz w:val="24"/>
          <w:szCs w:val="20"/>
        </w:rPr>
      </w:pPr>
    </w:p>
    <w:p w:rsidR="00365666" w:rsidRPr="00DE09CF" w:rsidRDefault="00365666" w:rsidP="00365666">
      <w:pPr>
        <w:spacing w:after="0" w:line="240" w:lineRule="auto"/>
        <w:rPr>
          <w:rFonts w:ascii="Times New Roman" w:eastAsia="Times New Roman" w:hAnsi="Times New Roman"/>
          <w:sz w:val="24"/>
          <w:szCs w:val="20"/>
        </w:rPr>
      </w:pPr>
    </w:p>
    <w:p w:rsidR="00365666" w:rsidRPr="00DE09CF" w:rsidRDefault="00365666" w:rsidP="00365666">
      <w:pPr>
        <w:spacing w:after="0" w:line="240" w:lineRule="auto"/>
        <w:jc w:val="center"/>
        <w:rPr>
          <w:rFonts w:ascii="Times New Roman" w:eastAsia="Times New Roman" w:hAnsi="Times New Roman"/>
          <w:b/>
          <w:sz w:val="24"/>
          <w:szCs w:val="24"/>
        </w:rPr>
      </w:pPr>
    </w:p>
    <w:p w:rsidR="00365666" w:rsidRPr="00DE09CF" w:rsidRDefault="00365666" w:rsidP="00365666">
      <w:pPr>
        <w:keepNext/>
        <w:spacing w:after="0" w:line="240" w:lineRule="auto"/>
        <w:jc w:val="center"/>
        <w:outlineLvl w:val="0"/>
        <w:rPr>
          <w:rFonts w:ascii="Times New Roman" w:eastAsia="Times New Roman" w:hAnsi="Times New Roman"/>
          <w:b/>
          <w:sz w:val="28"/>
          <w:szCs w:val="20"/>
        </w:rPr>
      </w:pPr>
      <w:r w:rsidRPr="00DE09CF">
        <w:rPr>
          <w:rFonts w:ascii="Times New Roman" w:eastAsia="Times New Roman" w:hAnsi="Times New Roman"/>
          <w:b/>
          <w:sz w:val="28"/>
          <w:szCs w:val="20"/>
        </w:rPr>
        <w:br w:type="page"/>
      </w:r>
      <w:r w:rsidRPr="00DE09CF">
        <w:rPr>
          <w:rFonts w:ascii="Times New Roman" w:eastAsia="Times New Roman" w:hAnsi="Times New Roman"/>
          <w:b/>
          <w:sz w:val="28"/>
          <w:szCs w:val="20"/>
        </w:rPr>
        <w:lastRenderedPageBreak/>
        <w:t>SECTION VI - SPECIFICATIONS</w:t>
      </w:r>
      <w:bookmarkEnd w:id="21"/>
      <w:bookmarkEnd w:id="22"/>
      <w:bookmarkEnd w:id="23"/>
      <w:bookmarkEnd w:id="24"/>
    </w:p>
    <w:p w:rsidR="00365666" w:rsidRPr="00DD76CC" w:rsidRDefault="00DD76CC" w:rsidP="00365666">
      <w:pPr>
        <w:rPr>
          <w:rFonts w:ascii="Times New Roman" w:eastAsia="Times New Roman" w:hAnsi="Times New Roman"/>
          <w:b/>
          <w:color w:val="FF0000"/>
          <w:sz w:val="24"/>
          <w:szCs w:val="20"/>
        </w:rPr>
      </w:pPr>
      <w:bookmarkStart w:id="26" w:name="_Toc288030829"/>
      <w:r w:rsidRPr="00DD76CC">
        <w:rPr>
          <w:rFonts w:ascii="Times New Roman" w:eastAsia="Times New Roman" w:hAnsi="Times New Roman"/>
          <w:b/>
          <w:color w:val="FF0000"/>
          <w:sz w:val="24"/>
          <w:szCs w:val="20"/>
        </w:rPr>
        <w:t>ATTACH SPECIFICATIONS</w:t>
      </w:r>
    </w:p>
    <w:p w:rsidR="00365666" w:rsidRPr="00DE09CF" w:rsidRDefault="00365666" w:rsidP="00365666">
      <w:pPr>
        <w:spacing w:after="0" w:line="240" w:lineRule="auto"/>
        <w:ind w:left="360"/>
        <w:jc w:val="both"/>
        <w:rPr>
          <w:rFonts w:ascii="Times New Roman" w:hAnsi="Times New Roman"/>
        </w:rPr>
      </w:pPr>
    </w:p>
    <w:p w:rsidR="00365666" w:rsidRPr="00DE09CF" w:rsidRDefault="00365666" w:rsidP="00365666">
      <w:pPr>
        <w:ind w:left="1080"/>
        <w:rPr>
          <w:rFonts w:ascii="Times New Roman" w:eastAsia="Times New Roman" w:hAnsi="Times New Roman"/>
          <w:b/>
          <w:sz w:val="24"/>
          <w:szCs w:val="20"/>
        </w:rPr>
      </w:pPr>
    </w:p>
    <w:p w:rsidR="00365666" w:rsidRPr="00DE09CF" w:rsidRDefault="00365666" w:rsidP="00365666">
      <w:pPr>
        <w:jc w:val="center"/>
        <w:rPr>
          <w:rFonts w:ascii="Times New Roman" w:eastAsia="Times New Roman" w:hAnsi="Times New Roman"/>
          <w:b/>
          <w:sz w:val="24"/>
          <w:szCs w:val="20"/>
        </w:rPr>
      </w:pPr>
    </w:p>
    <w:p w:rsidR="00365666" w:rsidRPr="00DE09CF" w:rsidRDefault="00365666" w:rsidP="00365666">
      <w:pPr>
        <w:rPr>
          <w:rFonts w:ascii="Times New Roman" w:eastAsia="Times New Roman" w:hAnsi="Times New Roman"/>
          <w:b/>
          <w:sz w:val="24"/>
          <w:szCs w:val="20"/>
        </w:rPr>
      </w:pPr>
      <w:r w:rsidRPr="00DE09CF">
        <w:rPr>
          <w:rFonts w:ascii="Times New Roman" w:eastAsia="Times New Roman" w:hAnsi="Times New Roman"/>
          <w:b/>
          <w:sz w:val="24"/>
          <w:szCs w:val="20"/>
        </w:rPr>
        <w:br w:type="page"/>
      </w:r>
    </w:p>
    <w:p w:rsidR="00365666" w:rsidRPr="00DE09CF" w:rsidRDefault="00365666" w:rsidP="00365666">
      <w:pPr>
        <w:jc w:val="center"/>
        <w:rPr>
          <w:rFonts w:ascii="Times New Roman" w:eastAsia="Times New Roman" w:hAnsi="Times New Roman"/>
          <w:b/>
          <w:sz w:val="24"/>
          <w:szCs w:val="20"/>
        </w:rPr>
      </w:pPr>
      <w:r w:rsidRPr="00DE09CF">
        <w:rPr>
          <w:rFonts w:ascii="Times New Roman" w:eastAsia="Times New Roman" w:hAnsi="Times New Roman"/>
          <w:b/>
          <w:sz w:val="24"/>
          <w:szCs w:val="20"/>
        </w:rPr>
        <w:lastRenderedPageBreak/>
        <w:t>SECTION VII BILLS OF QUANTITIES</w:t>
      </w:r>
      <w:bookmarkEnd w:id="26"/>
    </w:p>
    <w:p w:rsidR="00365666" w:rsidRPr="00DD76CC" w:rsidRDefault="00DD76CC" w:rsidP="00365666">
      <w:pPr>
        <w:spacing w:after="0" w:line="240" w:lineRule="auto"/>
        <w:rPr>
          <w:rFonts w:ascii="Times New Roman" w:eastAsia="Times New Roman" w:hAnsi="Times New Roman"/>
          <w:b/>
          <w:color w:val="FF0000"/>
          <w:sz w:val="24"/>
          <w:szCs w:val="24"/>
          <w:u w:val="single"/>
        </w:rPr>
      </w:pPr>
      <w:bookmarkStart w:id="27" w:name="_Toc146421031"/>
      <w:bookmarkStart w:id="28" w:name="_Toc175030251"/>
      <w:bookmarkStart w:id="29" w:name="_Toc257294982"/>
      <w:bookmarkStart w:id="30" w:name="OLE_LINK3"/>
      <w:r w:rsidRPr="00DD76CC">
        <w:rPr>
          <w:rFonts w:ascii="Times New Roman" w:eastAsia="Times New Roman" w:hAnsi="Times New Roman"/>
          <w:b/>
          <w:bCs/>
          <w:color w:val="FF0000"/>
          <w:sz w:val="24"/>
          <w:szCs w:val="24"/>
        </w:rPr>
        <w:t>ATTACH</w:t>
      </w:r>
      <w:r w:rsidR="00365666" w:rsidRPr="00DD76CC">
        <w:rPr>
          <w:rFonts w:ascii="Times New Roman" w:eastAsia="Times New Roman" w:hAnsi="Times New Roman"/>
          <w:b/>
          <w:bCs/>
          <w:color w:val="FF0000"/>
          <w:sz w:val="24"/>
          <w:szCs w:val="24"/>
        </w:rPr>
        <w:t xml:space="preserve"> Bills of Quantities.</w:t>
      </w:r>
      <w:bookmarkStart w:id="31" w:name="_Toc48034505"/>
      <w:bookmarkStart w:id="32" w:name="_Toc48034851"/>
      <w:bookmarkStart w:id="33" w:name="_Toc48039980"/>
      <w:bookmarkEnd w:id="27"/>
      <w:bookmarkEnd w:id="28"/>
      <w:bookmarkEnd w:id="29"/>
    </w:p>
    <w:p w:rsidR="00365666" w:rsidRPr="00DE09CF" w:rsidRDefault="00365666" w:rsidP="00365666">
      <w:pPr>
        <w:spacing w:after="0" w:line="240" w:lineRule="auto"/>
        <w:jc w:val="center"/>
        <w:rPr>
          <w:rFonts w:ascii="Times New Roman" w:eastAsia="Times New Roman" w:hAnsi="Times New Roman"/>
          <w:b/>
          <w:sz w:val="24"/>
          <w:szCs w:val="24"/>
          <w:u w:val="single"/>
        </w:rPr>
      </w:pPr>
    </w:p>
    <w:p w:rsidR="00365666" w:rsidRPr="00DE09CF" w:rsidRDefault="00365666" w:rsidP="00365666">
      <w:pPr>
        <w:spacing w:after="0" w:line="240" w:lineRule="auto"/>
        <w:jc w:val="center"/>
        <w:rPr>
          <w:rFonts w:ascii="Times New Roman" w:eastAsia="Times New Roman" w:hAnsi="Times New Roman"/>
          <w:b/>
          <w:sz w:val="24"/>
          <w:szCs w:val="24"/>
          <w:u w:val="single"/>
        </w:rPr>
      </w:pPr>
    </w:p>
    <w:p w:rsidR="00365666" w:rsidRPr="00DE09CF" w:rsidRDefault="00365666" w:rsidP="00365666">
      <w:pPr>
        <w:rPr>
          <w:rFonts w:ascii="Times New Roman" w:eastAsia="Times New Roman" w:hAnsi="Times New Roman"/>
          <w:b/>
          <w:sz w:val="24"/>
          <w:szCs w:val="24"/>
          <w:u w:val="single"/>
        </w:rPr>
      </w:pPr>
    </w:p>
    <w:p w:rsidR="00365666" w:rsidRPr="00DE09CF" w:rsidRDefault="00365666" w:rsidP="00365666">
      <w:pPr>
        <w:jc w:val="center"/>
        <w:rPr>
          <w:rFonts w:ascii="Times New Roman" w:eastAsia="Times New Roman" w:hAnsi="Times New Roman"/>
          <w:b/>
          <w:sz w:val="24"/>
          <w:szCs w:val="24"/>
          <w:u w:val="single"/>
        </w:rPr>
      </w:pPr>
      <w:r w:rsidRPr="00DE09CF">
        <w:rPr>
          <w:rFonts w:ascii="Times New Roman" w:eastAsia="Times New Roman" w:hAnsi="Times New Roman"/>
          <w:b/>
          <w:sz w:val="24"/>
          <w:szCs w:val="24"/>
          <w:u w:val="single"/>
        </w:rPr>
        <w:br w:type="page"/>
      </w:r>
      <w:bookmarkStart w:id="34" w:name="_Toc257293809"/>
      <w:bookmarkStart w:id="35" w:name="_Toc257294980"/>
      <w:bookmarkStart w:id="36" w:name="_Toc288030830"/>
      <w:r w:rsidRPr="00DE09CF">
        <w:rPr>
          <w:rFonts w:ascii="Times New Roman" w:eastAsia="Times New Roman" w:hAnsi="Times New Roman"/>
          <w:b/>
          <w:bCs/>
          <w:sz w:val="24"/>
          <w:szCs w:val="24"/>
          <w:u w:val="single"/>
        </w:rPr>
        <w:lastRenderedPageBreak/>
        <w:t>SECTION VIII -</w:t>
      </w:r>
      <w:r w:rsidRPr="00DE09CF">
        <w:rPr>
          <w:rFonts w:ascii="Times New Roman" w:eastAsia="Times New Roman" w:hAnsi="Times New Roman"/>
          <w:b/>
          <w:bCs/>
          <w:sz w:val="24"/>
          <w:szCs w:val="24"/>
          <w:u w:val="single"/>
        </w:rPr>
        <w:tab/>
        <w:t>STANDARD FORMS</w:t>
      </w:r>
      <w:bookmarkEnd w:id="34"/>
      <w:bookmarkEnd w:id="35"/>
      <w:bookmarkEnd w:id="36"/>
    </w:p>
    <w:p w:rsidR="00365666" w:rsidRPr="00DE09CF" w:rsidRDefault="00365666" w:rsidP="00365666">
      <w:pPr>
        <w:spacing w:after="0" w:line="240" w:lineRule="auto"/>
        <w:jc w:val="both"/>
        <w:rPr>
          <w:rFonts w:ascii="Times New Roman" w:eastAsia="Times New Roman" w:hAnsi="Times New Roman"/>
          <w:b/>
          <w:bCs/>
          <w:u w:val="single"/>
        </w:rPr>
      </w:pPr>
    </w:p>
    <w:p w:rsidR="00365666" w:rsidRPr="00DE09CF" w:rsidRDefault="00365666" w:rsidP="00365666">
      <w:pPr>
        <w:spacing w:after="0" w:line="240" w:lineRule="auto"/>
        <w:jc w:val="both"/>
        <w:rPr>
          <w:rFonts w:ascii="Times New Roman" w:eastAsia="Times New Roman" w:hAnsi="Times New Roman"/>
          <w:b/>
          <w:bCs/>
          <w:u w:val="single"/>
        </w:rPr>
      </w:pPr>
      <w:r w:rsidRPr="00DE09CF">
        <w:rPr>
          <w:rFonts w:ascii="Times New Roman" w:eastAsia="Times New Roman" w:hAnsi="Times New Roman"/>
          <w:b/>
          <w:bCs/>
          <w:u w:val="single"/>
        </w:rPr>
        <w:t xml:space="preserve">FORM OF TENDER </w:t>
      </w:r>
    </w:p>
    <w:p w:rsidR="00365666" w:rsidRPr="00DE09CF" w:rsidRDefault="00365666" w:rsidP="00365666">
      <w:pPr>
        <w:spacing w:after="0" w:line="240" w:lineRule="auto"/>
        <w:jc w:val="both"/>
        <w:rPr>
          <w:rFonts w:ascii="Times New Roman" w:eastAsia="Times New Roman" w:hAnsi="Times New Roman"/>
        </w:rPr>
      </w:pPr>
    </w:p>
    <w:p w:rsidR="00365666" w:rsidRPr="00DE09CF" w:rsidRDefault="00365666" w:rsidP="00365666">
      <w:pPr>
        <w:spacing w:after="0" w:line="240" w:lineRule="auto"/>
        <w:rPr>
          <w:rFonts w:ascii="Times New Roman" w:eastAsia="Times New Roman" w:hAnsi="Times New Roman"/>
          <w:color w:val="FF0000"/>
          <w:sz w:val="24"/>
          <w:szCs w:val="24"/>
        </w:rPr>
      </w:pPr>
      <w:r w:rsidRPr="00E6143A">
        <w:rPr>
          <w:rFonts w:ascii="Times New Roman" w:eastAsia="Times New Roman" w:hAnsi="Times New Roman"/>
          <w:b/>
          <w:sz w:val="24"/>
          <w:szCs w:val="24"/>
        </w:rPr>
        <w:t xml:space="preserve">TENDER NO. </w:t>
      </w:r>
      <w:r w:rsidR="00E6143A" w:rsidRPr="00E6143A">
        <w:rPr>
          <w:rFonts w:ascii="Times New Roman" w:eastAsia="Times New Roman" w:hAnsi="Times New Roman"/>
          <w:b/>
          <w:sz w:val="24"/>
          <w:szCs w:val="24"/>
        </w:rPr>
        <w:t>CGM/PRO/T/01/2019-2020</w:t>
      </w:r>
      <w:r w:rsidRPr="00DE09CF">
        <w:rPr>
          <w:rFonts w:ascii="Times New Roman" w:eastAsia="Times New Roman" w:hAnsi="Times New Roman"/>
          <w:b/>
          <w:sz w:val="24"/>
          <w:szCs w:val="24"/>
        </w:rPr>
        <w:t xml:space="preserve">– </w:t>
      </w:r>
      <w:r w:rsidR="0095222C" w:rsidRPr="0095222C">
        <w:rPr>
          <w:rFonts w:ascii="Times New Roman" w:eastAsia="Times New Roman" w:hAnsi="Times New Roman"/>
          <w:b/>
          <w:sz w:val="24"/>
          <w:szCs w:val="24"/>
        </w:rPr>
        <w:t>BIENNIAL CONTRACT FOR STREET LIGHTING AND SIGNAL CONTROL LIGHTS MAINTENANCE, INSTALLATIONS OF CCTV AND STREET LIGHTING</w:t>
      </w:r>
    </w:p>
    <w:p w:rsidR="00365666" w:rsidRPr="00DE09CF" w:rsidRDefault="00365666" w:rsidP="00365666">
      <w:pPr>
        <w:spacing w:after="0" w:line="240" w:lineRule="auto"/>
        <w:jc w:val="both"/>
        <w:rPr>
          <w:rFonts w:ascii="Times New Roman" w:eastAsia="Times New Roman" w:hAnsi="Times New Roman"/>
        </w:rPr>
      </w:pPr>
    </w:p>
    <w:p w:rsidR="00365666" w:rsidRPr="00DE09CF" w:rsidRDefault="0067394E" w:rsidP="00365666">
      <w:pPr>
        <w:jc w:val="both"/>
        <w:rPr>
          <w:rFonts w:ascii="Times New Roman" w:hAnsi="Times New Roman"/>
          <w:i/>
        </w:rPr>
      </w:pPr>
      <w:r>
        <w:rPr>
          <w:rFonts w:ascii="Times New Roman" w:eastAsia="Times New Roman" w:hAnsi="Times New Roman"/>
        </w:rPr>
        <w:tab/>
      </w:r>
      <w:r w:rsidR="00365666" w:rsidRPr="00DE09CF">
        <w:rPr>
          <w:rFonts w:ascii="Times New Roman" w:eastAsia="Times New Roman" w:hAnsi="Times New Roman"/>
        </w:rPr>
        <w:tab/>
      </w:r>
      <w:r w:rsidR="00365666" w:rsidRPr="00DE09CF">
        <w:rPr>
          <w:rFonts w:ascii="Times New Roman" w:eastAsia="Times New Roman" w:hAnsi="Times New Roman"/>
        </w:rPr>
        <w:tab/>
      </w:r>
      <w:r w:rsidR="00365666" w:rsidRPr="00DE09CF">
        <w:rPr>
          <w:rFonts w:ascii="Times New Roman" w:eastAsia="Times New Roman" w:hAnsi="Times New Roman"/>
        </w:rPr>
        <w:tab/>
      </w:r>
      <w:r w:rsidR="00365666" w:rsidRPr="00DE09CF">
        <w:rPr>
          <w:rFonts w:ascii="Times New Roman" w:eastAsia="Times New Roman" w:hAnsi="Times New Roman"/>
        </w:rPr>
        <w:tab/>
      </w:r>
      <w:r w:rsidR="00365666" w:rsidRPr="00DE09CF">
        <w:rPr>
          <w:rFonts w:ascii="Times New Roman" w:eastAsia="Times New Roman" w:hAnsi="Times New Roman"/>
        </w:rPr>
        <w:tab/>
      </w:r>
      <w:r w:rsidR="00365666" w:rsidRPr="00DE09CF">
        <w:rPr>
          <w:rFonts w:ascii="Times New Roman" w:eastAsia="Times New Roman" w:hAnsi="Times New Roman"/>
        </w:rPr>
        <w:tab/>
      </w:r>
      <w:r w:rsidR="00365666" w:rsidRPr="00DE09CF">
        <w:rPr>
          <w:rFonts w:ascii="Times New Roman" w:hAnsi="Times New Roman"/>
        </w:rPr>
        <w:t>TO:  _________________________</w:t>
      </w:r>
      <w:proofErr w:type="gramStart"/>
      <w:r w:rsidR="00365666" w:rsidRPr="00DE09CF">
        <w:rPr>
          <w:rFonts w:ascii="Times New Roman" w:hAnsi="Times New Roman"/>
        </w:rPr>
        <w:t>_</w:t>
      </w:r>
      <w:r w:rsidR="00365666" w:rsidRPr="00DE09CF">
        <w:rPr>
          <w:rFonts w:ascii="Times New Roman" w:hAnsi="Times New Roman"/>
          <w:i/>
        </w:rPr>
        <w:t>[</w:t>
      </w:r>
      <w:proofErr w:type="gramEnd"/>
      <w:r w:rsidR="00365666" w:rsidRPr="00DE09CF">
        <w:rPr>
          <w:rFonts w:ascii="Times New Roman" w:hAnsi="Times New Roman"/>
          <w:i/>
        </w:rPr>
        <w:t>Name of Employer) ____________[Date]</w:t>
      </w:r>
    </w:p>
    <w:p w:rsidR="00365666" w:rsidRPr="00DE09CF" w:rsidRDefault="00365666" w:rsidP="00365666">
      <w:pPr>
        <w:jc w:val="both"/>
        <w:rPr>
          <w:rFonts w:ascii="Times New Roman" w:hAnsi="Times New Roman"/>
          <w:i/>
        </w:rPr>
      </w:pPr>
      <w:r w:rsidRPr="00DE09CF">
        <w:rPr>
          <w:rFonts w:ascii="Times New Roman" w:hAnsi="Times New Roman"/>
          <w:i/>
        </w:rPr>
        <w:t xml:space="preserve"> _________________________</w:t>
      </w:r>
      <w:proofErr w:type="gramStart"/>
      <w:r w:rsidRPr="00DE09CF">
        <w:rPr>
          <w:rFonts w:ascii="Times New Roman" w:hAnsi="Times New Roman"/>
          <w:i/>
        </w:rPr>
        <w:t>_[</w:t>
      </w:r>
      <w:proofErr w:type="gramEnd"/>
      <w:r w:rsidRPr="00DE09CF">
        <w:rPr>
          <w:rFonts w:ascii="Times New Roman" w:hAnsi="Times New Roman"/>
          <w:i/>
        </w:rPr>
        <w:t>Name of Contract]</w:t>
      </w:r>
    </w:p>
    <w:p w:rsidR="00365666" w:rsidRPr="00DE09CF" w:rsidRDefault="00365666" w:rsidP="00365666">
      <w:pPr>
        <w:jc w:val="both"/>
        <w:rPr>
          <w:rFonts w:ascii="Times New Roman" w:hAnsi="Times New Roman"/>
        </w:rPr>
      </w:pPr>
      <w:r w:rsidRPr="00DE09CF">
        <w:rPr>
          <w:rFonts w:ascii="Times New Roman" w:hAnsi="Times New Roman"/>
        </w:rPr>
        <w:t>Dear Sir,</w:t>
      </w:r>
    </w:p>
    <w:p w:rsidR="00365666" w:rsidRPr="00DE09CF" w:rsidRDefault="00365666" w:rsidP="00365666">
      <w:pPr>
        <w:ind w:left="720" w:hanging="720"/>
        <w:jc w:val="both"/>
        <w:rPr>
          <w:rFonts w:ascii="Times New Roman" w:hAnsi="Times New Roman"/>
          <w:i/>
        </w:rPr>
      </w:pPr>
      <w:r w:rsidRPr="00DE09CF">
        <w:rPr>
          <w:rFonts w:ascii="Times New Roman" w:hAnsi="Times New Roman"/>
        </w:rPr>
        <w:t>1.</w:t>
      </w:r>
      <w:r w:rsidRPr="00DE09CF">
        <w:rPr>
          <w:rFonts w:ascii="Times New Roman" w:hAnsi="Times New Roman"/>
        </w:rPr>
        <w:tab/>
        <w:t xml:space="preserve">In accordance with the Conditions of Contract, Specifications, Drawings and Bills of Quantities for the execution of the above named Works, we, the undersigned offer to construct, install and complete such Works and remedy any defects therein for the sum of </w:t>
      </w:r>
      <w:proofErr w:type="spellStart"/>
      <w:r w:rsidRPr="00DE09CF">
        <w:rPr>
          <w:rFonts w:ascii="Times New Roman" w:hAnsi="Times New Roman"/>
        </w:rPr>
        <w:t>Kshs</w:t>
      </w:r>
      <w:proofErr w:type="spellEnd"/>
      <w:r w:rsidRPr="00DE09CF">
        <w:rPr>
          <w:rFonts w:ascii="Times New Roman" w:hAnsi="Times New Roman"/>
        </w:rPr>
        <w:t>._____________________________</w:t>
      </w:r>
      <w:r w:rsidRPr="00DE09CF">
        <w:rPr>
          <w:rFonts w:ascii="Times New Roman" w:hAnsi="Times New Roman"/>
          <w:i/>
        </w:rPr>
        <w:t>[Amount in figures]</w:t>
      </w:r>
      <w:r w:rsidRPr="00DE09CF">
        <w:rPr>
          <w:rFonts w:ascii="Times New Roman" w:hAnsi="Times New Roman"/>
        </w:rPr>
        <w:t>Kenya Shillings</w:t>
      </w:r>
      <w:r w:rsidRPr="00DE09CF">
        <w:rPr>
          <w:rFonts w:ascii="Times New Roman" w:hAnsi="Times New Roman"/>
          <w:i/>
        </w:rPr>
        <w:t>___________________________________________________________________________________________[Amount in words]</w:t>
      </w:r>
    </w:p>
    <w:p w:rsidR="00365666" w:rsidRPr="00DE09CF" w:rsidRDefault="00365666" w:rsidP="00DC6A93">
      <w:pPr>
        <w:numPr>
          <w:ilvl w:val="0"/>
          <w:numId w:val="51"/>
        </w:numPr>
        <w:spacing w:after="0" w:line="240" w:lineRule="auto"/>
        <w:jc w:val="both"/>
        <w:rPr>
          <w:rFonts w:ascii="Times New Roman" w:hAnsi="Times New Roman"/>
        </w:rPr>
      </w:pPr>
      <w:r w:rsidRPr="00DE09CF">
        <w:rPr>
          <w:rFonts w:ascii="Times New Roman" w:hAnsi="Times New Roman"/>
        </w:rPr>
        <w:t xml:space="preserve">   We undertake, if our tender is accepted, to commence the Works as soon as is reasonably possible after the receipt of the Project Manager’s notice to commence, and to complete the whole of the Works comprised in the Contract within the time stated in the Appendix to Conditions of Contract.</w:t>
      </w:r>
    </w:p>
    <w:p w:rsidR="00365666" w:rsidRPr="00DE09CF" w:rsidRDefault="00365666" w:rsidP="00365666">
      <w:pPr>
        <w:spacing w:after="0" w:line="240" w:lineRule="auto"/>
        <w:ind w:left="360"/>
        <w:jc w:val="both"/>
        <w:rPr>
          <w:rFonts w:ascii="Times New Roman" w:hAnsi="Times New Roman"/>
        </w:rPr>
      </w:pPr>
    </w:p>
    <w:p w:rsidR="00365666" w:rsidRPr="00DE09CF" w:rsidRDefault="00365666" w:rsidP="00DC6A93">
      <w:pPr>
        <w:numPr>
          <w:ilvl w:val="0"/>
          <w:numId w:val="51"/>
        </w:numPr>
        <w:spacing w:after="0" w:line="240" w:lineRule="auto"/>
        <w:jc w:val="both"/>
        <w:rPr>
          <w:rFonts w:ascii="Times New Roman" w:hAnsi="Times New Roman"/>
        </w:rPr>
      </w:pPr>
      <w:r w:rsidRPr="00DE09CF">
        <w:rPr>
          <w:rFonts w:ascii="Times New Roman" w:hAnsi="Times New Roman"/>
        </w:rPr>
        <w:t xml:space="preserve">  We agree to abide by this tender until __________________</w:t>
      </w:r>
      <w:proofErr w:type="gramStart"/>
      <w:r w:rsidRPr="00DE09CF">
        <w:rPr>
          <w:rFonts w:ascii="Times New Roman" w:hAnsi="Times New Roman"/>
        </w:rPr>
        <w:t>_</w:t>
      </w:r>
      <w:r w:rsidRPr="00DE09CF">
        <w:rPr>
          <w:rFonts w:ascii="Times New Roman" w:hAnsi="Times New Roman"/>
          <w:i/>
        </w:rPr>
        <w:t>[</w:t>
      </w:r>
      <w:proofErr w:type="gramEnd"/>
      <w:r w:rsidRPr="00DE09CF">
        <w:rPr>
          <w:rFonts w:ascii="Times New Roman" w:hAnsi="Times New Roman"/>
          <w:i/>
        </w:rPr>
        <w:t>Insert date],</w:t>
      </w:r>
      <w:r w:rsidRPr="00DE09CF">
        <w:rPr>
          <w:rFonts w:ascii="Times New Roman" w:hAnsi="Times New Roman"/>
        </w:rPr>
        <w:t xml:space="preserve"> and it shall remain binding upon us and may be accepted at any time before that date.</w:t>
      </w:r>
    </w:p>
    <w:p w:rsidR="00365666" w:rsidRPr="00DE09CF" w:rsidRDefault="00365666" w:rsidP="00365666">
      <w:pPr>
        <w:spacing w:after="0" w:line="240" w:lineRule="auto"/>
        <w:jc w:val="both"/>
        <w:rPr>
          <w:rFonts w:ascii="Times New Roman" w:hAnsi="Times New Roman"/>
        </w:rPr>
      </w:pPr>
    </w:p>
    <w:p w:rsidR="00365666" w:rsidRPr="00DE09CF" w:rsidRDefault="00365666" w:rsidP="00DC6A93">
      <w:pPr>
        <w:numPr>
          <w:ilvl w:val="0"/>
          <w:numId w:val="51"/>
        </w:numPr>
        <w:spacing w:after="0" w:line="240" w:lineRule="auto"/>
        <w:jc w:val="both"/>
        <w:rPr>
          <w:rFonts w:ascii="Times New Roman" w:hAnsi="Times New Roman"/>
        </w:rPr>
      </w:pPr>
      <w:r w:rsidRPr="00DE09CF">
        <w:rPr>
          <w:rFonts w:ascii="Times New Roman" w:hAnsi="Times New Roman"/>
        </w:rPr>
        <w:t>Unless and until a formal Agreement is prepared and executed this  tender together with your written acceptance thereof, shall constitute a binding Contract between us.</w:t>
      </w:r>
    </w:p>
    <w:p w:rsidR="00365666" w:rsidRPr="00DE09CF" w:rsidRDefault="00365666" w:rsidP="00365666">
      <w:pPr>
        <w:spacing w:after="0" w:line="240" w:lineRule="auto"/>
        <w:jc w:val="both"/>
        <w:rPr>
          <w:rFonts w:ascii="Times New Roman" w:hAnsi="Times New Roman"/>
        </w:rPr>
      </w:pPr>
    </w:p>
    <w:p w:rsidR="00365666" w:rsidRPr="00DE09CF" w:rsidRDefault="00365666" w:rsidP="00DC6A93">
      <w:pPr>
        <w:numPr>
          <w:ilvl w:val="0"/>
          <w:numId w:val="51"/>
        </w:numPr>
        <w:spacing w:after="0" w:line="240" w:lineRule="auto"/>
        <w:jc w:val="both"/>
        <w:rPr>
          <w:rFonts w:ascii="Times New Roman" w:hAnsi="Times New Roman"/>
        </w:rPr>
      </w:pPr>
      <w:r w:rsidRPr="00DE09CF">
        <w:rPr>
          <w:rFonts w:ascii="Times New Roman" w:hAnsi="Times New Roman"/>
        </w:rPr>
        <w:t>We understand that you are not bound to accept the lowest or any tender you may receive.</w:t>
      </w:r>
    </w:p>
    <w:p w:rsidR="00365666" w:rsidRPr="00DE09CF" w:rsidRDefault="00365666" w:rsidP="00365666">
      <w:pPr>
        <w:jc w:val="both"/>
        <w:rPr>
          <w:rFonts w:ascii="Times New Roman" w:hAnsi="Times New Roman"/>
        </w:rPr>
      </w:pPr>
    </w:p>
    <w:p w:rsidR="00365666" w:rsidRPr="00DE09CF" w:rsidRDefault="00365666" w:rsidP="00365666">
      <w:pPr>
        <w:ind w:left="720"/>
        <w:jc w:val="both"/>
        <w:rPr>
          <w:rFonts w:ascii="Times New Roman" w:hAnsi="Times New Roman"/>
        </w:rPr>
      </w:pPr>
      <w:r w:rsidRPr="00DE09CF">
        <w:rPr>
          <w:rFonts w:ascii="Times New Roman" w:hAnsi="Times New Roman"/>
        </w:rPr>
        <w:t>Dated this ____________________ day of _______20________________</w:t>
      </w:r>
    </w:p>
    <w:p w:rsidR="00365666" w:rsidRPr="00DE09CF" w:rsidRDefault="00365666" w:rsidP="00365666">
      <w:pPr>
        <w:ind w:left="720"/>
        <w:jc w:val="both"/>
        <w:rPr>
          <w:rFonts w:ascii="Times New Roman" w:hAnsi="Times New Roman"/>
        </w:rPr>
      </w:pPr>
    </w:p>
    <w:p w:rsidR="00365666" w:rsidRPr="00DE09CF" w:rsidRDefault="00365666" w:rsidP="00365666">
      <w:pPr>
        <w:ind w:left="720"/>
        <w:jc w:val="both"/>
        <w:rPr>
          <w:rFonts w:ascii="Times New Roman" w:hAnsi="Times New Roman"/>
        </w:rPr>
      </w:pPr>
      <w:r w:rsidRPr="00DE09CF">
        <w:rPr>
          <w:rFonts w:ascii="Times New Roman" w:hAnsi="Times New Roman"/>
        </w:rPr>
        <w:t>Signature __________________in the capacity of___________________</w:t>
      </w:r>
    </w:p>
    <w:p w:rsidR="00365666" w:rsidRPr="00DE09CF" w:rsidRDefault="00365666" w:rsidP="00365666">
      <w:pPr>
        <w:ind w:left="720"/>
        <w:jc w:val="both"/>
        <w:rPr>
          <w:rFonts w:ascii="Times New Roman" w:hAnsi="Times New Roman"/>
        </w:rPr>
      </w:pPr>
    </w:p>
    <w:p w:rsidR="00365666" w:rsidRPr="00DE09CF" w:rsidRDefault="00365666" w:rsidP="00365666">
      <w:pPr>
        <w:ind w:left="720"/>
        <w:jc w:val="both"/>
        <w:rPr>
          <w:rFonts w:ascii="Times New Roman" w:hAnsi="Times New Roman"/>
          <w:i/>
        </w:rPr>
      </w:pPr>
      <w:r w:rsidRPr="00DE09CF">
        <w:rPr>
          <w:rFonts w:ascii="Times New Roman" w:hAnsi="Times New Roman"/>
        </w:rPr>
        <w:t xml:space="preserve">duly authorized to sign tenders for and on behalf of </w:t>
      </w:r>
      <w:r w:rsidRPr="00DE09CF">
        <w:rPr>
          <w:rFonts w:ascii="Times New Roman" w:hAnsi="Times New Roman"/>
          <w:i/>
        </w:rPr>
        <w:t>_____________________________________________[Name of</w:t>
      </w:r>
      <w:r w:rsidRPr="00DE09CF">
        <w:rPr>
          <w:rFonts w:ascii="Times New Roman" w:hAnsi="Times New Roman"/>
        </w:rPr>
        <w:t xml:space="preserve"> </w:t>
      </w:r>
      <w:r w:rsidRPr="00DE09CF">
        <w:rPr>
          <w:rFonts w:ascii="Times New Roman" w:hAnsi="Times New Roman"/>
          <w:i/>
        </w:rPr>
        <w:t xml:space="preserve">Employer] </w:t>
      </w:r>
      <w:r w:rsidRPr="00DE09CF">
        <w:rPr>
          <w:rFonts w:ascii="Times New Roman" w:hAnsi="Times New Roman"/>
        </w:rPr>
        <w:t>of</w:t>
      </w:r>
      <w:r w:rsidRPr="00DE09CF">
        <w:rPr>
          <w:rFonts w:ascii="Times New Roman" w:hAnsi="Times New Roman"/>
          <w:i/>
        </w:rPr>
        <w:t>___________________</w:t>
      </w:r>
      <w:r w:rsidRPr="00DE09CF">
        <w:rPr>
          <w:rFonts w:ascii="Times New Roman" w:hAnsi="Times New Roman"/>
        </w:rPr>
        <w:t>________________________[</w:t>
      </w:r>
      <w:r w:rsidRPr="00DE09CF">
        <w:rPr>
          <w:rFonts w:ascii="Times New Roman" w:hAnsi="Times New Roman"/>
          <w:i/>
        </w:rPr>
        <w:t>Address of Employer]</w:t>
      </w:r>
    </w:p>
    <w:p w:rsidR="00365666" w:rsidRPr="00DE09CF" w:rsidRDefault="00365666" w:rsidP="00365666">
      <w:pPr>
        <w:ind w:left="720"/>
        <w:jc w:val="both"/>
        <w:rPr>
          <w:rFonts w:ascii="Times New Roman" w:hAnsi="Times New Roman"/>
          <w:b/>
        </w:rPr>
      </w:pPr>
    </w:p>
    <w:p w:rsidR="00365666" w:rsidRPr="00DE09CF" w:rsidRDefault="00365666" w:rsidP="00365666">
      <w:pPr>
        <w:ind w:left="720"/>
        <w:jc w:val="both"/>
        <w:rPr>
          <w:rFonts w:ascii="Times New Roman" w:hAnsi="Times New Roman"/>
        </w:rPr>
      </w:pPr>
      <w:proofErr w:type="gramStart"/>
      <w:r w:rsidRPr="00DE09CF">
        <w:rPr>
          <w:rFonts w:ascii="Times New Roman" w:hAnsi="Times New Roman"/>
        </w:rPr>
        <w:lastRenderedPageBreak/>
        <w:t>Witness;  Name</w:t>
      </w:r>
      <w:proofErr w:type="gramEnd"/>
      <w:r w:rsidRPr="00DE09CF">
        <w:rPr>
          <w:rFonts w:ascii="Times New Roman" w:hAnsi="Times New Roman"/>
        </w:rPr>
        <w:t xml:space="preserve">______________________________________ </w:t>
      </w:r>
    </w:p>
    <w:p w:rsidR="00365666" w:rsidRPr="00DE09CF" w:rsidRDefault="00365666" w:rsidP="00365666">
      <w:pPr>
        <w:ind w:left="720"/>
        <w:jc w:val="both"/>
        <w:rPr>
          <w:rFonts w:ascii="Times New Roman" w:hAnsi="Times New Roman"/>
        </w:rPr>
      </w:pPr>
    </w:p>
    <w:p w:rsidR="00365666" w:rsidRPr="00DE09CF" w:rsidRDefault="00365666" w:rsidP="00365666">
      <w:pPr>
        <w:ind w:left="720"/>
        <w:jc w:val="both"/>
        <w:rPr>
          <w:rFonts w:ascii="Times New Roman" w:hAnsi="Times New Roman"/>
        </w:rPr>
      </w:pPr>
      <w:r w:rsidRPr="00DE09CF">
        <w:rPr>
          <w:rFonts w:ascii="Times New Roman" w:hAnsi="Times New Roman"/>
        </w:rPr>
        <w:t xml:space="preserve">  </w:t>
      </w:r>
      <w:r w:rsidRPr="00DE09CF">
        <w:rPr>
          <w:rFonts w:ascii="Times New Roman" w:hAnsi="Times New Roman"/>
        </w:rPr>
        <w:tab/>
        <w:t xml:space="preserve">      Address_____________________________________</w:t>
      </w:r>
      <w:r w:rsidRPr="00DE09CF">
        <w:rPr>
          <w:rFonts w:ascii="Times New Roman" w:hAnsi="Times New Roman"/>
        </w:rPr>
        <w:tab/>
      </w:r>
    </w:p>
    <w:p w:rsidR="00365666" w:rsidRPr="00DE09CF" w:rsidRDefault="00365666" w:rsidP="00365666">
      <w:pPr>
        <w:ind w:left="720"/>
        <w:jc w:val="both"/>
        <w:rPr>
          <w:rFonts w:ascii="Times New Roman" w:hAnsi="Times New Roman"/>
        </w:rPr>
      </w:pPr>
    </w:p>
    <w:p w:rsidR="00365666" w:rsidRPr="00DE09CF" w:rsidRDefault="00365666" w:rsidP="00365666">
      <w:pPr>
        <w:ind w:left="720"/>
        <w:jc w:val="both"/>
        <w:rPr>
          <w:rFonts w:ascii="Times New Roman" w:hAnsi="Times New Roman"/>
        </w:rPr>
      </w:pPr>
      <w:r w:rsidRPr="00DE09CF">
        <w:rPr>
          <w:rFonts w:ascii="Times New Roman" w:hAnsi="Times New Roman"/>
        </w:rPr>
        <w:tab/>
        <w:t xml:space="preserve">     Signature___________________________________</w:t>
      </w:r>
    </w:p>
    <w:p w:rsidR="00365666" w:rsidRPr="00DE09CF" w:rsidRDefault="00365666" w:rsidP="00365666">
      <w:pPr>
        <w:ind w:left="720"/>
        <w:jc w:val="both"/>
        <w:rPr>
          <w:rFonts w:ascii="Times New Roman" w:hAnsi="Times New Roman"/>
        </w:rPr>
      </w:pPr>
    </w:p>
    <w:p w:rsidR="00365666" w:rsidRPr="00DE09CF" w:rsidRDefault="00365666" w:rsidP="00365666">
      <w:pPr>
        <w:ind w:left="720"/>
        <w:jc w:val="both"/>
        <w:rPr>
          <w:rFonts w:ascii="Times New Roman" w:hAnsi="Times New Roman"/>
        </w:rPr>
      </w:pPr>
      <w:r w:rsidRPr="00DE09CF">
        <w:rPr>
          <w:rFonts w:ascii="Times New Roman" w:hAnsi="Times New Roman"/>
        </w:rPr>
        <w:tab/>
        <w:t xml:space="preserve">     Date_______________________________________</w:t>
      </w:r>
    </w:p>
    <w:p w:rsidR="00365666" w:rsidRPr="00DE09CF" w:rsidRDefault="00365666" w:rsidP="00365666">
      <w:pPr>
        <w:spacing w:after="0" w:line="240" w:lineRule="auto"/>
        <w:jc w:val="both"/>
        <w:rPr>
          <w:rFonts w:ascii="Times New Roman" w:eastAsia="Times New Roman" w:hAnsi="Times New Roman"/>
          <w:b/>
          <w:sz w:val="24"/>
          <w:szCs w:val="24"/>
          <w:u w:val="single"/>
        </w:rPr>
      </w:pPr>
      <w:r w:rsidRPr="00DE09CF">
        <w:rPr>
          <w:rFonts w:ascii="Times New Roman" w:eastAsia="Times New Roman" w:hAnsi="Times New Roman"/>
          <w:b/>
          <w:sz w:val="24"/>
          <w:szCs w:val="24"/>
          <w:u w:val="single"/>
        </w:rPr>
        <w:br w:type="page"/>
      </w:r>
      <w:r w:rsidRPr="00DE09CF">
        <w:rPr>
          <w:rFonts w:ascii="Times New Roman" w:eastAsia="Times New Roman" w:hAnsi="Times New Roman"/>
          <w:b/>
          <w:sz w:val="24"/>
          <w:szCs w:val="24"/>
          <w:u w:val="single"/>
        </w:rPr>
        <w:lastRenderedPageBreak/>
        <w:t>FORM OF TENDER SECURITY</w:t>
      </w:r>
      <w:bookmarkEnd w:id="31"/>
      <w:bookmarkEnd w:id="32"/>
      <w:bookmarkEnd w:id="33"/>
      <w:r>
        <w:rPr>
          <w:rFonts w:ascii="Times New Roman" w:eastAsia="Times New Roman" w:hAnsi="Times New Roman"/>
          <w:b/>
          <w:sz w:val="24"/>
          <w:szCs w:val="24"/>
          <w:u w:val="single"/>
        </w:rPr>
        <w:t xml:space="preserve"> (Not Applicable)</w:t>
      </w:r>
    </w:p>
    <w:p w:rsidR="00365666" w:rsidRPr="00DE09CF" w:rsidRDefault="00365666" w:rsidP="00365666">
      <w:pPr>
        <w:spacing w:after="0" w:line="240" w:lineRule="auto"/>
        <w:jc w:val="center"/>
        <w:rPr>
          <w:rFonts w:ascii="Times New Roman" w:eastAsia="Times New Roman" w:hAnsi="Times New Roman"/>
          <w:b/>
          <w:sz w:val="24"/>
          <w:szCs w:val="20"/>
        </w:rPr>
      </w:pPr>
    </w:p>
    <w:p w:rsidR="00782B25" w:rsidRPr="00DE09CF" w:rsidRDefault="00782B25" w:rsidP="00782B25">
      <w:pPr>
        <w:spacing w:after="0" w:line="240" w:lineRule="auto"/>
        <w:rPr>
          <w:rFonts w:ascii="Times New Roman" w:eastAsia="Times New Roman" w:hAnsi="Times New Roman"/>
          <w:color w:val="FF0000"/>
          <w:sz w:val="24"/>
          <w:szCs w:val="24"/>
        </w:rPr>
      </w:pPr>
      <w:r w:rsidRPr="00E6143A">
        <w:rPr>
          <w:rFonts w:ascii="Times New Roman" w:eastAsia="Times New Roman" w:hAnsi="Times New Roman"/>
          <w:b/>
          <w:sz w:val="24"/>
          <w:szCs w:val="24"/>
        </w:rPr>
        <w:t xml:space="preserve">TENDER NO. </w:t>
      </w:r>
      <w:r w:rsidR="00E6143A" w:rsidRPr="00E6143A">
        <w:rPr>
          <w:rFonts w:ascii="Times New Roman" w:eastAsia="Times New Roman" w:hAnsi="Times New Roman"/>
          <w:b/>
          <w:sz w:val="24"/>
          <w:szCs w:val="24"/>
        </w:rPr>
        <w:t>CGM/PRO/T/2019-2020</w:t>
      </w:r>
      <w:r w:rsidRPr="00E6143A">
        <w:rPr>
          <w:rFonts w:ascii="Times New Roman" w:eastAsia="Times New Roman" w:hAnsi="Times New Roman"/>
          <w:b/>
          <w:sz w:val="24"/>
          <w:szCs w:val="24"/>
        </w:rPr>
        <w:t xml:space="preserve"> </w:t>
      </w:r>
      <w:r w:rsidRPr="00DE09CF">
        <w:rPr>
          <w:rFonts w:ascii="Times New Roman" w:eastAsia="Times New Roman" w:hAnsi="Times New Roman"/>
          <w:b/>
          <w:sz w:val="24"/>
          <w:szCs w:val="24"/>
        </w:rPr>
        <w:t xml:space="preserve">– </w:t>
      </w:r>
      <w:r w:rsidRPr="0095222C">
        <w:rPr>
          <w:rFonts w:ascii="Times New Roman" w:eastAsia="Times New Roman" w:hAnsi="Times New Roman"/>
          <w:b/>
          <w:sz w:val="24"/>
          <w:szCs w:val="24"/>
        </w:rPr>
        <w:t>BIENNIAL CONTRACT FOR STREET LIGHTING AND SIGNAL CONTROL LIGHTS MAINTENANCE, INSTALLATIONS OF CCTV AND STREET LIGHTING</w:t>
      </w:r>
    </w:p>
    <w:p w:rsidR="00365666" w:rsidRPr="00DE09CF" w:rsidRDefault="00365666" w:rsidP="00365666">
      <w:pPr>
        <w:spacing w:after="0" w:line="240" w:lineRule="auto"/>
        <w:jc w:val="center"/>
        <w:rPr>
          <w:rFonts w:ascii="Times New Roman" w:eastAsia="Times New Roman" w:hAnsi="Times New Roman"/>
          <w:b/>
          <w:color w:val="FF0000"/>
          <w:sz w:val="24"/>
          <w:szCs w:val="24"/>
        </w:rPr>
      </w:pPr>
    </w:p>
    <w:p w:rsidR="00365666" w:rsidRPr="00DE09CF" w:rsidRDefault="00365666" w:rsidP="00365666">
      <w:pPr>
        <w:spacing w:after="0" w:line="240" w:lineRule="auto"/>
        <w:rPr>
          <w:rFonts w:ascii="Times New Roman" w:eastAsia="Times New Roman" w:hAnsi="Times New Roman"/>
          <w:b/>
          <w:bCs/>
          <w:sz w:val="24"/>
          <w:szCs w:val="24"/>
        </w:rPr>
      </w:pPr>
    </w:p>
    <w:p w:rsidR="00365666" w:rsidRPr="00DE09CF" w:rsidRDefault="00365666" w:rsidP="00365666">
      <w:pPr>
        <w:spacing w:after="0" w:line="240" w:lineRule="auto"/>
        <w:jc w:val="both"/>
        <w:rPr>
          <w:rFonts w:ascii="Times New Roman" w:eastAsia="Times New Roman" w:hAnsi="Times New Roman"/>
          <w:sz w:val="24"/>
          <w:szCs w:val="24"/>
        </w:rPr>
      </w:pPr>
      <w:r w:rsidRPr="00DE09CF">
        <w:rPr>
          <w:rFonts w:ascii="Times New Roman" w:eastAsia="Times New Roman" w:hAnsi="Times New Roman"/>
          <w:sz w:val="24"/>
          <w:szCs w:val="24"/>
        </w:rPr>
        <w:t>BY THIS SECURITY WE. (hereinafter called “The Tenderer”) and ………………………………………………………………...</w:t>
      </w:r>
    </w:p>
    <w:p w:rsidR="00365666" w:rsidRPr="00DE09CF" w:rsidRDefault="00365666" w:rsidP="00365666">
      <w:pPr>
        <w:spacing w:after="0" w:line="240" w:lineRule="auto"/>
        <w:rPr>
          <w:rFonts w:ascii="Times New Roman" w:eastAsia="Times New Roman" w:hAnsi="Times New Roman"/>
          <w:sz w:val="24"/>
          <w:szCs w:val="24"/>
        </w:rPr>
      </w:pPr>
      <w:r w:rsidRPr="00DE09CF">
        <w:rPr>
          <w:rFonts w:ascii="Times New Roman" w:eastAsia="Times New Roman" w:hAnsi="Times New Roman"/>
          <w:sz w:val="24"/>
          <w:szCs w:val="24"/>
        </w:rPr>
        <w:t xml:space="preserve">(Bank) whose registered office is at </w:t>
      </w:r>
    </w:p>
    <w:p w:rsidR="00365666" w:rsidRPr="00DE09CF" w:rsidRDefault="00365666" w:rsidP="00365666">
      <w:pPr>
        <w:spacing w:after="0" w:line="240" w:lineRule="auto"/>
        <w:jc w:val="both"/>
        <w:rPr>
          <w:rFonts w:ascii="Times New Roman" w:eastAsia="Times New Roman" w:hAnsi="Times New Roman"/>
          <w:sz w:val="24"/>
          <w:szCs w:val="24"/>
        </w:rPr>
      </w:pPr>
      <w:r w:rsidRPr="00DE09CF">
        <w:rPr>
          <w:rFonts w:ascii="Times New Roman" w:eastAsia="Times New Roman" w:hAnsi="Times New Roman"/>
          <w:sz w:val="24"/>
          <w:szCs w:val="24"/>
        </w:rPr>
        <w:t xml:space="preserve">……………………………………………………….(hereinafter called “the Surety”) are held and firmly bound unto </w:t>
      </w:r>
      <w:r w:rsidR="00B96ACF">
        <w:rPr>
          <w:rFonts w:ascii="Times New Roman" w:eastAsia="Times New Roman" w:hAnsi="Times New Roman"/>
          <w:sz w:val="24"/>
          <w:szCs w:val="24"/>
        </w:rPr>
        <w:t>County Government of Mombasa</w:t>
      </w:r>
      <w:r w:rsidRPr="00DE09CF">
        <w:rPr>
          <w:rFonts w:ascii="Times New Roman" w:eastAsia="Times New Roman" w:hAnsi="Times New Roman"/>
          <w:sz w:val="24"/>
          <w:szCs w:val="24"/>
        </w:rPr>
        <w:t xml:space="preserve"> (hereinafter called “the </w:t>
      </w:r>
      <w:r w:rsidR="00B96ACF">
        <w:rPr>
          <w:rFonts w:ascii="Times New Roman" w:eastAsia="Times New Roman" w:hAnsi="Times New Roman"/>
          <w:sz w:val="24"/>
          <w:szCs w:val="24"/>
        </w:rPr>
        <w:t>County</w:t>
      </w:r>
      <w:r w:rsidRPr="00DE09CF">
        <w:rPr>
          <w:rFonts w:ascii="Times New Roman" w:eastAsia="Times New Roman" w:hAnsi="Times New Roman"/>
          <w:sz w:val="24"/>
          <w:szCs w:val="24"/>
        </w:rPr>
        <w:t xml:space="preserve">”) in the sum of </w:t>
      </w:r>
      <w:r>
        <w:rPr>
          <w:rFonts w:ascii="Times New Roman" w:eastAsia="Times New Roman" w:hAnsi="Times New Roman"/>
          <w:sz w:val="24"/>
          <w:szCs w:val="24"/>
        </w:rPr>
        <w:t>……..</w:t>
      </w:r>
      <w:r w:rsidRPr="00DE09CF">
        <w:rPr>
          <w:rFonts w:ascii="Times New Roman" w:eastAsia="Times New Roman" w:hAnsi="Times New Roman"/>
          <w:sz w:val="24"/>
          <w:szCs w:val="24"/>
        </w:rPr>
        <w:t>(</w:t>
      </w:r>
      <w:proofErr w:type="spellStart"/>
      <w:r w:rsidRPr="00DE09CF">
        <w:rPr>
          <w:rFonts w:ascii="Times New Roman" w:eastAsia="Times New Roman" w:hAnsi="Times New Roman"/>
          <w:sz w:val="24"/>
          <w:szCs w:val="24"/>
        </w:rPr>
        <w:t>KShs</w:t>
      </w:r>
      <w:proofErr w:type="spellEnd"/>
      <w:r>
        <w:rPr>
          <w:rFonts w:ascii="Times New Roman" w:eastAsia="Times New Roman" w:hAnsi="Times New Roman"/>
          <w:sz w:val="24"/>
          <w:szCs w:val="24"/>
        </w:rPr>
        <w:t>…………</w:t>
      </w:r>
      <w:r w:rsidRPr="00DE09CF">
        <w:rPr>
          <w:rFonts w:ascii="Times New Roman" w:eastAsia="Times New Roman" w:hAnsi="Times New Roman"/>
          <w:sz w:val="24"/>
          <w:szCs w:val="24"/>
        </w:rPr>
        <w:t>) for the payment of which sum the Tenderer and Surety bind themselves, their successors and assigns jointly and severally by these presents.</w:t>
      </w:r>
    </w:p>
    <w:p w:rsidR="00365666" w:rsidRPr="00DE09CF" w:rsidRDefault="00365666" w:rsidP="00365666">
      <w:pPr>
        <w:spacing w:after="0" w:line="240" w:lineRule="auto"/>
        <w:rPr>
          <w:rFonts w:ascii="Times New Roman" w:eastAsia="Times New Roman" w:hAnsi="Times New Roman"/>
          <w:sz w:val="24"/>
          <w:szCs w:val="24"/>
        </w:rPr>
      </w:pPr>
    </w:p>
    <w:p w:rsidR="00365666" w:rsidRPr="00DE09CF" w:rsidRDefault="00365666" w:rsidP="00365666">
      <w:pPr>
        <w:spacing w:after="0" w:line="240" w:lineRule="auto"/>
        <w:rPr>
          <w:rFonts w:ascii="Times New Roman" w:eastAsia="Times New Roman" w:hAnsi="Times New Roman"/>
          <w:sz w:val="24"/>
          <w:szCs w:val="24"/>
        </w:rPr>
      </w:pPr>
      <w:r w:rsidRPr="00DE09CF">
        <w:rPr>
          <w:rFonts w:ascii="Times New Roman" w:eastAsia="Times New Roman" w:hAnsi="Times New Roman"/>
          <w:sz w:val="24"/>
          <w:szCs w:val="24"/>
        </w:rPr>
        <w:t>Sealed with our respective seals and dated this ………………day of 2016.</w:t>
      </w:r>
    </w:p>
    <w:p w:rsidR="00365666" w:rsidRPr="00DE09CF" w:rsidRDefault="00365666" w:rsidP="00365666">
      <w:pPr>
        <w:spacing w:after="0" w:line="240" w:lineRule="auto"/>
        <w:rPr>
          <w:rFonts w:ascii="Times New Roman" w:eastAsia="Times New Roman" w:hAnsi="Times New Roman"/>
          <w:b/>
          <w:bCs/>
          <w:sz w:val="24"/>
          <w:szCs w:val="24"/>
        </w:rPr>
      </w:pPr>
    </w:p>
    <w:p w:rsidR="00365666" w:rsidRPr="00DE09CF" w:rsidRDefault="00365666" w:rsidP="00365666">
      <w:pPr>
        <w:spacing w:after="0" w:line="240" w:lineRule="auto"/>
        <w:rPr>
          <w:rFonts w:ascii="Times New Roman" w:eastAsia="Times New Roman" w:hAnsi="Times New Roman"/>
          <w:b/>
          <w:bCs/>
          <w:sz w:val="24"/>
          <w:szCs w:val="24"/>
        </w:rPr>
      </w:pPr>
      <w:r w:rsidRPr="00DE09CF">
        <w:rPr>
          <w:rFonts w:ascii="Times New Roman" w:eastAsia="Times New Roman" w:hAnsi="Times New Roman"/>
          <w:b/>
          <w:bCs/>
          <w:sz w:val="24"/>
          <w:szCs w:val="24"/>
        </w:rPr>
        <w:t>WHEREAS</w:t>
      </w:r>
    </w:p>
    <w:p w:rsidR="00365666" w:rsidRPr="00DE09CF" w:rsidRDefault="00365666" w:rsidP="00365666">
      <w:pPr>
        <w:spacing w:after="0" w:line="240" w:lineRule="auto"/>
        <w:rPr>
          <w:rFonts w:ascii="Times New Roman" w:eastAsia="Times New Roman" w:hAnsi="Times New Roman"/>
          <w:b/>
          <w:bCs/>
          <w:sz w:val="24"/>
          <w:szCs w:val="24"/>
        </w:rPr>
      </w:pPr>
    </w:p>
    <w:p w:rsidR="00782B25" w:rsidRPr="00DE09CF" w:rsidRDefault="00365666" w:rsidP="00782B25">
      <w:pPr>
        <w:spacing w:after="0" w:line="240" w:lineRule="auto"/>
        <w:rPr>
          <w:rFonts w:ascii="Times New Roman" w:eastAsia="Times New Roman" w:hAnsi="Times New Roman"/>
          <w:color w:val="FF0000"/>
          <w:sz w:val="24"/>
          <w:szCs w:val="24"/>
        </w:rPr>
      </w:pPr>
      <w:r w:rsidRPr="00DE09CF">
        <w:rPr>
          <w:rFonts w:ascii="Times New Roman" w:eastAsia="Times New Roman" w:hAnsi="Times New Roman"/>
          <w:sz w:val="24"/>
          <w:szCs w:val="24"/>
        </w:rPr>
        <w:t xml:space="preserve">The </w:t>
      </w:r>
      <w:r w:rsidR="00B96ACF">
        <w:rPr>
          <w:rFonts w:ascii="Times New Roman" w:eastAsia="Times New Roman" w:hAnsi="Times New Roman"/>
          <w:sz w:val="24"/>
          <w:szCs w:val="24"/>
        </w:rPr>
        <w:t>County</w:t>
      </w:r>
      <w:r w:rsidRPr="00DE09CF">
        <w:rPr>
          <w:rFonts w:ascii="Times New Roman" w:eastAsia="Times New Roman" w:hAnsi="Times New Roman"/>
          <w:sz w:val="24"/>
          <w:szCs w:val="24"/>
        </w:rPr>
        <w:t xml:space="preserve"> has invited the Tenderer and other persons to complete Tenders in similar terms for the </w:t>
      </w:r>
      <w:r w:rsidR="00E6143A" w:rsidRPr="00E6143A">
        <w:rPr>
          <w:rFonts w:ascii="Times New Roman" w:eastAsia="Times New Roman" w:hAnsi="Times New Roman"/>
          <w:b/>
          <w:sz w:val="24"/>
          <w:szCs w:val="24"/>
        </w:rPr>
        <w:t>TENDER NO.CGM/PRO/T/01/2019-2020</w:t>
      </w:r>
      <w:r w:rsidR="00782B25" w:rsidRPr="00E6143A">
        <w:rPr>
          <w:rFonts w:ascii="Times New Roman" w:eastAsia="Times New Roman" w:hAnsi="Times New Roman"/>
          <w:b/>
          <w:sz w:val="24"/>
          <w:szCs w:val="24"/>
        </w:rPr>
        <w:t xml:space="preserve"> </w:t>
      </w:r>
      <w:r w:rsidR="00782B25" w:rsidRPr="00DE09CF">
        <w:rPr>
          <w:rFonts w:ascii="Times New Roman" w:eastAsia="Times New Roman" w:hAnsi="Times New Roman"/>
          <w:b/>
          <w:sz w:val="24"/>
          <w:szCs w:val="24"/>
        </w:rPr>
        <w:t xml:space="preserve">– </w:t>
      </w:r>
      <w:r w:rsidR="00782B25" w:rsidRPr="0095222C">
        <w:rPr>
          <w:rFonts w:ascii="Times New Roman" w:eastAsia="Times New Roman" w:hAnsi="Times New Roman"/>
          <w:b/>
          <w:sz w:val="24"/>
          <w:szCs w:val="24"/>
        </w:rPr>
        <w:t>BIENNIAL CONTRACT FOR STREET LIGHTING AND SIGNAL CONTROL LIGHTS MAINTENANCE, INSTALLATIONS OF CCTV AND STREET LIGHTING</w:t>
      </w:r>
    </w:p>
    <w:p w:rsidR="00365666" w:rsidRPr="00DE09CF" w:rsidRDefault="00365666" w:rsidP="00365666">
      <w:pPr>
        <w:spacing w:after="0" w:line="240" w:lineRule="auto"/>
        <w:rPr>
          <w:rFonts w:ascii="Times New Roman" w:eastAsia="Times New Roman" w:hAnsi="Times New Roman"/>
          <w:color w:val="FF0000"/>
          <w:sz w:val="24"/>
          <w:szCs w:val="24"/>
        </w:rPr>
      </w:pPr>
    </w:p>
    <w:p w:rsidR="00365666" w:rsidRPr="00DE09CF" w:rsidRDefault="00365666" w:rsidP="00365666">
      <w:pPr>
        <w:numPr>
          <w:ilvl w:val="0"/>
          <w:numId w:val="38"/>
        </w:numPr>
        <w:spacing w:after="0" w:line="240" w:lineRule="auto"/>
        <w:jc w:val="both"/>
        <w:rPr>
          <w:rFonts w:ascii="Times New Roman" w:eastAsia="Times New Roman" w:hAnsi="Times New Roman"/>
          <w:sz w:val="24"/>
          <w:szCs w:val="24"/>
        </w:rPr>
      </w:pPr>
      <w:r w:rsidRPr="00DE09CF">
        <w:rPr>
          <w:rFonts w:ascii="Times New Roman" w:eastAsia="Times New Roman" w:hAnsi="Times New Roman"/>
          <w:bCs/>
          <w:sz w:val="24"/>
          <w:szCs w:val="24"/>
        </w:rPr>
        <w:t xml:space="preserve"> </w:t>
      </w:r>
      <w:r w:rsidRPr="00DE09CF">
        <w:rPr>
          <w:rFonts w:ascii="Times New Roman" w:eastAsia="Times New Roman" w:hAnsi="Times New Roman"/>
          <w:sz w:val="24"/>
          <w:szCs w:val="24"/>
        </w:rPr>
        <w:t xml:space="preserve">(hereinafter called “the Works”) and submit the same for consideration by the </w:t>
      </w:r>
      <w:r w:rsidR="00B96ACF">
        <w:rPr>
          <w:rFonts w:ascii="Times New Roman" w:eastAsia="Times New Roman" w:hAnsi="Times New Roman"/>
          <w:sz w:val="24"/>
          <w:szCs w:val="24"/>
        </w:rPr>
        <w:t>County</w:t>
      </w:r>
      <w:r w:rsidRPr="00DE09CF">
        <w:rPr>
          <w:rFonts w:ascii="Times New Roman" w:eastAsia="Times New Roman" w:hAnsi="Times New Roman"/>
          <w:sz w:val="24"/>
          <w:szCs w:val="24"/>
        </w:rPr>
        <w:t>.</w:t>
      </w:r>
    </w:p>
    <w:p w:rsidR="00365666" w:rsidRPr="00DE09CF" w:rsidRDefault="00365666" w:rsidP="00365666">
      <w:pPr>
        <w:spacing w:after="0" w:line="240" w:lineRule="auto"/>
        <w:rPr>
          <w:rFonts w:ascii="Times New Roman" w:eastAsia="Times New Roman" w:hAnsi="Times New Roman"/>
          <w:sz w:val="24"/>
          <w:szCs w:val="24"/>
        </w:rPr>
      </w:pPr>
    </w:p>
    <w:p w:rsidR="00365666" w:rsidRPr="00DE09CF" w:rsidRDefault="00365666" w:rsidP="00365666">
      <w:pPr>
        <w:numPr>
          <w:ilvl w:val="0"/>
          <w:numId w:val="38"/>
        </w:numPr>
        <w:tabs>
          <w:tab w:val="left" w:pos="0"/>
          <w:tab w:val="left" w:pos="576"/>
        </w:tabs>
        <w:spacing w:after="0" w:line="240" w:lineRule="auto"/>
        <w:jc w:val="both"/>
        <w:rPr>
          <w:rFonts w:ascii="Times New Roman" w:eastAsia="Times New Roman" w:hAnsi="Times New Roman"/>
          <w:sz w:val="24"/>
          <w:szCs w:val="24"/>
        </w:rPr>
      </w:pPr>
      <w:r w:rsidRPr="00DE09CF">
        <w:rPr>
          <w:rFonts w:ascii="Times New Roman" w:eastAsia="Times New Roman" w:hAnsi="Times New Roman"/>
          <w:sz w:val="24"/>
          <w:szCs w:val="24"/>
        </w:rPr>
        <w:t xml:space="preserve">The Tenderer proposes to submit to the </w:t>
      </w:r>
      <w:r w:rsidR="00B96ACF">
        <w:rPr>
          <w:rFonts w:ascii="Times New Roman" w:eastAsia="Times New Roman" w:hAnsi="Times New Roman"/>
          <w:sz w:val="24"/>
          <w:szCs w:val="24"/>
        </w:rPr>
        <w:t>County</w:t>
      </w:r>
      <w:r w:rsidRPr="00DE09CF">
        <w:rPr>
          <w:rFonts w:ascii="Times New Roman" w:eastAsia="Times New Roman" w:hAnsi="Times New Roman"/>
          <w:sz w:val="24"/>
          <w:szCs w:val="24"/>
        </w:rPr>
        <w:t xml:space="preserve"> a Tender (hereinafter called “the Tender”) in accordance with such invitation and by the above written Security, to provide security for the due performance by him of the undertakings and obligations in the Tender on his part contained.</w:t>
      </w:r>
    </w:p>
    <w:p w:rsidR="00365666" w:rsidRPr="00DE09CF" w:rsidRDefault="00365666" w:rsidP="00365666">
      <w:pPr>
        <w:spacing w:after="0" w:line="240" w:lineRule="auto"/>
        <w:rPr>
          <w:rFonts w:ascii="Times New Roman" w:eastAsia="Times New Roman" w:hAnsi="Times New Roman"/>
          <w:sz w:val="24"/>
          <w:szCs w:val="24"/>
        </w:rPr>
      </w:pPr>
    </w:p>
    <w:p w:rsidR="00365666" w:rsidRPr="00DE09CF" w:rsidRDefault="00365666" w:rsidP="00365666">
      <w:pPr>
        <w:spacing w:after="0" w:line="240" w:lineRule="auto"/>
        <w:jc w:val="both"/>
        <w:rPr>
          <w:rFonts w:ascii="Times New Roman" w:eastAsia="Times New Roman" w:hAnsi="Times New Roman"/>
          <w:sz w:val="24"/>
          <w:szCs w:val="24"/>
        </w:rPr>
      </w:pPr>
      <w:r w:rsidRPr="00DE09CF">
        <w:rPr>
          <w:rFonts w:ascii="Times New Roman" w:eastAsia="Times New Roman" w:hAnsi="Times New Roman"/>
          <w:sz w:val="24"/>
          <w:szCs w:val="24"/>
        </w:rPr>
        <w:t>NOW THE CONDITIONS of the above-written Security are such that:</w:t>
      </w:r>
    </w:p>
    <w:p w:rsidR="00365666" w:rsidRPr="00DE09CF" w:rsidRDefault="00365666" w:rsidP="00365666">
      <w:pPr>
        <w:spacing w:after="0" w:line="240" w:lineRule="auto"/>
        <w:jc w:val="both"/>
        <w:rPr>
          <w:rFonts w:ascii="Times New Roman" w:eastAsia="Times New Roman" w:hAnsi="Times New Roman"/>
          <w:sz w:val="24"/>
          <w:szCs w:val="24"/>
        </w:rPr>
      </w:pPr>
    </w:p>
    <w:p w:rsidR="00365666" w:rsidRPr="00DE09CF" w:rsidRDefault="00365666" w:rsidP="00365666">
      <w:pPr>
        <w:numPr>
          <w:ilvl w:val="1"/>
          <w:numId w:val="37"/>
        </w:numPr>
        <w:tabs>
          <w:tab w:val="left" w:pos="0"/>
          <w:tab w:val="left" w:pos="576"/>
          <w:tab w:val="left" w:pos="720"/>
        </w:tabs>
        <w:spacing w:after="0" w:line="240" w:lineRule="auto"/>
        <w:jc w:val="both"/>
        <w:rPr>
          <w:rFonts w:ascii="Times New Roman" w:eastAsia="Times New Roman" w:hAnsi="Times New Roman"/>
          <w:sz w:val="24"/>
          <w:szCs w:val="24"/>
        </w:rPr>
      </w:pPr>
      <w:r w:rsidRPr="00DE09CF">
        <w:rPr>
          <w:rFonts w:ascii="Times New Roman" w:eastAsia="Times New Roman" w:hAnsi="Times New Roman"/>
          <w:sz w:val="24"/>
          <w:szCs w:val="24"/>
        </w:rPr>
        <w:t>If the Tenderer withdraws his Tender during the period of validity specified in the Form of Tender; or,</w:t>
      </w:r>
    </w:p>
    <w:p w:rsidR="00365666" w:rsidRPr="00DE09CF" w:rsidRDefault="00365666" w:rsidP="00365666">
      <w:pPr>
        <w:numPr>
          <w:ilvl w:val="1"/>
          <w:numId w:val="37"/>
        </w:numPr>
        <w:tabs>
          <w:tab w:val="left" w:pos="0"/>
          <w:tab w:val="left" w:pos="576"/>
          <w:tab w:val="left" w:pos="720"/>
        </w:tabs>
        <w:spacing w:after="0" w:line="240" w:lineRule="auto"/>
        <w:jc w:val="both"/>
        <w:rPr>
          <w:rFonts w:ascii="Times New Roman" w:eastAsia="Times New Roman" w:hAnsi="Times New Roman"/>
          <w:sz w:val="24"/>
          <w:szCs w:val="24"/>
        </w:rPr>
      </w:pPr>
      <w:r w:rsidRPr="00DE09CF">
        <w:rPr>
          <w:rFonts w:ascii="Times New Roman" w:eastAsia="Times New Roman" w:hAnsi="Times New Roman"/>
          <w:sz w:val="24"/>
          <w:szCs w:val="24"/>
        </w:rPr>
        <w:t>If the Tenderer refuses to accept the correction of errors in his Tender; or,</w:t>
      </w:r>
    </w:p>
    <w:p w:rsidR="00365666" w:rsidRPr="00DE09CF" w:rsidRDefault="00365666" w:rsidP="00365666">
      <w:pPr>
        <w:numPr>
          <w:ilvl w:val="1"/>
          <w:numId w:val="37"/>
        </w:numPr>
        <w:tabs>
          <w:tab w:val="left" w:pos="0"/>
          <w:tab w:val="left" w:pos="576"/>
          <w:tab w:val="left" w:pos="720"/>
        </w:tabs>
        <w:spacing w:after="0" w:line="240" w:lineRule="auto"/>
        <w:jc w:val="both"/>
        <w:rPr>
          <w:rFonts w:ascii="Times New Roman" w:eastAsia="Times New Roman" w:hAnsi="Times New Roman"/>
          <w:sz w:val="24"/>
          <w:szCs w:val="24"/>
        </w:rPr>
      </w:pPr>
      <w:r w:rsidRPr="00DE09CF">
        <w:rPr>
          <w:rFonts w:ascii="Times New Roman" w:eastAsia="Times New Roman" w:hAnsi="Times New Roman"/>
          <w:sz w:val="24"/>
          <w:szCs w:val="24"/>
        </w:rPr>
        <w:t xml:space="preserve">If the Tenderer having been notified of the acceptance of his Tender by the </w:t>
      </w:r>
      <w:r w:rsidR="00B96ACF">
        <w:rPr>
          <w:rFonts w:ascii="Times New Roman" w:eastAsia="Times New Roman" w:hAnsi="Times New Roman"/>
          <w:sz w:val="24"/>
          <w:szCs w:val="24"/>
        </w:rPr>
        <w:t>County</w:t>
      </w:r>
      <w:r w:rsidRPr="00DE09CF">
        <w:rPr>
          <w:rFonts w:ascii="Times New Roman" w:eastAsia="Times New Roman" w:hAnsi="Times New Roman"/>
          <w:sz w:val="24"/>
          <w:szCs w:val="24"/>
        </w:rPr>
        <w:t xml:space="preserve"> during the period of Tender validity;</w:t>
      </w:r>
    </w:p>
    <w:p w:rsidR="00365666" w:rsidRPr="00DE09CF" w:rsidRDefault="00365666" w:rsidP="00365666">
      <w:pPr>
        <w:numPr>
          <w:ilvl w:val="0"/>
          <w:numId w:val="39"/>
        </w:numPr>
        <w:spacing w:after="0" w:line="240" w:lineRule="auto"/>
        <w:ind w:left="1800"/>
        <w:jc w:val="both"/>
        <w:rPr>
          <w:rFonts w:ascii="Times New Roman" w:eastAsia="Times New Roman" w:hAnsi="Times New Roman"/>
          <w:sz w:val="24"/>
          <w:szCs w:val="24"/>
        </w:rPr>
      </w:pPr>
      <w:r w:rsidRPr="00DE09CF">
        <w:rPr>
          <w:rFonts w:ascii="Times New Roman" w:eastAsia="Times New Roman" w:hAnsi="Times New Roman"/>
          <w:sz w:val="24"/>
          <w:szCs w:val="24"/>
        </w:rPr>
        <w:t>Fails to execute the Contract Agreement</w:t>
      </w:r>
    </w:p>
    <w:p w:rsidR="00365666" w:rsidRPr="00DE09CF" w:rsidRDefault="00365666" w:rsidP="00365666">
      <w:pPr>
        <w:numPr>
          <w:ilvl w:val="0"/>
          <w:numId w:val="39"/>
        </w:numPr>
        <w:spacing w:after="0" w:line="240" w:lineRule="auto"/>
        <w:ind w:left="1800"/>
        <w:jc w:val="both"/>
        <w:rPr>
          <w:rFonts w:ascii="Times New Roman" w:eastAsia="Times New Roman" w:hAnsi="Times New Roman"/>
          <w:sz w:val="24"/>
          <w:szCs w:val="24"/>
        </w:rPr>
      </w:pPr>
      <w:r w:rsidRPr="00DE09CF">
        <w:rPr>
          <w:rFonts w:ascii="Times New Roman" w:eastAsia="Times New Roman" w:hAnsi="Times New Roman"/>
          <w:sz w:val="24"/>
          <w:szCs w:val="24"/>
        </w:rPr>
        <w:t>Fails to furnish the Performance Security or Guarantee, in accordance with the Contract, within the time limits set in the Instructions to Tenderers,</w:t>
      </w:r>
    </w:p>
    <w:p w:rsidR="00365666" w:rsidRPr="00DE09CF" w:rsidRDefault="00365666" w:rsidP="00365666">
      <w:pPr>
        <w:spacing w:after="0" w:line="240" w:lineRule="auto"/>
        <w:rPr>
          <w:rFonts w:ascii="Times New Roman" w:eastAsia="Times New Roman" w:hAnsi="Times New Roman"/>
          <w:sz w:val="24"/>
          <w:szCs w:val="24"/>
        </w:rPr>
      </w:pPr>
    </w:p>
    <w:p w:rsidR="00365666" w:rsidRPr="00DE09CF" w:rsidRDefault="00365666" w:rsidP="00365666">
      <w:pPr>
        <w:spacing w:after="0" w:line="240" w:lineRule="auto"/>
        <w:jc w:val="both"/>
        <w:rPr>
          <w:rFonts w:ascii="Times New Roman" w:eastAsia="Times New Roman" w:hAnsi="Times New Roman"/>
          <w:sz w:val="24"/>
          <w:szCs w:val="24"/>
        </w:rPr>
      </w:pPr>
      <w:r w:rsidRPr="00DE09CF">
        <w:rPr>
          <w:rFonts w:ascii="Times New Roman" w:eastAsia="Times New Roman" w:hAnsi="Times New Roman"/>
          <w:sz w:val="24"/>
          <w:szCs w:val="24"/>
        </w:rPr>
        <w:t xml:space="preserve">we undertake to pay the </w:t>
      </w:r>
      <w:r w:rsidR="00B96ACF">
        <w:rPr>
          <w:rFonts w:ascii="Times New Roman" w:eastAsia="Times New Roman" w:hAnsi="Times New Roman"/>
          <w:sz w:val="24"/>
          <w:szCs w:val="24"/>
        </w:rPr>
        <w:t>County</w:t>
      </w:r>
      <w:r w:rsidRPr="00DE09CF">
        <w:rPr>
          <w:rFonts w:ascii="Times New Roman" w:eastAsia="Times New Roman" w:hAnsi="Times New Roman"/>
          <w:sz w:val="24"/>
          <w:szCs w:val="24"/>
        </w:rPr>
        <w:t xml:space="preserve"> an amount not exceeding the sum stated above on receipt of its first written demand, without the </w:t>
      </w:r>
      <w:r w:rsidR="00B96ACF">
        <w:rPr>
          <w:rFonts w:ascii="Times New Roman" w:eastAsia="Times New Roman" w:hAnsi="Times New Roman"/>
          <w:sz w:val="24"/>
          <w:szCs w:val="24"/>
        </w:rPr>
        <w:t>County</w:t>
      </w:r>
      <w:r w:rsidRPr="00DE09CF">
        <w:rPr>
          <w:rFonts w:ascii="Times New Roman" w:eastAsia="Times New Roman" w:hAnsi="Times New Roman"/>
          <w:sz w:val="24"/>
          <w:szCs w:val="24"/>
        </w:rPr>
        <w:t xml:space="preserve"> having to substantiate its demand.</w:t>
      </w:r>
    </w:p>
    <w:p w:rsidR="00365666" w:rsidRPr="00DE09CF" w:rsidRDefault="00365666" w:rsidP="00365666">
      <w:pPr>
        <w:spacing w:after="0" w:line="240" w:lineRule="auto"/>
        <w:rPr>
          <w:rFonts w:ascii="Times New Roman" w:eastAsia="Times New Roman" w:hAnsi="Times New Roman"/>
          <w:sz w:val="24"/>
          <w:szCs w:val="24"/>
        </w:rPr>
      </w:pPr>
    </w:p>
    <w:p w:rsidR="00365666" w:rsidRPr="00DE09CF" w:rsidRDefault="00365666" w:rsidP="00365666">
      <w:pPr>
        <w:spacing w:after="0" w:line="240" w:lineRule="auto"/>
        <w:jc w:val="both"/>
        <w:rPr>
          <w:rFonts w:ascii="Times New Roman" w:eastAsia="Times New Roman" w:hAnsi="Times New Roman"/>
          <w:sz w:val="24"/>
          <w:szCs w:val="24"/>
        </w:rPr>
      </w:pPr>
      <w:r w:rsidRPr="00DE09CF">
        <w:rPr>
          <w:rFonts w:ascii="Times New Roman" w:eastAsia="Times New Roman" w:hAnsi="Times New Roman"/>
          <w:sz w:val="24"/>
          <w:szCs w:val="24"/>
        </w:rPr>
        <w:lastRenderedPageBreak/>
        <w:t>This guarantee will remain in force up to and including thirty (30) calendar days after the period of Tender validity including any extensions thereof, and any demand in respect thereof should reach the Surety not later than the above stated date.</w:t>
      </w:r>
    </w:p>
    <w:p w:rsidR="00365666" w:rsidRPr="00DE09CF" w:rsidRDefault="00365666" w:rsidP="00365666">
      <w:pPr>
        <w:spacing w:after="0" w:line="240" w:lineRule="auto"/>
        <w:rPr>
          <w:rFonts w:ascii="Times New Roman" w:eastAsia="Times New Roman" w:hAnsi="Times New Roman"/>
          <w:sz w:val="24"/>
          <w:szCs w:val="24"/>
        </w:rPr>
      </w:pPr>
    </w:p>
    <w:p w:rsidR="00365666" w:rsidRPr="00DE09CF" w:rsidRDefault="00365666" w:rsidP="00365666">
      <w:pPr>
        <w:spacing w:after="0" w:line="240" w:lineRule="auto"/>
        <w:rPr>
          <w:rFonts w:ascii="Times New Roman" w:eastAsia="Times New Roman" w:hAnsi="Times New Roman"/>
          <w:sz w:val="24"/>
          <w:szCs w:val="24"/>
        </w:rPr>
      </w:pPr>
      <w:r w:rsidRPr="00DE09CF">
        <w:rPr>
          <w:rFonts w:ascii="Times New Roman" w:eastAsia="Times New Roman" w:hAnsi="Times New Roman"/>
          <w:sz w:val="24"/>
          <w:szCs w:val="24"/>
        </w:rPr>
        <w:t>The common seal of ………………………………………………</w:t>
      </w:r>
      <w:proofErr w:type="gramStart"/>
      <w:r w:rsidRPr="00DE09CF">
        <w:rPr>
          <w:rFonts w:ascii="Times New Roman" w:eastAsia="Times New Roman" w:hAnsi="Times New Roman"/>
          <w:sz w:val="24"/>
          <w:szCs w:val="24"/>
        </w:rPr>
        <w:t>….(</w:t>
      </w:r>
      <w:proofErr w:type="gramEnd"/>
      <w:r w:rsidRPr="00DE09CF">
        <w:rPr>
          <w:rFonts w:ascii="Times New Roman" w:eastAsia="Times New Roman" w:hAnsi="Times New Roman"/>
          <w:sz w:val="24"/>
          <w:szCs w:val="24"/>
        </w:rPr>
        <w:t>the Tenderer) was hereunto affixed in the presence of:</w:t>
      </w:r>
    </w:p>
    <w:p w:rsidR="00365666" w:rsidRPr="00DE09CF" w:rsidRDefault="00365666" w:rsidP="00365666">
      <w:pPr>
        <w:spacing w:after="0" w:line="240" w:lineRule="auto"/>
        <w:rPr>
          <w:rFonts w:ascii="Times New Roman" w:eastAsia="Times New Roman" w:hAnsi="Times New Roman"/>
          <w:sz w:val="24"/>
          <w:szCs w:val="24"/>
        </w:rPr>
      </w:pPr>
    </w:p>
    <w:p w:rsidR="00365666" w:rsidRPr="00DE09CF" w:rsidRDefault="00365666" w:rsidP="00365666">
      <w:pPr>
        <w:spacing w:after="0" w:line="240" w:lineRule="auto"/>
        <w:rPr>
          <w:rFonts w:ascii="Times New Roman" w:eastAsia="Times New Roman" w:hAnsi="Times New Roman"/>
          <w:sz w:val="24"/>
          <w:szCs w:val="24"/>
        </w:rPr>
      </w:pPr>
      <w:r w:rsidRPr="00DE09CF">
        <w:rPr>
          <w:rFonts w:ascii="Times New Roman" w:eastAsia="Times New Roman" w:hAnsi="Times New Roman"/>
          <w:sz w:val="24"/>
          <w:szCs w:val="24"/>
        </w:rPr>
        <w:t>Signature…………………………………………………………………..</w:t>
      </w:r>
    </w:p>
    <w:p w:rsidR="00365666" w:rsidRPr="00DE09CF" w:rsidRDefault="00365666" w:rsidP="00365666">
      <w:pPr>
        <w:spacing w:after="0" w:line="240" w:lineRule="auto"/>
        <w:rPr>
          <w:rFonts w:ascii="Times New Roman" w:eastAsia="Times New Roman" w:hAnsi="Times New Roman"/>
          <w:sz w:val="24"/>
          <w:szCs w:val="24"/>
        </w:rPr>
      </w:pPr>
    </w:p>
    <w:p w:rsidR="00365666" w:rsidRPr="00DE09CF" w:rsidRDefault="00365666" w:rsidP="00365666">
      <w:pPr>
        <w:spacing w:after="0" w:line="240" w:lineRule="auto"/>
        <w:rPr>
          <w:rFonts w:ascii="Times New Roman" w:eastAsia="Times New Roman" w:hAnsi="Times New Roman"/>
          <w:sz w:val="24"/>
          <w:szCs w:val="24"/>
        </w:rPr>
      </w:pPr>
      <w:r w:rsidRPr="00DE09CF">
        <w:rPr>
          <w:rFonts w:ascii="Times New Roman" w:eastAsia="Times New Roman" w:hAnsi="Times New Roman"/>
          <w:sz w:val="24"/>
          <w:szCs w:val="24"/>
        </w:rPr>
        <w:t>Name………………………………………………………………………..</w:t>
      </w:r>
    </w:p>
    <w:p w:rsidR="00365666" w:rsidRPr="00DE09CF" w:rsidRDefault="00365666" w:rsidP="00365666">
      <w:pPr>
        <w:spacing w:after="0" w:line="240" w:lineRule="auto"/>
        <w:rPr>
          <w:rFonts w:ascii="Times New Roman" w:eastAsia="Times New Roman" w:hAnsi="Times New Roman"/>
          <w:sz w:val="24"/>
          <w:szCs w:val="24"/>
        </w:rPr>
      </w:pPr>
    </w:p>
    <w:p w:rsidR="00365666" w:rsidRPr="00DE09CF" w:rsidRDefault="00365666" w:rsidP="00365666">
      <w:pPr>
        <w:spacing w:after="0" w:line="240" w:lineRule="auto"/>
        <w:rPr>
          <w:rFonts w:ascii="Times New Roman" w:eastAsia="Times New Roman" w:hAnsi="Times New Roman"/>
          <w:sz w:val="24"/>
          <w:szCs w:val="24"/>
        </w:rPr>
      </w:pPr>
      <w:r w:rsidRPr="00DE09CF">
        <w:rPr>
          <w:rFonts w:ascii="Times New Roman" w:eastAsia="Times New Roman" w:hAnsi="Times New Roman"/>
          <w:sz w:val="24"/>
          <w:szCs w:val="24"/>
        </w:rPr>
        <w:t>In the capacity of……………………………………………………………..</w:t>
      </w:r>
    </w:p>
    <w:p w:rsidR="00365666" w:rsidRPr="00DE09CF" w:rsidRDefault="00365666" w:rsidP="00365666">
      <w:pPr>
        <w:spacing w:after="0" w:line="240" w:lineRule="auto"/>
        <w:rPr>
          <w:rFonts w:ascii="Times New Roman" w:eastAsia="Times New Roman" w:hAnsi="Times New Roman"/>
          <w:sz w:val="24"/>
          <w:szCs w:val="24"/>
        </w:rPr>
      </w:pPr>
    </w:p>
    <w:p w:rsidR="00365666" w:rsidRPr="00DE09CF" w:rsidRDefault="00365666" w:rsidP="00365666">
      <w:pPr>
        <w:spacing w:after="0" w:line="240" w:lineRule="auto"/>
        <w:rPr>
          <w:rFonts w:ascii="Times New Roman" w:eastAsia="Times New Roman" w:hAnsi="Times New Roman"/>
          <w:sz w:val="24"/>
          <w:szCs w:val="24"/>
        </w:rPr>
      </w:pPr>
    </w:p>
    <w:p w:rsidR="00365666" w:rsidRPr="00DE09CF" w:rsidRDefault="00365666" w:rsidP="00365666">
      <w:pPr>
        <w:spacing w:after="0" w:line="240" w:lineRule="auto"/>
        <w:rPr>
          <w:rFonts w:ascii="Times New Roman" w:eastAsia="Times New Roman" w:hAnsi="Times New Roman"/>
          <w:sz w:val="24"/>
          <w:szCs w:val="24"/>
        </w:rPr>
      </w:pPr>
      <w:r w:rsidRPr="00DE09CF">
        <w:rPr>
          <w:rFonts w:ascii="Times New Roman" w:eastAsia="Times New Roman" w:hAnsi="Times New Roman"/>
          <w:sz w:val="24"/>
          <w:szCs w:val="24"/>
        </w:rPr>
        <w:t>The common seal of ……………………………………………………</w:t>
      </w:r>
      <w:proofErr w:type="gramStart"/>
      <w:r w:rsidRPr="00DE09CF">
        <w:rPr>
          <w:rFonts w:ascii="Times New Roman" w:eastAsia="Times New Roman" w:hAnsi="Times New Roman"/>
          <w:sz w:val="24"/>
          <w:szCs w:val="24"/>
        </w:rPr>
        <w:t>….(</w:t>
      </w:r>
      <w:proofErr w:type="gramEnd"/>
      <w:r w:rsidRPr="00DE09CF">
        <w:rPr>
          <w:rFonts w:ascii="Times New Roman" w:eastAsia="Times New Roman" w:hAnsi="Times New Roman"/>
          <w:sz w:val="24"/>
          <w:szCs w:val="24"/>
        </w:rPr>
        <w:t>the Surety) was hereunto affixed in the presence of:</w:t>
      </w:r>
    </w:p>
    <w:p w:rsidR="00365666" w:rsidRPr="00DE09CF" w:rsidRDefault="00365666" w:rsidP="00365666">
      <w:pPr>
        <w:spacing w:after="0" w:line="240" w:lineRule="auto"/>
        <w:rPr>
          <w:rFonts w:ascii="Times New Roman" w:eastAsia="Times New Roman" w:hAnsi="Times New Roman"/>
          <w:sz w:val="24"/>
          <w:szCs w:val="24"/>
        </w:rPr>
      </w:pPr>
    </w:p>
    <w:p w:rsidR="00365666" w:rsidRPr="00DE09CF" w:rsidRDefault="00365666" w:rsidP="00365666">
      <w:pPr>
        <w:spacing w:after="0" w:line="240" w:lineRule="auto"/>
        <w:rPr>
          <w:rFonts w:ascii="Times New Roman" w:eastAsia="Times New Roman" w:hAnsi="Times New Roman"/>
          <w:sz w:val="24"/>
          <w:szCs w:val="24"/>
        </w:rPr>
      </w:pPr>
      <w:r w:rsidRPr="00DE09CF">
        <w:rPr>
          <w:rFonts w:ascii="Times New Roman" w:eastAsia="Times New Roman" w:hAnsi="Times New Roman"/>
          <w:sz w:val="24"/>
          <w:szCs w:val="24"/>
        </w:rPr>
        <w:t>Signature……………………………………………………………………</w:t>
      </w:r>
    </w:p>
    <w:p w:rsidR="00365666" w:rsidRPr="00DE09CF" w:rsidRDefault="00365666" w:rsidP="00365666">
      <w:pPr>
        <w:spacing w:after="0" w:line="240" w:lineRule="auto"/>
        <w:rPr>
          <w:rFonts w:ascii="Times New Roman" w:eastAsia="Times New Roman" w:hAnsi="Times New Roman"/>
          <w:sz w:val="24"/>
          <w:szCs w:val="24"/>
        </w:rPr>
      </w:pPr>
    </w:p>
    <w:p w:rsidR="00365666" w:rsidRPr="00DE09CF" w:rsidRDefault="00365666" w:rsidP="00365666">
      <w:pPr>
        <w:spacing w:after="0" w:line="240" w:lineRule="auto"/>
        <w:rPr>
          <w:rFonts w:ascii="Times New Roman" w:eastAsia="Times New Roman" w:hAnsi="Times New Roman"/>
          <w:sz w:val="24"/>
          <w:szCs w:val="24"/>
        </w:rPr>
      </w:pPr>
    </w:p>
    <w:p w:rsidR="00365666" w:rsidRPr="00DE09CF" w:rsidRDefault="00365666" w:rsidP="00365666">
      <w:pPr>
        <w:spacing w:after="0" w:line="240" w:lineRule="auto"/>
        <w:rPr>
          <w:rFonts w:ascii="Times New Roman" w:eastAsia="Times New Roman" w:hAnsi="Times New Roman"/>
          <w:sz w:val="24"/>
          <w:szCs w:val="24"/>
        </w:rPr>
      </w:pPr>
    </w:p>
    <w:p w:rsidR="00365666" w:rsidRPr="00DE09CF" w:rsidRDefault="00365666" w:rsidP="00365666">
      <w:pPr>
        <w:spacing w:after="0" w:line="240" w:lineRule="auto"/>
        <w:rPr>
          <w:rFonts w:ascii="Times New Roman" w:eastAsia="Times New Roman" w:hAnsi="Times New Roman"/>
          <w:sz w:val="24"/>
          <w:szCs w:val="24"/>
        </w:rPr>
      </w:pPr>
      <w:r w:rsidRPr="00DE09CF">
        <w:rPr>
          <w:rFonts w:ascii="Times New Roman" w:eastAsia="Times New Roman" w:hAnsi="Times New Roman"/>
          <w:sz w:val="24"/>
          <w:szCs w:val="24"/>
        </w:rPr>
        <w:t>Name………………………………………………………………………..</w:t>
      </w:r>
    </w:p>
    <w:p w:rsidR="00365666" w:rsidRPr="00DE09CF" w:rsidRDefault="00365666" w:rsidP="00365666">
      <w:pPr>
        <w:spacing w:after="0" w:line="240" w:lineRule="auto"/>
        <w:rPr>
          <w:rFonts w:ascii="Times New Roman" w:eastAsia="Times New Roman" w:hAnsi="Times New Roman"/>
          <w:sz w:val="24"/>
          <w:szCs w:val="24"/>
        </w:rPr>
      </w:pPr>
    </w:p>
    <w:p w:rsidR="00365666" w:rsidRPr="00DE09CF" w:rsidRDefault="00365666" w:rsidP="00365666">
      <w:pPr>
        <w:spacing w:after="0" w:line="240" w:lineRule="auto"/>
        <w:rPr>
          <w:rFonts w:ascii="Times New Roman" w:eastAsia="Times New Roman" w:hAnsi="Times New Roman"/>
          <w:sz w:val="24"/>
          <w:szCs w:val="24"/>
        </w:rPr>
      </w:pPr>
      <w:r w:rsidRPr="00DE09CF">
        <w:rPr>
          <w:rFonts w:ascii="Times New Roman" w:eastAsia="Times New Roman" w:hAnsi="Times New Roman"/>
          <w:sz w:val="24"/>
          <w:szCs w:val="24"/>
        </w:rPr>
        <w:t>In the capacity of……………………………………………………………..</w:t>
      </w:r>
    </w:p>
    <w:p w:rsidR="00365666" w:rsidRPr="00DE09CF" w:rsidRDefault="00365666" w:rsidP="00365666">
      <w:pPr>
        <w:jc w:val="center"/>
        <w:rPr>
          <w:rFonts w:ascii="Times New Roman" w:hAnsi="Times New Roman"/>
          <w:b/>
        </w:rPr>
      </w:pPr>
      <w:r w:rsidRPr="00DE09CF">
        <w:rPr>
          <w:rFonts w:ascii="Times New Roman" w:eastAsia="Times New Roman" w:hAnsi="Times New Roman"/>
          <w:sz w:val="24"/>
          <w:szCs w:val="24"/>
        </w:rPr>
        <w:br w:type="page"/>
      </w:r>
      <w:r w:rsidRPr="00DE09CF">
        <w:rPr>
          <w:rFonts w:ascii="Times New Roman" w:hAnsi="Times New Roman"/>
          <w:b/>
        </w:rPr>
        <w:lastRenderedPageBreak/>
        <w:t>Tender-Securing Declaration Form</w:t>
      </w:r>
    </w:p>
    <w:p w:rsidR="00365666" w:rsidRPr="00DE09CF" w:rsidRDefault="00365666" w:rsidP="00365666">
      <w:pPr>
        <w:rPr>
          <w:rFonts w:ascii="Times New Roman" w:hAnsi="Times New Roman"/>
        </w:rPr>
      </w:pPr>
      <w:bookmarkStart w:id="37" w:name="_Toc239220208"/>
      <w:bookmarkStart w:id="38" w:name="_Toc239220402"/>
      <w:bookmarkStart w:id="39" w:name="_Toc239220209"/>
      <w:bookmarkStart w:id="40" w:name="_Toc239220403"/>
      <w:bookmarkStart w:id="41" w:name="_Toc239220210"/>
      <w:bookmarkStart w:id="42" w:name="_Toc239220404"/>
      <w:bookmarkStart w:id="43" w:name="_Toc239220211"/>
      <w:bookmarkStart w:id="44" w:name="_Toc239220405"/>
      <w:bookmarkStart w:id="45" w:name="_Toc239220220"/>
      <w:bookmarkStart w:id="46" w:name="_Toc239220414"/>
      <w:bookmarkStart w:id="47" w:name="_Toc482500894"/>
      <w:bookmarkStart w:id="48" w:name="_Toc65979638"/>
      <w:bookmarkStart w:id="49" w:name="_Toc70236427"/>
      <w:bookmarkStart w:id="50" w:name="_Toc222547096"/>
      <w:bookmarkStart w:id="51" w:name="_Toc222549069"/>
      <w:bookmarkStart w:id="52" w:name="_Toc222550239"/>
      <w:bookmarkEnd w:id="37"/>
      <w:bookmarkEnd w:id="38"/>
      <w:bookmarkEnd w:id="39"/>
      <w:bookmarkEnd w:id="40"/>
      <w:bookmarkEnd w:id="41"/>
      <w:bookmarkEnd w:id="42"/>
      <w:bookmarkEnd w:id="43"/>
      <w:bookmarkEnd w:id="44"/>
      <w:bookmarkEnd w:id="45"/>
      <w:bookmarkEnd w:id="46"/>
      <w:r w:rsidRPr="00DE09CF">
        <w:rPr>
          <w:rFonts w:ascii="Times New Roman" w:hAnsi="Times New Roman"/>
          <w:sz w:val="30"/>
          <w:szCs w:val="30"/>
        </w:rPr>
        <w:t xml:space="preserve"> [</w:t>
      </w:r>
      <w:r w:rsidRPr="00DE09CF">
        <w:rPr>
          <w:rFonts w:ascii="Times New Roman" w:hAnsi="Times New Roman"/>
          <w:i/>
        </w:rPr>
        <w:t>The Bidder shall complete in this Form in accordance with the instructions indicated</w:t>
      </w:r>
      <w:r>
        <w:rPr>
          <w:rFonts w:ascii="Times New Roman" w:hAnsi="Times New Roman"/>
        </w:rPr>
        <w:t xml:space="preserve">] </w:t>
      </w:r>
    </w:p>
    <w:p w:rsidR="00782B25" w:rsidRPr="00DE09CF" w:rsidRDefault="00782B25" w:rsidP="00782B25">
      <w:pPr>
        <w:spacing w:after="0" w:line="240" w:lineRule="auto"/>
        <w:rPr>
          <w:rFonts w:ascii="Times New Roman" w:eastAsia="Times New Roman" w:hAnsi="Times New Roman"/>
          <w:color w:val="FF0000"/>
          <w:sz w:val="24"/>
          <w:szCs w:val="24"/>
        </w:rPr>
      </w:pPr>
      <w:r w:rsidRPr="00EB00D9">
        <w:rPr>
          <w:rFonts w:ascii="Times New Roman" w:eastAsia="Times New Roman" w:hAnsi="Times New Roman"/>
          <w:b/>
          <w:sz w:val="24"/>
          <w:szCs w:val="24"/>
        </w:rPr>
        <w:t xml:space="preserve">TENDER NO. </w:t>
      </w:r>
      <w:r w:rsidR="00E6143A" w:rsidRPr="00EB00D9">
        <w:rPr>
          <w:rFonts w:ascii="Times New Roman" w:eastAsia="Times New Roman" w:hAnsi="Times New Roman"/>
          <w:b/>
          <w:sz w:val="24"/>
          <w:szCs w:val="24"/>
        </w:rPr>
        <w:t>CGM/PRO/T/01/2019-2020</w:t>
      </w:r>
      <w:r w:rsidRPr="00EB00D9">
        <w:rPr>
          <w:rFonts w:ascii="Times New Roman" w:eastAsia="Times New Roman" w:hAnsi="Times New Roman"/>
          <w:b/>
          <w:sz w:val="24"/>
          <w:szCs w:val="24"/>
        </w:rPr>
        <w:t xml:space="preserve"> </w:t>
      </w:r>
      <w:r w:rsidRPr="00DE09CF">
        <w:rPr>
          <w:rFonts w:ascii="Times New Roman" w:eastAsia="Times New Roman" w:hAnsi="Times New Roman"/>
          <w:b/>
          <w:sz w:val="24"/>
          <w:szCs w:val="24"/>
        </w:rPr>
        <w:t xml:space="preserve">– </w:t>
      </w:r>
      <w:r w:rsidRPr="0095222C">
        <w:rPr>
          <w:rFonts w:ascii="Times New Roman" w:eastAsia="Times New Roman" w:hAnsi="Times New Roman"/>
          <w:b/>
          <w:sz w:val="24"/>
          <w:szCs w:val="24"/>
        </w:rPr>
        <w:t>BIENNIAL CONTRACT FOR STREET LIGHTING AND SIGNAL CONTROL LIGHTS MAINTENANCE, INSTALLATIONS OF CCTV AND STREET LIGHTING</w:t>
      </w:r>
    </w:p>
    <w:p w:rsidR="00C3517B" w:rsidRPr="00DE09CF" w:rsidRDefault="00C3517B" w:rsidP="00C3517B">
      <w:pPr>
        <w:spacing w:after="0" w:line="240" w:lineRule="auto"/>
        <w:rPr>
          <w:rFonts w:ascii="Times New Roman" w:eastAsia="Times New Roman" w:hAnsi="Times New Roman"/>
          <w:color w:val="FF0000"/>
          <w:sz w:val="24"/>
          <w:szCs w:val="24"/>
        </w:rPr>
      </w:pPr>
    </w:p>
    <w:p w:rsidR="00365666" w:rsidRPr="00DE09CF" w:rsidRDefault="00365666" w:rsidP="00365666">
      <w:pPr>
        <w:ind w:left="2880" w:firstLine="720"/>
        <w:rPr>
          <w:rFonts w:ascii="Times New Roman" w:hAnsi="Times New Roman"/>
        </w:rPr>
      </w:pPr>
    </w:p>
    <w:p w:rsidR="00365666" w:rsidRPr="00DE09CF" w:rsidRDefault="00C3517B" w:rsidP="00365666">
      <w:pPr>
        <w:rPr>
          <w:rFonts w:ascii="Times New Roman" w:hAnsi="Times New Roman"/>
        </w:rPr>
      </w:pPr>
      <w:r>
        <w:rPr>
          <w:rFonts w:ascii="Times New Roman" w:hAnsi="Times New Roman"/>
        </w:rPr>
        <w:t xml:space="preserve">To: </w:t>
      </w:r>
      <w:r w:rsidR="00B96ACF">
        <w:rPr>
          <w:rFonts w:ascii="Times New Roman" w:hAnsi="Times New Roman"/>
          <w:b/>
        </w:rPr>
        <w:t>COUNTY GOVERNMENT OF MOMBASA</w:t>
      </w:r>
    </w:p>
    <w:p w:rsidR="00365666" w:rsidRPr="00DE09CF" w:rsidRDefault="00365666" w:rsidP="00365666">
      <w:pPr>
        <w:rPr>
          <w:rFonts w:ascii="Times New Roman" w:hAnsi="Times New Roman"/>
        </w:rPr>
      </w:pPr>
      <w:r w:rsidRPr="00DE09CF">
        <w:rPr>
          <w:rFonts w:ascii="Times New Roman" w:hAnsi="Times New Roman"/>
        </w:rPr>
        <w:t xml:space="preserve">We, </w:t>
      </w:r>
      <w:r>
        <w:rPr>
          <w:rFonts w:ascii="Times New Roman" w:hAnsi="Times New Roman"/>
        </w:rPr>
        <w:t xml:space="preserve">the undersigned, declare that: </w:t>
      </w:r>
    </w:p>
    <w:p w:rsidR="00365666" w:rsidRPr="00DE09CF" w:rsidRDefault="00365666" w:rsidP="00DC6A93">
      <w:pPr>
        <w:numPr>
          <w:ilvl w:val="0"/>
          <w:numId w:val="56"/>
        </w:numPr>
        <w:spacing w:after="0" w:line="240" w:lineRule="auto"/>
        <w:ind w:left="540" w:hanging="540"/>
        <w:rPr>
          <w:rFonts w:ascii="Times New Roman" w:hAnsi="Times New Roman"/>
        </w:rPr>
      </w:pPr>
      <w:r w:rsidRPr="00DE09CF">
        <w:rPr>
          <w:rFonts w:ascii="Times New Roman" w:hAnsi="Times New Roman"/>
        </w:rPr>
        <w:t xml:space="preserve">  We understand that, according to your conditions, bids must be supported by a Bid-</w:t>
      </w:r>
    </w:p>
    <w:p w:rsidR="00365666" w:rsidRPr="00DE09CF" w:rsidRDefault="00365666" w:rsidP="00365666">
      <w:pPr>
        <w:ind w:left="630" w:hanging="90"/>
        <w:rPr>
          <w:rFonts w:ascii="Times New Roman" w:hAnsi="Times New Roman"/>
        </w:rPr>
      </w:pPr>
      <w:r>
        <w:rPr>
          <w:rFonts w:ascii="Times New Roman" w:hAnsi="Times New Roman"/>
        </w:rPr>
        <w:t xml:space="preserve">  Securing Declaration. </w:t>
      </w:r>
    </w:p>
    <w:p w:rsidR="00365666" w:rsidRPr="00DE09CF" w:rsidRDefault="00365666" w:rsidP="00DC6A93">
      <w:pPr>
        <w:numPr>
          <w:ilvl w:val="0"/>
          <w:numId w:val="56"/>
        </w:numPr>
        <w:spacing w:after="0" w:line="240" w:lineRule="auto"/>
        <w:ind w:left="630" w:hanging="630"/>
        <w:rPr>
          <w:rFonts w:ascii="Times New Roman" w:hAnsi="Times New Roman"/>
        </w:rPr>
      </w:pPr>
      <w:r w:rsidRPr="00DE09CF">
        <w:rPr>
          <w:rFonts w:ascii="Times New Roman" w:hAnsi="Times New Roman"/>
        </w:rPr>
        <w:t xml:space="preserve"> We accept that we will automatically be suspended from being eligible for bidding in  </w:t>
      </w:r>
    </w:p>
    <w:p w:rsidR="00365666" w:rsidRPr="00DE09CF" w:rsidRDefault="00365666" w:rsidP="00365666">
      <w:pPr>
        <w:spacing w:after="0" w:line="240" w:lineRule="auto"/>
        <w:ind w:left="630"/>
        <w:rPr>
          <w:rFonts w:ascii="Times New Roman" w:hAnsi="Times New Roman"/>
        </w:rPr>
      </w:pPr>
      <w:r w:rsidRPr="00DE09CF">
        <w:rPr>
          <w:rFonts w:ascii="Times New Roman" w:hAnsi="Times New Roman"/>
        </w:rPr>
        <w:t xml:space="preserve">  any contract with the Purchaser for the period of time of </w:t>
      </w:r>
      <w:r>
        <w:rPr>
          <w:rFonts w:ascii="Times New Roman" w:hAnsi="Times New Roman"/>
        </w:rPr>
        <w:t xml:space="preserve">24 </w:t>
      </w:r>
      <w:r w:rsidRPr="00DE09CF">
        <w:rPr>
          <w:rFonts w:ascii="Times New Roman" w:hAnsi="Times New Roman"/>
        </w:rPr>
        <w:t xml:space="preserve">months </w:t>
      </w:r>
      <w:proofErr w:type="gramStart"/>
      <w:r w:rsidRPr="00DE09CF">
        <w:rPr>
          <w:rFonts w:ascii="Times New Roman" w:hAnsi="Times New Roman"/>
        </w:rPr>
        <w:t xml:space="preserve">or  </w:t>
      </w:r>
      <w:r>
        <w:rPr>
          <w:rFonts w:ascii="Times New Roman" w:hAnsi="Times New Roman"/>
        </w:rPr>
        <w:t>2</w:t>
      </w:r>
      <w:proofErr w:type="gramEnd"/>
    </w:p>
    <w:p w:rsidR="00365666" w:rsidRPr="00DE09CF" w:rsidRDefault="00365666" w:rsidP="00365666">
      <w:pPr>
        <w:spacing w:after="0" w:line="240" w:lineRule="auto"/>
        <w:ind w:left="630"/>
        <w:rPr>
          <w:rFonts w:ascii="Times New Roman" w:hAnsi="Times New Roman"/>
        </w:rPr>
      </w:pPr>
      <w:r w:rsidRPr="00DE09CF">
        <w:rPr>
          <w:rFonts w:ascii="Times New Roman" w:hAnsi="Times New Roman"/>
        </w:rPr>
        <w:t xml:space="preserve">  years] starting on [</w:t>
      </w:r>
      <w:r>
        <w:rPr>
          <w:rFonts w:ascii="Times New Roman" w:hAnsi="Times New Roman"/>
        </w:rPr>
        <w:t xml:space="preserve"> </w:t>
      </w:r>
      <w:r w:rsidRPr="00DE09CF">
        <w:rPr>
          <w:rFonts w:ascii="Times New Roman" w:hAnsi="Times New Roman"/>
        </w:rPr>
        <w:t>insert date</w:t>
      </w:r>
      <w:r>
        <w:rPr>
          <w:rFonts w:ascii="Times New Roman" w:hAnsi="Times New Roman"/>
        </w:rPr>
        <w:t xml:space="preserve"> (</w:t>
      </w:r>
      <w:r w:rsidRPr="002A4635">
        <w:rPr>
          <w:rFonts w:ascii="Times New Roman" w:hAnsi="Times New Roman"/>
          <w:i/>
        </w:rPr>
        <w:t xml:space="preserve">date of notification by </w:t>
      </w:r>
      <w:r w:rsidR="003206A0">
        <w:rPr>
          <w:rFonts w:ascii="Times New Roman" w:hAnsi="Times New Roman"/>
          <w:i/>
        </w:rPr>
        <w:t>County</w:t>
      </w:r>
      <w:r>
        <w:rPr>
          <w:rFonts w:ascii="Times New Roman" w:hAnsi="Times New Roman"/>
          <w:i/>
        </w:rPr>
        <w:t>)</w:t>
      </w:r>
      <w:r w:rsidRPr="00DE09CF">
        <w:rPr>
          <w:rFonts w:ascii="Times New Roman" w:hAnsi="Times New Roman"/>
        </w:rPr>
        <w:t>], if we are in breach of o</w:t>
      </w:r>
      <w:r>
        <w:rPr>
          <w:rFonts w:ascii="Times New Roman" w:hAnsi="Times New Roman"/>
        </w:rPr>
        <w:t xml:space="preserve">ur obligation(s) under the bid </w:t>
      </w:r>
      <w:r w:rsidRPr="00DE09CF">
        <w:rPr>
          <w:rFonts w:ascii="Times New Roman" w:hAnsi="Times New Roman"/>
        </w:rPr>
        <w:t>conditions, because we:</w:t>
      </w:r>
    </w:p>
    <w:p w:rsidR="00365666" w:rsidRPr="00DE09CF" w:rsidRDefault="00365666" w:rsidP="00365666">
      <w:pPr>
        <w:ind w:left="630"/>
        <w:rPr>
          <w:rFonts w:ascii="Times New Roman" w:hAnsi="Times New Roman"/>
        </w:rPr>
      </w:pPr>
    </w:p>
    <w:p w:rsidR="00365666" w:rsidRPr="00DE09CF" w:rsidRDefault="00365666" w:rsidP="00DC6A93">
      <w:pPr>
        <w:numPr>
          <w:ilvl w:val="0"/>
          <w:numId w:val="57"/>
        </w:numPr>
        <w:spacing w:after="0" w:line="240" w:lineRule="auto"/>
        <w:rPr>
          <w:rFonts w:ascii="Times New Roman" w:hAnsi="Times New Roman"/>
        </w:rPr>
      </w:pPr>
      <w:r w:rsidRPr="00DE09CF">
        <w:rPr>
          <w:rFonts w:ascii="Times New Roman" w:hAnsi="Times New Roman"/>
        </w:rPr>
        <w:t xml:space="preserve"> have withdrawn our Bid during the period of bid validity specified by us in the</w:t>
      </w:r>
    </w:p>
    <w:p w:rsidR="00365666" w:rsidRPr="00DE09CF" w:rsidRDefault="00365666" w:rsidP="00365666">
      <w:pPr>
        <w:ind w:left="720"/>
        <w:rPr>
          <w:rFonts w:ascii="Times New Roman" w:hAnsi="Times New Roman"/>
        </w:rPr>
      </w:pPr>
      <w:r>
        <w:rPr>
          <w:rFonts w:ascii="Times New Roman" w:hAnsi="Times New Roman"/>
        </w:rPr>
        <w:t xml:space="preserve">  Bidding Data Sheet; or </w:t>
      </w:r>
    </w:p>
    <w:p w:rsidR="00365666" w:rsidRPr="00DE09CF" w:rsidRDefault="00365666" w:rsidP="00DC6A93">
      <w:pPr>
        <w:numPr>
          <w:ilvl w:val="0"/>
          <w:numId w:val="57"/>
        </w:numPr>
        <w:spacing w:after="0" w:line="240" w:lineRule="auto"/>
        <w:rPr>
          <w:rFonts w:ascii="Times New Roman" w:hAnsi="Times New Roman"/>
        </w:rPr>
      </w:pPr>
      <w:r w:rsidRPr="00DE09CF">
        <w:rPr>
          <w:rFonts w:ascii="Times New Roman" w:hAnsi="Times New Roman"/>
        </w:rPr>
        <w:t xml:space="preserve"> having been notified of the acceptance of our Bid by the Purchaser during the period of bid validity, (i) fail or refuse to execute the Contract, if required, or (ii) fail or</w:t>
      </w:r>
    </w:p>
    <w:p w:rsidR="00365666" w:rsidRPr="00DE09CF" w:rsidRDefault="00365666" w:rsidP="00365666">
      <w:pPr>
        <w:ind w:left="720"/>
        <w:rPr>
          <w:rFonts w:ascii="Times New Roman" w:hAnsi="Times New Roman"/>
        </w:rPr>
      </w:pPr>
      <w:r w:rsidRPr="00DE09CF">
        <w:rPr>
          <w:rFonts w:ascii="Times New Roman" w:hAnsi="Times New Roman"/>
        </w:rPr>
        <w:t>refuse to furnish the Performance Securit</w:t>
      </w:r>
      <w:r>
        <w:rPr>
          <w:rFonts w:ascii="Times New Roman" w:hAnsi="Times New Roman"/>
        </w:rPr>
        <w:t xml:space="preserve">y, in accordance with the ITT. </w:t>
      </w:r>
    </w:p>
    <w:p w:rsidR="00365666" w:rsidRDefault="00365666" w:rsidP="00DC6A93">
      <w:pPr>
        <w:numPr>
          <w:ilvl w:val="0"/>
          <w:numId w:val="56"/>
        </w:numPr>
        <w:spacing w:after="0" w:line="240" w:lineRule="auto"/>
        <w:ind w:hanging="720"/>
        <w:rPr>
          <w:rFonts w:ascii="Times New Roman" w:hAnsi="Times New Roman"/>
        </w:rPr>
      </w:pPr>
      <w:r w:rsidRPr="00DE09CF">
        <w:rPr>
          <w:rFonts w:ascii="Times New Roman" w:hAnsi="Times New Roman"/>
        </w:rPr>
        <w:t xml:space="preserve"> We understand that this Bid Securing Declaration shall expire if we are not the successful Bidder, upon the earlier of (i) our receipt of a copy of your notification of the name of the successful Bidder; or (ii) twenty-eight days after the expiration of our Tender. </w:t>
      </w:r>
    </w:p>
    <w:p w:rsidR="00365666" w:rsidRPr="002A4635" w:rsidRDefault="00365666" w:rsidP="00365666">
      <w:pPr>
        <w:spacing w:after="0" w:line="240" w:lineRule="auto"/>
        <w:ind w:left="720"/>
        <w:rPr>
          <w:rFonts w:ascii="Times New Roman" w:hAnsi="Times New Roman"/>
        </w:rPr>
      </w:pPr>
    </w:p>
    <w:p w:rsidR="00365666" w:rsidRPr="00DE09CF" w:rsidRDefault="00365666" w:rsidP="00DC6A93">
      <w:pPr>
        <w:numPr>
          <w:ilvl w:val="0"/>
          <w:numId w:val="56"/>
        </w:numPr>
        <w:spacing w:after="0" w:line="240" w:lineRule="auto"/>
        <w:ind w:hanging="720"/>
        <w:rPr>
          <w:rFonts w:ascii="Times New Roman" w:hAnsi="Times New Roman"/>
        </w:rPr>
      </w:pPr>
      <w:r w:rsidRPr="00DE09CF">
        <w:rPr>
          <w:rFonts w:ascii="Times New Roman" w:hAnsi="Times New Roman"/>
        </w:rPr>
        <w:t xml:space="preserve">We understand that if we are a Joint Venture, the Bid Securing Declaration must be in the name of the Joint Venture that submits the bi, and the Joint Venture has not been </w:t>
      </w:r>
    </w:p>
    <w:p w:rsidR="00365666" w:rsidRPr="00DE09CF" w:rsidRDefault="00365666" w:rsidP="00365666">
      <w:pPr>
        <w:ind w:left="720"/>
        <w:rPr>
          <w:rFonts w:ascii="Times New Roman" w:hAnsi="Times New Roman"/>
        </w:rPr>
      </w:pPr>
      <w:r w:rsidRPr="00DE09CF">
        <w:rPr>
          <w:rFonts w:ascii="Times New Roman" w:hAnsi="Times New Roman"/>
        </w:rPr>
        <w:t>legally constituted at the time of bidding, the Bid Securing Declaration shall be i</w:t>
      </w:r>
      <w:r>
        <w:rPr>
          <w:rFonts w:ascii="Times New Roman" w:hAnsi="Times New Roman"/>
        </w:rPr>
        <w:t xml:space="preserve">n the </w:t>
      </w:r>
      <w:r w:rsidRPr="00DE09CF">
        <w:rPr>
          <w:rFonts w:ascii="Times New Roman" w:hAnsi="Times New Roman"/>
        </w:rPr>
        <w:t xml:space="preserve">names of all future partners as named in the letter of intent. </w:t>
      </w:r>
    </w:p>
    <w:p w:rsidR="00365666" w:rsidRPr="00DE09CF" w:rsidRDefault="00365666" w:rsidP="00365666">
      <w:pPr>
        <w:rPr>
          <w:rFonts w:ascii="Times New Roman" w:hAnsi="Times New Roman"/>
        </w:rPr>
      </w:pPr>
    </w:p>
    <w:p w:rsidR="00365666" w:rsidRPr="00DE09CF" w:rsidRDefault="00C3517B" w:rsidP="00365666">
      <w:pPr>
        <w:rPr>
          <w:rFonts w:ascii="Times New Roman" w:hAnsi="Times New Roman"/>
        </w:rPr>
      </w:pPr>
      <w:r>
        <w:rPr>
          <w:rFonts w:ascii="Times New Roman" w:hAnsi="Times New Roman"/>
        </w:rPr>
        <w:t xml:space="preserve">Signed: ………………..in the capacity of </w:t>
      </w:r>
      <w:r w:rsidRPr="00C3517B">
        <w:rPr>
          <w:rFonts w:ascii="Times New Roman" w:hAnsi="Times New Roman"/>
          <w:b/>
        </w:rPr>
        <w:t>Director - Operations</w:t>
      </w:r>
    </w:p>
    <w:p w:rsidR="00365666" w:rsidRPr="00C3517B" w:rsidRDefault="00C3517B" w:rsidP="00365666">
      <w:pPr>
        <w:rPr>
          <w:rFonts w:ascii="Times New Roman" w:hAnsi="Times New Roman"/>
          <w:b/>
        </w:rPr>
      </w:pPr>
      <w:r>
        <w:rPr>
          <w:rFonts w:ascii="Times New Roman" w:hAnsi="Times New Roman"/>
        </w:rPr>
        <w:t xml:space="preserve">Name:  </w:t>
      </w:r>
      <w:r w:rsidRPr="00C3517B">
        <w:rPr>
          <w:rFonts w:ascii="Times New Roman" w:hAnsi="Times New Roman"/>
          <w:b/>
        </w:rPr>
        <w:t xml:space="preserve">Tobias </w:t>
      </w:r>
      <w:proofErr w:type="spellStart"/>
      <w:r w:rsidRPr="00C3517B">
        <w:rPr>
          <w:rFonts w:ascii="Times New Roman" w:hAnsi="Times New Roman"/>
          <w:b/>
        </w:rPr>
        <w:t>Momanyi</w:t>
      </w:r>
      <w:proofErr w:type="spellEnd"/>
    </w:p>
    <w:p w:rsidR="00365666" w:rsidRPr="00DE09CF" w:rsidRDefault="00365666" w:rsidP="00365666">
      <w:pPr>
        <w:rPr>
          <w:rFonts w:ascii="Times New Roman" w:hAnsi="Times New Roman"/>
        </w:rPr>
      </w:pPr>
      <w:r w:rsidRPr="00DE09CF">
        <w:rPr>
          <w:rFonts w:ascii="Times New Roman" w:hAnsi="Times New Roman"/>
        </w:rPr>
        <w:t>Duly authorized to sign</w:t>
      </w:r>
      <w:r w:rsidR="00C3517B">
        <w:rPr>
          <w:rFonts w:ascii="Times New Roman" w:hAnsi="Times New Roman"/>
        </w:rPr>
        <w:t xml:space="preserve"> the bid for and on behalf of: </w:t>
      </w:r>
      <w:r w:rsidR="00C3517B" w:rsidRPr="00C3517B">
        <w:rPr>
          <w:rFonts w:ascii="Times New Roman" w:hAnsi="Times New Roman"/>
          <w:b/>
        </w:rPr>
        <w:t>LAMOTECH ENGINEERING LTD</w:t>
      </w:r>
    </w:p>
    <w:p w:rsidR="00365666" w:rsidRDefault="00365666" w:rsidP="00365666">
      <w:pPr>
        <w:rPr>
          <w:rFonts w:ascii="Times New Roman" w:hAnsi="Times New Roman"/>
        </w:rPr>
      </w:pPr>
      <w:r w:rsidRPr="00DE09CF">
        <w:rPr>
          <w:rFonts w:ascii="Times New Roman" w:hAnsi="Times New Roman"/>
        </w:rPr>
        <w:t xml:space="preserve">Dated on ...................... day of </w:t>
      </w:r>
      <w:proofErr w:type="gramStart"/>
      <w:r w:rsidRPr="00DE09CF">
        <w:rPr>
          <w:rFonts w:ascii="Times New Roman" w:hAnsi="Times New Roman"/>
        </w:rPr>
        <w:t>......</w:t>
      </w:r>
      <w:r w:rsidR="00C3517B">
        <w:rPr>
          <w:rFonts w:ascii="Times New Roman" w:hAnsi="Times New Roman"/>
        </w:rPr>
        <w:t>..........,...................</w:t>
      </w:r>
      <w:proofErr w:type="gramEnd"/>
      <w:r w:rsidR="00C3517B">
        <w:rPr>
          <w:rFonts w:ascii="Times New Roman" w:hAnsi="Times New Roman"/>
        </w:rPr>
        <w:t xml:space="preserve"> 2016</w:t>
      </w:r>
    </w:p>
    <w:bookmarkEnd w:id="47"/>
    <w:bookmarkEnd w:id="48"/>
    <w:bookmarkEnd w:id="49"/>
    <w:bookmarkEnd w:id="50"/>
    <w:bookmarkEnd w:id="51"/>
    <w:bookmarkEnd w:id="52"/>
    <w:p w:rsidR="00365666" w:rsidRPr="00DE09CF" w:rsidRDefault="00365666" w:rsidP="00365666">
      <w:pPr>
        <w:spacing w:after="0" w:line="240" w:lineRule="auto"/>
        <w:rPr>
          <w:rFonts w:ascii="Times New Roman" w:eastAsia="Times New Roman" w:hAnsi="Times New Roman"/>
          <w:sz w:val="24"/>
          <w:szCs w:val="24"/>
        </w:rPr>
      </w:pPr>
    </w:p>
    <w:p w:rsidR="00365666" w:rsidRPr="00DE09CF" w:rsidRDefault="00365666" w:rsidP="00365666">
      <w:pPr>
        <w:spacing w:after="0" w:line="240" w:lineRule="auto"/>
        <w:rPr>
          <w:rFonts w:ascii="Times New Roman" w:eastAsia="Times New Roman" w:hAnsi="Times New Roman"/>
          <w:sz w:val="24"/>
          <w:szCs w:val="24"/>
        </w:rPr>
      </w:pPr>
    </w:p>
    <w:p w:rsidR="00365666" w:rsidRPr="00DE09CF" w:rsidRDefault="00365666" w:rsidP="0067394E">
      <w:pPr>
        <w:spacing w:after="0" w:line="240" w:lineRule="auto"/>
        <w:rPr>
          <w:rFonts w:ascii="Times New Roman" w:eastAsia="Times New Roman" w:hAnsi="Times New Roman"/>
          <w:b/>
          <w:sz w:val="24"/>
          <w:szCs w:val="24"/>
          <w:u w:val="single"/>
        </w:rPr>
      </w:pPr>
      <w:bookmarkStart w:id="53" w:name="_Toc62637978"/>
      <w:bookmarkStart w:id="54" w:name="_Toc62955212"/>
      <w:r w:rsidRPr="00DE09CF">
        <w:rPr>
          <w:rFonts w:ascii="Times New Roman" w:eastAsia="Times New Roman" w:hAnsi="Times New Roman"/>
          <w:b/>
          <w:sz w:val="24"/>
          <w:szCs w:val="24"/>
          <w:u w:val="single"/>
        </w:rPr>
        <w:lastRenderedPageBreak/>
        <w:t>FORM OF PERFORMANCE SECURITY</w:t>
      </w:r>
      <w:bookmarkStart w:id="55" w:name="_Hlt58290126"/>
      <w:bookmarkEnd w:id="53"/>
      <w:bookmarkEnd w:id="54"/>
      <w:bookmarkEnd w:id="55"/>
    </w:p>
    <w:p w:rsidR="00365666" w:rsidRPr="00DE09CF" w:rsidRDefault="00365666" w:rsidP="00365666">
      <w:pPr>
        <w:spacing w:after="0" w:line="240" w:lineRule="auto"/>
        <w:jc w:val="center"/>
        <w:rPr>
          <w:rFonts w:ascii="Times New Roman" w:eastAsia="Times New Roman" w:hAnsi="Times New Roman"/>
          <w:b/>
          <w:sz w:val="24"/>
          <w:szCs w:val="24"/>
          <w:u w:val="single"/>
        </w:rPr>
      </w:pPr>
      <w:r w:rsidRPr="00DE09CF">
        <w:rPr>
          <w:rFonts w:ascii="Times New Roman" w:eastAsia="Times New Roman" w:hAnsi="Times New Roman"/>
          <w:b/>
          <w:sz w:val="24"/>
          <w:szCs w:val="24"/>
          <w:u w:val="single"/>
        </w:rPr>
        <w:t>(To be filled by successful Tenderer Only)</w:t>
      </w:r>
    </w:p>
    <w:p w:rsidR="00365666" w:rsidRPr="00DE09CF" w:rsidRDefault="00365666" w:rsidP="00365666">
      <w:pPr>
        <w:spacing w:after="0" w:line="240" w:lineRule="auto"/>
        <w:jc w:val="center"/>
        <w:rPr>
          <w:rFonts w:ascii="Times New Roman" w:eastAsia="Times New Roman" w:hAnsi="Times New Roman"/>
          <w:b/>
          <w:sz w:val="24"/>
          <w:szCs w:val="24"/>
          <w:u w:val="single"/>
        </w:rPr>
      </w:pPr>
    </w:p>
    <w:p w:rsidR="003206A0" w:rsidRPr="00DE09CF" w:rsidRDefault="003206A0" w:rsidP="003206A0">
      <w:pPr>
        <w:spacing w:after="0" w:line="240" w:lineRule="auto"/>
        <w:rPr>
          <w:rFonts w:ascii="Times New Roman" w:eastAsia="Times New Roman" w:hAnsi="Times New Roman"/>
          <w:color w:val="FF0000"/>
          <w:sz w:val="24"/>
          <w:szCs w:val="24"/>
        </w:rPr>
      </w:pPr>
      <w:r w:rsidRPr="00EB00D9">
        <w:rPr>
          <w:rFonts w:ascii="Times New Roman" w:eastAsia="Times New Roman" w:hAnsi="Times New Roman"/>
          <w:b/>
          <w:sz w:val="24"/>
          <w:szCs w:val="24"/>
        </w:rPr>
        <w:t xml:space="preserve">TENDER NO. </w:t>
      </w:r>
      <w:r w:rsidR="00EB00D9" w:rsidRPr="00EB00D9">
        <w:rPr>
          <w:rFonts w:ascii="Times New Roman" w:eastAsia="Times New Roman" w:hAnsi="Times New Roman"/>
          <w:b/>
          <w:sz w:val="24"/>
          <w:szCs w:val="24"/>
        </w:rPr>
        <w:t>CGM/PRO/T/01-2019/2020</w:t>
      </w:r>
      <w:r w:rsidRPr="00EB00D9">
        <w:rPr>
          <w:rFonts w:ascii="Times New Roman" w:eastAsia="Times New Roman" w:hAnsi="Times New Roman"/>
          <w:b/>
          <w:sz w:val="24"/>
          <w:szCs w:val="24"/>
        </w:rPr>
        <w:t xml:space="preserve"> </w:t>
      </w:r>
      <w:r w:rsidRPr="00DE09CF">
        <w:rPr>
          <w:rFonts w:ascii="Times New Roman" w:eastAsia="Times New Roman" w:hAnsi="Times New Roman"/>
          <w:b/>
          <w:sz w:val="24"/>
          <w:szCs w:val="24"/>
        </w:rPr>
        <w:t xml:space="preserve">– </w:t>
      </w:r>
      <w:r w:rsidRPr="0095222C">
        <w:rPr>
          <w:rFonts w:ascii="Times New Roman" w:eastAsia="Times New Roman" w:hAnsi="Times New Roman"/>
          <w:b/>
          <w:sz w:val="24"/>
          <w:szCs w:val="24"/>
        </w:rPr>
        <w:t>BIENNIAL CONTRACT FOR STREET LIGHTING AND SIGNAL CONTROL LIGHTS MAINTENANCE, INSTALLATIONS OF CCTV AND STREET LIGHTING</w:t>
      </w:r>
    </w:p>
    <w:p w:rsidR="00365666" w:rsidRPr="00DE09CF" w:rsidRDefault="00365666" w:rsidP="00365666">
      <w:pPr>
        <w:spacing w:after="0" w:line="240" w:lineRule="auto"/>
        <w:ind w:left="900"/>
        <w:jc w:val="center"/>
        <w:rPr>
          <w:rFonts w:ascii="Times New Roman" w:eastAsia="Times New Roman" w:hAnsi="Times New Roman"/>
          <w:b/>
          <w:sz w:val="24"/>
          <w:szCs w:val="24"/>
        </w:rPr>
      </w:pPr>
    </w:p>
    <w:p w:rsidR="00365666" w:rsidRPr="00DE09CF" w:rsidRDefault="00365666" w:rsidP="00365666">
      <w:pPr>
        <w:spacing w:after="0" w:line="240" w:lineRule="auto"/>
        <w:rPr>
          <w:rFonts w:ascii="Times New Roman" w:eastAsia="Times New Roman" w:hAnsi="Times New Roman"/>
          <w:b/>
          <w:color w:val="FF0000"/>
          <w:sz w:val="24"/>
          <w:szCs w:val="24"/>
          <w:u w:val="single"/>
        </w:rPr>
      </w:pPr>
    </w:p>
    <w:p w:rsidR="00365666" w:rsidRPr="00DE09CF" w:rsidRDefault="00365666" w:rsidP="00365666">
      <w:pPr>
        <w:spacing w:after="0" w:line="240" w:lineRule="auto"/>
        <w:rPr>
          <w:rFonts w:ascii="Times New Roman" w:eastAsia="Times New Roman" w:hAnsi="Times New Roman"/>
          <w:sz w:val="24"/>
          <w:szCs w:val="24"/>
        </w:rPr>
      </w:pPr>
      <w:r w:rsidRPr="00DE09CF">
        <w:rPr>
          <w:rFonts w:ascii="Times New Roman" w:eastAsia="Times New Roman" w:hAnsi="Times New Roman"/>
          <w:sz w:val="24"/>
          <w:szCs w:val="24"/>
        </w:rPr>
        <w:t>TO:</w:t>
      </w:r>
      <w:r w:rsidRPr="00DE09CF">
        <w:rPr>
          <w:rFonts w:ascii="Times New Roman" w:eastAsia="Times New Roman" w:hAnsi="Times New Roman"/>
          <w:sz w:val="24"/>
          <w:szCs w:val="24"/>
        </w:rPr>
        <w:tab/>
      </w:r>
      <w:r w:rsidR="003206A0">
        <w:rPr>
          <w:rFonts w:ascii="Times New Roman" w:eastAsia="Times New Roman" w:hAnsi="Times New Roman"/>
          <w:sz w:val="24"/>
          <w:szCs w:val="24"/>
        </w:rPr>
        <w:t>County Government of Mombasa</w:t>
      </w:r>
    </w:p>
    <w:p w:rsidR="00365666" w:rsidRPr="00DE09CF" w:rsidRDefault="00365666" w:rsidP="00365666">
      <w:pPr>
        <w:spacing w:after="0" w:line="240" w:lineRule="auto"/>
        <w:rPr>
          <w:rFonts w:ascii="Times New Roman" w:eastAsia="Times New Roman" w:hAnsi="Times New Roman"/>
          <w:sz w:val="24"/>
          <w:szCs w:val="24"/>
        </w:rPr>
      </w:pPr>
      <w:r w:rsidRPr="00DE09CF">
        <w:rPr>
          <w:rFonts w:ascii="Times New Roman" w:eastAsia="Times New Roman" w:hAnsi="Times New Roman"/>
          <w:sz w:val="24"/>
          <w:szCs w:val="24"/>
        </w:rPr>
        <w:tab/>
      </w:r>
      <w:bookmarkStart w:id="56" w:name="_Toc62955213"/>
      <w:r w:rsidRPr="00DE09CF">
        <w:rPr>
          <w:rFonts w:ascii="Times New Roman" w:eastAsia="Times New Roman" w:hAnsi="Times New Roman"/>
          <w:sz w:val="24"/>
          <w:szCs w:val="24"/>
        </w:rPr>
        <w:t xml:space="preserve">P. O. BOX </w:t>
      </w:r>
      <w:bookmarkEnd w:id="56"/>
      <w:r w:rsidR="00EB00D9" w:rsidRPr="00EB00D9">
        <w:rPr>
          <w:rFonts w:ascii="Times New Roman" w:eastAsia="Times New Roman" w:hAnsi="Times New Roman"/>
          <w:sz w:val="24"/>
          <w:szCs w:val="24"/>
        </w:rPr>
        <w:t>80133-80100</w:t>
      </w:r>
    </w:p>
    <w:p w:rsidR="00365666" w:rsidRPr="00DE09CF" w:rsidRDefault="00365666" w:rsidP="00365666">
      <w:pPr>
        <w:spacing w:after="0" w:line="240" w:lineRule="auto"/>
        <w:rPr>
          <w:rFonts w:ascii="Times New Roman" w:eastAsia="Times New Roman" w:hAnsi="Times New Roman"/>
          <w:sz w:val="24"/>
          <w:szCs w:val="24"/>
        </w:rPr>
      </w:pPr>
      <w:r w:rsidRPr="00DE09CF">
        <w:rPr>
          <w:rFonts w:ascii="Times New Roman" w:eastAsia="Times New Roman" w:hAnsi="Times New Roman"/>
          <w:sz w:val="24"/>
          <w:szCs w:val="24"/>
        </w:rPr>
        <w:tab/>
        <w:t>M O M B A S A.</w:t>
      </w:r>
    </w:p>
    <w:p w:rsidR="00365666" w:rsidRPr="00DE09CF" w:rsidRDefault="00365666" w:rsidP="00365666">
      <w:pPr>
        <w:spacing w:after="0" w:line="240" w:lineRule="auto"/>
        <w:rPr>
          <w:rFonts w:ascii="Times New Roman" w:eastAsia="Times New Roman" w:hAnsi="Times New Roman"/>
          <w:sz w:val="24"/>
          <w:szCs w:val="24"/>
        </w:rPr>
      </w:pPr>
    </w:p>
    <w:p w:rsidR="00365666" w:rsidRPr="00DE09CF" w:rsidRDefault="00365666" w:rsidP="00365666">
      <w:pPr>
        <w:spacing w:after="0" w:line="240" w:lineRule="auto"/>
        <w:rPr>
          <w:rFonts w:ascii="Times New Roman" w:eastAsia="Times New Roman" w:hAnsi="Times New Roman"/>
          <w:sz w:val="24"/>
          <w:szCs w:val="24"/>
        </w:rPr>
      </w:pPr>
      <w:r w:rsidRPr="00DE09CF">
        <w:rPr>
          <w:rFonts w:ascii="Times New Roman" w:eastAsia="Times New Roman" w:hAnsi="Times New Roman"/>
          <w:sz w:val="24"/>
          <w:szCs w:val="24"/>
        </w:rPr>
        <w:t>Dear Sir(s)</w:t>
      </w:r>
    </w:p>
    <w:p w:rsidR="00365666" w:rsidRPr="00DE09CF" w:rsidRDefault="00365666" w:rsidP="00365666">
      <w:pPr>
        <w:spacing w:after="0" w:line="240" w:lineRule="auto"/>
        <w:jc w:val="both"/>
        <w:rPr>
          <w:rFonts w:ascii="Times New Roman" w:eastAsia="Times New Roman" w:hAnsi="Times New Roman"/>
          <w:b/>
          <w:sz w:val="24"/>
          <w:szCs w:val="24"/>
        </w:rPr>
      </w:pPr>
    </w:p>
    <w:p w:rsidR="00365666" w:rsidRPr="00DE09CF" w:rsidRDefault="00365666" w:rsidP="00365666">
      <w:pPr>
        <w:spacing w:after="0" w:line="240" w:lineRule="auto"/>
        <w:jc w:val="both"/>
        <w:rPr>
          <w:rFonts w:ascii="Times New Roman" w:eastAsia="Times New Roman" w:hAnsi="Times New Roman"/>
          <w:sz w:val="24"/>
          <w:szCs w:val="24"/>
        </w:rPr>
      </w:pPr>
      <w:r w:rsidRPr="00DE09CF">
        <w:rPr>
          <w:rFonts w:ascii="Times New Roman" w:eastAsia="Times New Roman" w:hAnsi="Times New Roman"/>
          <w:sz w:val="24"/>
          <w:szCs w:val="24"/>
        </w:rPr>
        <w:t xml:space="preserve">With reference to your Agreement with </w:t>
      </w:r>
    </w:p>
    <w:p w:rsidR="00365666" w:rsidRPr="00EB00D9" w:rsidRDefault="00365666" w:rsidP="00365666">
      <w:pPr>
        <w:spacing w:after="0" w:line="240" w:lineRule="auto"/>
        <w:jc w:val="both"/>
        <w:rPr>
          <w:rFonts w:ascii="Times New Roman" w:eastAsia="Times New Roman" w:hAnsi="Times New Roman"/>
          <w:sz w:val="24"/>
          <w:szCs w:val="24"/>
        </w:rPr>
      </w:pPr>
      <w:r w:rsidRPr="00EB00D9">
        <w:rPr>
          <w:rFonts w:ascii="Times New Roman" w:eastAsia="Times New Roman" w:hAnsi="Times New Roman"/>
          <w:sz w:val="24"/>
          <w:szCs w:val="24"/>
        </w:rPr>
        <w:t>________________________________________________________________________</w:t>
      </w:r>
    </w:p>
    <w:p w:rsidR="003206A0" w:rsidRPr="00DE09CF" w:rsidRDefault="00365666" w:rsidP="003206A0">
      <w:pPr>
        <w:spacing w:after="0" w:line="240" w:lineRule="auto"/>
        <w:rPr>
          <w:rFonts w:ascii="Times New Roman" w:eastAsia="Times New Roman" w:hAnsi="Times New Roman"/>
          <w:color w:val="FF0000"/>
          <w:sz w:val="24"/>
          <w:szCs w:val="24"/>
        </w:rPr>
      </w:pPr>
      <w:r w:rsidRPr="00EB00D9">
        <w:rPr>
          <w:rFonts w:ascii="Times New Roman" w:eastAsia="Times New Roman" w:hAnsi="Times New Roman"/>
          <w:sz w:val="24"/>
          <w:szCs w:val="24"/>
        </w:rPr>
        <w:t xml:space="preserve">For the </w:t>
      </w:r>
      <w:r w:rsidR="003206A0" w:rsidRPr="00EB00D9">
        <w:rPr>
          <w:rFonts w:ascii="Times New Roman" w:eastAsia="Times New Roman" w:hAnsi="Times New Roman"/>
          <w:b/>
          <w:sz w:val="24"/>
          <w:szCs w:val="24"/>
        </w:rPr>
        <w:t xml:space="preserve">TENDER NO. </w:t>
      </w:r>
      <w:r w:rsidR="00EB00D9" w:rsidRPr="00EB00D9">
        <w:rPr>
          <w:rFonts w:ascii="Times New Roman" w:eastAsia="Times New Roman" w:hAnsi="Times New Roman"/>
          <w:b/>
          <w:sz w:val="24"/>
          <w:szCs w:val="24"/>
        </w:rPr>
        <w:t>CGM/PRO/T/01/2019-2020</w:t>
      </w:r>
      <w:r w:rsidR="003206A0" w:rsidRPr="00EB00D9">
        <w:rPr>
          <w:rFonts w:ascii="Times New Roman" w:eastAsia="Times New Roman" w:hAnsi="Times New Roman"/>
          <w:b/>
          <w:sz w:val="24"/>
          <w:szCs w:val="24"/>
        </w:rPr>
        <w:t xml:space="preserve"> BIENNIAL CONTRACT FOR STREET LIGHTING AND SIGNAL CONTROL LIGHTS </w:t>
      </w:r>
      <w:r w:rsidR="003206A0" w:rsidRPr="0095222C">
        <w:rPr>
          <w:rFonts w:ascii="Times New Roman" w:eastAsia="Times New Roman" w:hAnsi="Times New Roman"/>
          <w:b/>
          <w:sz w:val="24"/>
          <w:szCs w:val="24"/>
        </w:rPr>
        <w:t>MAINTENANCE, INSTALLATIONS OF CCTV AND STREET LIGHTING</w:t>
      </w:r>
    </w:p>
    <w:p w:rsidR="00365666" w:rsidRPr="002A4635" w:rsidRDefault="00365666" w:rsidP="00365666">
      <w:pPr>
        <w:spacing w:after="0" w:line="240" w:lineRule="auto"/>
        <w:rPr>
          <w:rFonts w:ascii="Times New Roman" w:eastAsia="Times New Roman" w:hAnsi="Times New Roman"/>
          <w:color w:val="FF0000"/>
          <w:sz w:val="24"/>
          <w:szCs w:val="24"/>
        </w:rPr>
      </w:pPr>
      <w:r w:rsidRPr="00DE09CF">
        <w:rPr>
          <w:rFonts w:ascii="Times New Roman" w:eastAsia="Times New Roman" w:hAnsi="Times New Roman"/>
          <w:sz w:val="24"/>
          <w:szCs w:val="24"/>
        </w:rPr>
        <w:t xml:space="preserve">dated ………………………… and at their request we hereby undertake to hold at your disposal the sum of up to </w:t>
      </w:r>
      <w:proofErr w:type="spellStart"/>
      <w:r w:rsidRPr="00DE09CF">
        <w:rPr>
          <w:rFonts w:ascii="Times New Roman" w:eastAsia="Times New Roman" w:hAnsi="Times New Roman"/>
          <w:sz w:val="24"/>
          <w:szCs w:val="24"/>
        </w:rPr>
        <w:t>KShs</w:t>
      </w:r>
      <w:proofErr w:type="spellEnd"/>
      <w:r w:rsidRPr="00DE09CF">
        <w:rPr>
          <w:rFonts w:ascii="Times New Roman" w:eastAsia="Times New Roman" w:hAnsi="Times New Roman"/>
          <w:sz w:val="24"/>
          <w:szCs w:val="24"/>
        </w:rPr>
        <w:t xml:space="preserve"> ……..………………………………………..………………………………………………………………………………………………(in words) Only, which we shall pay to you without any reference to, and in spite of any</w:t>
      </w:r>
    </w:p>
    <w:p w:rsidR="00365666" w:rsidRPr="00DE09CF" w:rsidRDefault="00365666" w:rsidP="00365666">
      <w:pPr>
        <w:spacing w:after="0" w:line="240" w:lineRule="auto"/>
        <w:jc w:val="both"/>
        <w:rPr>
          <w:rFonts w:ascii="Times New Roman" w:eastAsia="Times New Roman" w:hAnsi="Times New Roman"/>
          <w:sz w:val="24"/>
          <w:szCs w:val="24"/>
        </w:rPr>
      </w:pPr>
      <w:r w:rsidRPr="00DE09CF">
        <w:rPr>
          <w:rFonts w:ascii="Times New Roman" w:eastAsia="Times New Roman" w:hAnsi="Times New Roman"/>
          <w:sz w:val="24"/>
          <w:szCs w:val="24"/>
        </w:rPr>
        <w:t xml:space="preserve">contestation by the said </w:t>
      </w:r>
      <w:proofErr w:type="spellStart"/>
      <w:r w:rsidRPr="00DE09CF">
        <w:rPr>
          <w:rFonts w:ascii="Times New Roman" w:eastAsia="Times New Roman" w:hAnsi="Times New Roman"/>
          <w:sz w:val="24"/>
          <w:szCs w:val="24"/>
        </w:rPr>
        <w:t>Messrs</w:t>
      </w:r>
      <w:proofErr w:type="spellEnd"/>
      <w:r w:rsidRPr="00DE09CF">
        <w:rPr>
          <w:rFonts w:ascii="Times New Roman" w:eastAsia="Times New Roman" w:hAnsi="Times New Roman"/>
          <w:sz w:val="24"/>
          <w:szCs w:val="24"/>
        </w:rPr>
        <w:t>…………………………………………………………………………</w:t>
      </w:r>
    </w:p>
    <w:p w:rsidR="00365666" w:rsidRPr="00DE09CF" w:rsidRDefault="00365666" w:rsidP="00365666">
      <w:pPr>
        <w:spacing w:after="0" w:line="240" w:lineRule="auto"/>
        <w:jc w:val="both"/>
        <w:rPr>
          <w:rFonts w:ascii="Times New Roman" w:eastAsia="Times New Roman" w:hAnsi="Times New Roman"/>
          <w:sz w:val="24"/>
          <w:szCs w:val="24"/>
        </w:rPr>
      </w:pPr>
      <w:r w:rsidRPr="00DE09CF">
        <w:rPr>
          <w:rFonts w:ascii="Times New Roman" w:eastAsia="Times New Roman" w:hAnsi="Times New Roman"/>
          <w:sz w:val="24"/>
          <w:szCs w:val="24"/>
        </w:rPr>
        <w:t xml:space="preserve">immediately on your demand being made to us in writing by ordinary or registered post or  by hand at our offices , stating that </w:t>
      </w:r>
      <w:proofErr w:type="spellStart"/>
      <w:r w:rsidRPr="00DE09CF">
        <w:rPr>
          <w:rFonts w:ascii="Times New Roman" w:eastAsia="Times New Roman" w:hAnsi="Times New Roman"/>
          <w:sz w:val="24"/>
          <w:szCs w:val="24"/>
        </w:rPr>
        <w:t>Messrs</w:t>
      </w:r>
      <w:proofErr w:type="spellEnd"/>
      <w:r w:rsidRPr="00DE09CF">
        <w:rPr>
          <w:rFonts w:ascii="Times New Roman" w:eastAsia="Times New Roman" w:hAnsi="Times New Roman"/>
          <w:sz w:val="24"/>
          <w:szCs w:val="24"/>
        </w:rPr>
        <w:t xml:space="preserve"> …………………………………………………………have not fulfilled the terms and conditions of their above mentioned contract and you claim payment under this Security. Any claim under this Security should be received by us on or before the …………………………… ……after which date our aforesaid Security shall cease and be </w:t>
      </w:r>
      <w:proofErr w:type="gramStart"/>
      <w:r w:rsidRPr="00DE09CF">
        <w:rPr>
          <w:rFonts w:ascii="Times New Roman" w:eastAsia="Times New Roman" w:hAnsi="Times New Roman"/>
          <w:sz w:val="24"/>
          <w:szCs w:val="24"/>
        </w:rPr>
        <w:t>of  no</w:t>
      </w:r>
      <w:proofErr w:type="gramEnd"/>
      <w:r w:rsidRPr="00DE09CF">
        <w:rPr>
          <w:rFonts w:ascii="Times New Roman" w:eastAsia="Times New Roman" w:hAnsi="Times New Roman"/>
          <w:sz w:val="24"/>
          <w:szCs w:val="24"/>
        </w:rPr>
        <w:t xml:space="preserve"> effect and must be returned to us</w:t>
      </w:r>
    </w:p>
    <w:p w:rsidR="00365666" w:rsidRPr="00DE09CF" w:rsidRDefault="00365666" w:rsidP="00365666">
      <w:pPr>
        <w:spacing w:after="0" w:line="240" w:lineRule="auto"/>
        <w:jc w:val="both"/>
        <w:rPr>
          <w:rFonts w:ascii="Times New Roman" w:eastAsia="Times New Roman" w:hAnsi="Times New Roman"/>
          <w:sz w:val="24"/>
          <w:szCs w:val="24"/>
        </w:rPr>
      </w:pPr>
      <w:r w:rsidRPr="00DE09CF">
        <w:rPr>
          <w:rFonts w:ascii="Times New Roman" w:eastAsia="Times New Roman" w:hAnsi="Times New Roman"/>
          <w:sz w:val="24"/>
          <w:szCs w:val="24"/>
        </w:rPr>
        <w:t>Signed Sealed and Delivered by the said ___________________________</w:t>
      </w:r>
    </w:p>
    <w:p w:rsidR="00365666" w:rsidRPr="00DE09CF" w:rsidRDefault="00365666" w:rsidP="00365666">
      <w:pPr>
        <w:spacing w:after="0" w:line="240" w:lineRule="auto"/>
        <w:rPr>
          <w:rFonts w:ascii="Times New Roman" w:eastAsia="Times New Roman" w:hAnsi="Times New Roman"/>
          <w:sz w:val="24"/>
          <w:szCs w:val="24"/>
        </w:rPr>
      </w:pPr>
    </w:p>
    <w:p w:rsidR="00365666" w:rsidRPr="00DE09CF" w:rsidRDefault="00365666" w:rsidP="00365666">
      <w:pPr>
        <w:spacing w:after="0" w:line="240" w:lineRule="auto"/>
        <w:rPr>
          <w:rFonts w:ascii="Times New Roman" w:eastAsia="Times New Roman" w:hAnsi="Times New Roman"/>
          <w:sz w:val="24"/>
          <w:szCs w:val="24"/>
        </w:rPr>
      </w:pPr>
      <w:r w:rsidRPr="00DE09CF">
        <w:rPr>
          <w:rFonts w:ascii="Times New Roman" w:eastAsia="Times New Roman" w:hAnsi="Times New Roman"/>
          <w:sz w:val="24"/>
          <w:szCs w:val="24"/>
        </w:rPr>
        <w:t>In the presence of: _____________________________________________</w:t>
      </w:r>
    </w:p>
    <w:p w:rsidR="00365666" w:rsidRPr="00DE09CF" w:rsidRDefault="00365666" w:rsidP="00365666">
      <w:pPr>
        <w:spacing w:after="0" w:line="240" w:lineRule="auto"/>
        <w:rPr>
          <w:rFonts w:ascii="Times New Roman" w:eastAsia="Times New Roman" w:hAnsi="Times New Roman"/>
          <w:sz w:val="24"/>
          <w:szCs w:val="24"/>
        </w:rPr>
      </w:pPr>
    </w:p>
    <w:p w:rsidR="00365666" w:rsidRPr="00DE09CF" w:rsidRDefault="00365666" w:rsidP="00365666">
      <w:pPr>
        <w:spacing w:after="0" w:line="240" w:lineRule="auto"/>
        <w:rPr>
          <w:rFonts w:ascii="Times New Roman" w:eastAsia="Times New Roman" w:hAnsi="Times New Roman"/>
          <w:sz w:val="24"/>
          <w:szCs w:val="24"/>
        </w:rPr>
      </w:pPr>
      <w:proofErr w:type="gramStart"/>
      <w:r w:rsidRPr="00DE09CF">
        <w:rPr>
          <w:rFonts w:ascii="Times New Roman" w:eastAsia="Times New Roman" w:hAnsi="Times New Roman"/>
          <w:sz w:val="24"/>
          <w:szCs w:val="24"/>
        </w:rPr>
        <w:t>Date:_</w:t>
      </w:r>
      <w:proofErr w:type="gramEnd"/>
      <w:r w:rsidRPr="00DE09CF">
        <w:rPr>
          <w:rFonts w:ascii="Times New Roman" w:eastAsia="Times New Roman" w:hAnsi="Times New Roman"/>
          <w:sz w:val="24"/>
          <w:szCs w:val="24"/>
        </w:rPr>
        <w:t>______________________________________</w:t>
      </w:r>
    </w:p>
    <w:p w:rsidR="00365666" w:rsidRPr="00DE09CF" w:rsidRDefault="00365666" w:rsidP="00365666">
      <w:pPr>
        <w:spacing w:after="0" w:line="240" w:lineRule="auto"/>
        <w:rPr>
          <w:rFonts w:ascii="Times New Roman" w:eastAsia="Times New Roman" w:hAnsi="Times New Roman"/>
          <w:sz w:val="24"/>
          <w:szCs w:val="24"/>
        </w:rPr>
      </w:pPr>
    </w:p>
    <w:p w:rsidR="00365666" w:rsidRPr="00DE09CF" w:rsidRDefault="00365666" w:rsidP="00365666">
      <w:pPr>
        <w:spacing w:after="0" w:line="240" w:lineRule="auto"/>
        <w:rPr>
          <w:rFonts w:ascii="Times New Roman" w:eastAsia="Times New Roman" w:hAnsi="Times New Roman"/>
          <w:sz w:val="24"/>
          <w:szCs w:val="24"/>
        </w:rPr>
      </w:pPr>
    </w:p>
    <w:p w:rsidR="00365666" w:rsidRPr="00DE09CF" w:rsidRDefault="00365666" w:rsidP="00365666">
      <w:pPr>
        <w:spacing w:after="0" w:line="240" w:lineRule="auto"/>
        <w:rPr>
          <w:rFonts w:ascii="Times New Roman" w:eastAsia="Times New Roman" w:hAnsi="Times New Roman"/>
          <w:sz w:val="24"/>
          <w:szCs w:val="24"/>
        </w:rPr>
      </w:pPr>
    </w:p>
    <w:p w:rsidR="00365666" w:rsidRPr="00DE09CF" w:rsidRDefault="00365666" w:rsidP="00365666">
      <w:pPr>
        <w:spacing w:after="0" w:line="240" w:lineRule="auto"/>
        <w:rPr>
          <w:rFonts w:ascii="Times New Roman" w:eastAsia="Times New Roman" w:hAnsi="Times New Roman"/>
          <w:sz w:val="24"/>
          <w:szCs w:val="24"/>
        </w:rPr>
      </w:pPr>
    </w:p>
    <w:p w:rsidR="00365666" w:rsidRPr="00DE09CF" w:rsidRDefault="00365666" w:rsidP="003206A0">
      <w:pPr>
        <w:spacing w:after="0" w:line="240" w:lineRule="auto"/>
        <w:ind w:left="900"/>
        <w:jc w:val="center"/>
        <w:rPr>
          <w:rFonts w:ascii="Times New Roman" w:eastAsia="Times New Roman" w:hAnsi="Times New Roman"/>
          <w:b/>
          <w:sz w:val="24"/>
          <w:szCs w:val="24"/>
          <w:u w:val="single"/>
        </w:rPr>
      </w:pPr>
      <w:r w:rsidRPr="00DE09CF">
        <w:rPr>
          <w:rFonts w:ascii="Times New Roman" w:eastAsia="Times New Roman" w:hAnsi="Times New Roman"/>
          <w:b/>
          <w:bCs/>
          <w:sz w:val="24"/>
          <w:szCs w:val="24"/>
          <w:u w:val="single"/>
        </w:rPr>
        <w:br w:type="page"/>
      </w:r>
      <w:r w:rsidRPr="00DE09CF">
        <w:rPr>
          <w:rFonts w:ascii="Times New Roman" w:eastAsia="Times New Roman" w:hAnsi="Times New Roman"/>
          <w:b/>
          <w:sz w:val="24"/>
          <w:szCs w:val="24"/>
          <w:u w:val="single"/>
        </w:rPr>
        <w:lastRenderedPageBreak/>
        <w:t>FORM OF CONTRACT AGREEMENT</w:t>
      </w:r>
    </w:p>
    <w:p w:rsidR="00365666" w:rsidRPr="00DE09CF" w:rsidRDefault="00365666" w:rsidP="00365666">
      <w:pPr>
        <w:spacing w:after="0" w:line="240" w:lineRule="auto"/>
        <w:jc w:val="center"/>
        <w:rPr>
          <w:rFonts w:ascii="Times New Roman" w:eastAsia="Times New Roman" w:hAnsi="Times New Roman"/>
          <w:b/>
          <w:sz w:val="24"/>
          <w:szCs w:val="24"/>
        </w:rPr>
      </w:pPr>
    </w:p>
    <w:p w:rsidR="003206A0" w:rsidRPr="00DE09CF" w:rsidRDefault="00EB00D9" w:rsidP="003206A0">
      <w:pPr>
        <w:spacing w:after="0" w:line="240" w:lineRule="auto"/>
        <w:rPr>
          <w:rFonts w:ascii="Times New Roman" w:eastAsia="Times New Roman" w:hAnsi="Times New Roman"/>
          <w:color w:val="FF0000"/>
          <w:sz w:val="24"/>
          <w:szCs w:val="24"/>
        </w:rPr>
      </w:pPr>
      <w:r w:rsidRPr="00EB00D9">
        <w:rPr>
          <w:rFonts w:ascii="Times New Roman" w:eastAsia="Times New Roman" w:hAnsi="Times New Roman"/>
          <w:b/>
          <w:sz w:val="24"/>
          <w:szCs w:val="24"/>
        </w:rPr>
        <w:t>TENDER NO.CGM/PRO/T/01/2019-2020</w:t>
      </w:r>
      <w:r w:rsidR="003206A0" w:rsidRPr="00EB00D9">
        <w:rPr>
          <w:rFonts w:ascii="Times New Roman" w:eastAsia="Times New Roman" w:hAnsi="Times New Roman"/>
          <w:b/>
          <w:sz w:val="24"/>
          <w:szCs w:val="24"/>
        </w:rPr>
        <w:t xml:space="preserve"> </w:t>
      </w:r>
      <w:r w:rsidR="003206A0" w:rsidRPr="0095222C">
        <w:rPr>
          <w:rFonts w:ascii="Times New Roman" w:eastAsia="Times New Roman" w:hAnsi="Times New Roman"/>
          <w:b/>
          <w:sz w:val="24"/>
          <w:szCs w:val="24"/>
        </w:rPr>
        <w:t>BIENNIAL CONTRACT FOR STREET LIGHTING AND SIGNAL CONTROL LIGHTS MAINTENANCE, INSTALLATIONS OF CCTV AND STREET LIGHTING</w:t>
      </w:r>
    </w:p>
    <w:p w:rsidR="00365666" w:rsidRPr="00DE09CF" w:rsidRDefault="00365666" w:rsidP="00365666">
      <w:pPr>
        <w:spacing w:after="0" w:line="240" w:lineRule="auto"/>
        <w:jc w:val="center"/>
        <w:rPr>
          <w:rFonts w:ascii="Times New Roman" w:eastAsia="Times New Roman" w:hAnsi="Times New Roman"/>
          <w:sz w:val="24"/>
          <w:szCs w:val="24"/>
        </w:rPr>
      </w:pPr>
    </w:p>
    <w:p w:rsidR="00365666" w:rsidRPr="00DE09CF" w:rsidRDefault="00365666" w:rsidP="00365666">
      <w:pPr>
        <w:spacing w:after="0" w:line="240" w:lineRule="auto"/>
        <w:jc w:val="both"/>
        <w:rPr>
          <w:rFonts w:ascii="Times New Roman" w:eastAsia="Times New Roman" w:hAnsi="Times New Roman"/>
          <w:sz w:val="24"/>
          <w:szCs w:val="24"/>
        </w:rPr>
      </w:pPr>
      <w:r w:rsidRPr="00DE09CF">
        <w:rPr>
          <w:rFonts w:ascii="Times New Roman" w:eastAsia="Times New Roman" w:hAnsi="Times New Roman"/>
          <w:b/>
          <w:sz w:val="24"/>
          <w:szCs w:val="24"/>
        </w:rPr>
        <w:t xml:space="preserve">THIS AGREEMENT, </w:t>
      </w:r>
      <w:r w:rsidRPr="00DE09CF">
        <w:rPr>
          <w:rFonts w:ascii="Times New Roman" w:eastAsia="Times New Roman" w:hAnsi="Times New Roman"/>
          <w:sz w:val="24"/>
          <w:szCs w:val="24"/>
        </w:rPr>
        <w:t xml:space="preserve">made this…………………….day of………………….2016 between the </w:t>
      </w:r>
      <w:r w:rsidR="003206A0">
        <w:rPr>
          <w:rFonts w:ascii="Times New Roman" w:eastAsia="Times New Roman" w:hAnsi="Times New Roman"/>
          <w:b/>
          <w:sz w:val="24"/>
          <w:szCs w:val="24"/>
        </w:rPr>
        <w:t>County Government of Mombasa</w:t>
      </w:r>
      <w:r w:rsidRPr="00DE09CF">
        <w:rPr>
          <w:rFonts w:ascii="Times New Roman" w:eastAsia="Times New Roman" w:hAnsi="Times New Roman"/>
          <w:b/>
          <w:sz w:val="24"/>
          <w:szCs w:val="24"/>
        </w:rPr>
        <w:t>,</w:t>
      </w:r>
      <w:r w:rsidRPr="00DE09CF">
        <w:rPr>
          <w:rFonts w:ascii="Times New Roman" w:eastAsia="Times New Roman" w:hAnsi="Times New Roman"/>
          <w:sz w:val="24"/>
          <w:szCs w:val="24"/>
        </w:rPr>
        <w:t xml:space="preserve"> </w:t>
      </w:r>
      <w:r w:rsidR="001B4B94">
        <w:rPr>
          <w:rFonts w:ascii="Times New Roman" w:eastAsia="Times New Roman" w:hAnsi="Times New Roman"/>
          <w:sz w:val="24"/>
          <w:szCs w:val="24"/>
        </w:rPr>
        <w:t>of</w:t>
      </w:r>
      <w:r w:rsidRPr="00DE09CF">
        <w:rPr>
          <w:rFonts w:ascii="Times New Roman" w:eastAsia="Times New Roman" w:hAnsi="Times New Roman"/>
          <w:sz w:val="24"/>
          <w:szCs w:val="24"/>
        </w:rPr>
        <w:t xml:space="preserve"> P. O. </w:t>
      </w:r>
      <w:r w:rsidR="00EB00D9" w:rsidRPr="00EB00D9">
        <w:rPr>
          <w:rFonts w:ascii="Times New Roman" w:eastAsia="Times New Roman" w:hAnsi="Times New Roman"/>
          <w:b/>
          <w:sz w:val="24"/>
          <w:szCs w:val="24"/>
        </w:rPr>
        <w:t>Box 80133-80100</w:t>
      </w:r>
      <w:r w:rsidRPr="00EB00D9">
        <w:rPr>
          <w:rFonts w:ascii="Times New Roman" w:eastAsia="Times New Roman" w:hAnsi="Times New Roman"/>
          <w:sz w:val="24"/>
          <w:szCs w:val="24"/>
        </w:rPr>
        <w:t xml:space="preserve"> </w:t>
      </w:r>
      <w:r w:rsidRPr="00DE09CF">
        <w:rPr>
          <w:rFonts w:ascii="Times New Roman" w:eastAsia="Times New Roman" w:hAnsi="Times New Roman"/>
          <w:sz w:val="24"/>
          <w:szCs w:val="24"/>
        </w:rPr>
        <w:t xml:space="preserve">Mombasa, hereinafter called the “Employer” of the one part and </w:t>
      </w:r>
      <w:r w:rsidRPr="00DE09CF">
        <w:rPr>
          <w:rFonts w:ascii="Times New Roman" w:eastAsia="Times New Roman" w:hAnsi="Times New Roman"/>
          <w:b/>
          <w:sz w:val="24"/>
          <w:szCs w:val="24"/>
        </w:rPr>
        <w:t xml:space="preserve">______________________________________________________, </w:t>
      </w:r>
      <w:r w:rsidRPr="00DE09CF">
        <w:rPr>
          <w:rFonts w:ascii="Times New Roman" w:eastAsia="Times New Roman" w:hAnsi="Times New Roman"/>
          <w:sz w:val="24"/>
          <w:szCs w:val="24"/>
        </w:rPr>
        <w:t>a limited liability company incorporated under the Companies Act (Cap.486) Laws of Kenya, P. O. Box _________________________, hereinafter called the “Contractor” of the other part.</w:t>
      </w:r>
    </w:p>
    <w:p w:rsidR="00365666" w:rsidRPr="00DE09CF" w:rsidRDefault="00365666" w:rsidP="00365666">
      <w:pPr>
        <w:spacing w:after="0" w:line="240" w:lineRule="auto"/>
        <w:jc w:val="both"/>
        <w:rPr>
          <w:rFonts w:ascii="Times New Roman" w:eastAsia="Times New Roman" w:hAnsi="Times New Roman"/>
          <w:sz w:val="24"/>
          <w:szCs w:val="24"/>
        </w:rPr>
      </w:pPr>
    </w:p>
    <w:p w:rsidR="001B4B94" w:rsidRPr="00DE09CF" w:rsidRDefault="00365666" w:rsidP="001B4B94">
      <w:pPr>
        <w:spacing w:after="0" w:line="240" w:lineRule="auto"/>
        <w:rPr>
          <w:rFonts w:ascii="Times New Roman" w:eastAsia="Times New Roman" w:hAnsi="Times New Roman"/>
          <w:color w:val="FF0000"/>
          <w:sz w:val="24"/>
          <w:szCs w:val="24"/>
        </w:rPr>
      </w:pPr>
      <w:r w:rsidRPr="00DE09CF">
        <w:rPr>
          <w:rFonts w:ascii="Times New Roman" w:eastAsia="Times New Roman" w:hAnsi="Times New Roman"/>
          <w:sz w:val="24"/>
          <w:szCs w:val="24"/>
        </w:rPr>
        <w:t xml:space="preserve">WHEREAS, Tenders have been received by the Employer for the </w:t>
      </w:r>
      <w:r w:rsidR="00EB00D9" w:rsidRPr="00EB00D9">
        <w:rPr>
          <w:rFonts w:ascii="Times New Roman" w:eastAsia="Times New Roman" w:hAnsi="Times New Roman"/>
          <w:b/>
          <w:sz w:val="24"/>
          <w:szCs w:val="24"/>
        </w:rPr>
        <w:t>TENDER NO.CGM/PRO/T/01/2019-2020</w:t>
      </w:r>
      <w:r w:rsidR="001B4B94" w:rsidRPr="00EB00D9">
        <w:rPr>
          <w:rFonts w:ascii="Times New Roman" w:eastAsia="Times New Roman" w:hAnsi="Times New Roman"/>
          <w:b/>
          <w:sz w:val="24"/>
          <w:szCs w:val="24"/>
        </w:rPr>
        <w:t xml:space="preserve"> </w:t>
      </w:r>
      <w:r w:rsidR="001B4B94" w:rsidRPr="00DE09CF">
        <w:rPr>
          <w:rFonts w:ascii="Times New Roman" w:eastAsia="Times New Roman" w:hAnsi="Times New Roman"/>
          <w:b/>
          <w:sz w:val="24"/>
          <w:szCs w:val="24"/>
        </w:rPr>
        <w:t xml:space="preserve">– </w:t>
      </w:r>
      <w:r w:rsidR="001B4B94" w:rsidRPr="0095222C">
        <w:rPr>
          <w:rFonts w:ascii="Times New Roman" w:eastAsia="Times New Roman" w:hAnsi="Times New Roman"/>
          <w:b/>
          <w:sz w:val="24"/>
          <w:szCs w:val="24"/>
        </w:rPr>
        <w:t>BIENNIAL CONTRACT FOR STREET LIGHTING AND SIGNAL CONTROL LIGHTS MAINTENANCE, INSTALLATIONS OF CCTV AND STREET LIGHTING</w:t>
      </w:r>
    </w:p>
    <w:p w:rsidR="00365666" w:rsidRPr="00DE09CF" w:rsidRDefault="00365666" w:rsidP="00365666">
      <w:pPr>
        <w:spacing w:after="0" w:line="240" w:lineRule="auto"/>
        <w:rPr>
          <w:rFonts w:ascii="Times New Roman" w:eastAsia="Times New Roman" w:hAnsi="Times New Roman"/>
          <w:color w:val="FF0000"/>
          <w:sz w:val="24"/>
          <w:szCs w:val="24"/>
        </w:rPr>
      </w:pPr>
    </w:p>
    <w:p w:rsidR="00365666" w:rsidRPr="00DE09CF" w:rsidRDefault="00365666" w:rsidP="00365666">
      <w:pPr>
        <w:spacing w:after="0" w:line="240" w:lineRule="auto"/>
        <w:rPr>
          <w:rFonts w:ascii="Times New Roman" w:eastAsia="Times New Roman" w:hAnsi="Times New Roman"/>
          <w:color w:val="FF0000"/>
          <w:sz w:val="24"/>
          <w:szCs w:val="24"/>
        </w:rPr>
      </w:pPr>
    </w:p>
    <w:p w:rsidR="00365666" w:rsidRPr="00DE09CF" w:rsidRDefault="00365666" w:rsidP="00365666">
      <w:pPr>
        <w:spacing w:after="0" w:line="240" w:lineRule="auto"/>
        <w:rPr>
          <w:rFonts w:ascii="Times New Roman" w:eastAsia="Times New Roman" w:hAnsi="Times New Roman"/>
          <w:b/>
          <w:sz w:val="24"/>
          <w:szCs w:val="24"/>
        </w:rPr>
      </w:pPr>
    </w:p>
    <w:p w:rsidR="00365666" w:rsidRPr="00DE09CF" w:rsidRDefault="00365666" w:rsidP="00365666">
      <w:pPr>
        <w:spacing w:after="0" w:line="240" w:lineRule="auto"/>
        <w:jc w:val="both"/>
        <w:rPr>
          <w:rFonts w:ascii="Times New Roman" w:eastAsia="Times New Roman" w:hAnsi="Times New Roman"/>
          <w:sz w:val="24"/>
          <w:szCs w:val="24"/>
        </w:rPr>
      </w:pPr>
      <w:r w:rsidRPr="00DE09CF">
        <w:rPr>
          <w:rFonts w:ascii="Times New Roman" w:eastAsia="Times New Roman" w:hAnsi="Times New Roman"/>
          <w:b/>
          <w:sz w:val="24"/>
          <w:szCs w:val="24"/>
        </w:rPr>
        <w:t xml:space="preserve">THEREFORE, </w:t>
      </w:r>
      <w:r w:rsidRPr="00DE09CF">
        <w:rPr>
          <w:rFonts w:ascii="Times New Roman" w:eastAsia="Times New Roman" w:hAnsi="Times New Roman"/>
          <w:sz w:val="24"/>
          <w:szCs w:val="24"/>
        </w:rPr>
        <w:t>for and in consideration of the promises, covenants, and agreements hereinafter contained and to be performed by the parties hereto, the said parties hereby covenant and agree as follows:-</w:t>
      </w:r>
    </w:p>
    <w:p w:rsidR="00365666" w:rsidRPr="00DE09CF" w:rsidRDefault="00365666" w:rsidP="00365666">
      <w:pPr>
        <w:spacing w:after="0" w:line="240" w:lineRule="auto"/>
        <w:jc w:val="both"/>
        <w:rPr>
          <w:rFonts w:ascii="Times New Roman" w:eastAsia="Times New Roman" w:hAnsi="Times New Roman"/>
          <w:sz w:val="24"/>
          <w:szCs w:val="24"/>
        </w:rPr>
      </w:pPr>
    </w:p>
    <w:p w:rsidR="00365666" w:rsidRPr="00DE09CF" w:rsidRDefault="00365666" w:rsidP="00365666">
      <w:pPr>
        <w:numPr>
          <w:ilvl w:val="0"/>
          <w:numId w:val="21"/>
        </w:numPr>
        <w:tabs>
          <w:tab w:val="num" w:pos="720"/>
        </w:tabs>
        <w:spacing w:after="0" w:line="240" w:lineRule="auto"/>
        <w:ind w:left="720"/>
        <w:jc w:val="both"/>
        <w:rPr>
          <w:rFonts w:ascii="Times New Roman" w:eastAsia="Times New Roman" w:hAnsi="Times New Roman"/>
          <w:sz w:val="24"/>
          <w:szCs w:val="24"/>
        </w:rPr>
      </w:pPr>
      <w:r w:rsidRPr="00DE09CF">
        <w:rPr>
          <w:rFonts w:ascii="Times New Roman" w:eastAsia="Times New Roman" w:hAnsi="Times New Roman"/>
          <w:sz w:val="24"/>
          <w:szCs w:val="24"/>
        </w:rPr>
        <w:t>In consideration of the covenants and agreements to be kept and performed by the Contractor and completion of the Works according to the Specifications and Conditions herein contained, the Employer shall pay and the Contractor shall receive and accept as full compensation for everything furnished and done by the Contractor under this Agreement, the Contract Price, (</w:t>
      </w:r>
      <w:r w:rsidRPr="00DE09CF">
        <w:rPr>
          <w:rFonts w:ascii="Times New Roman" w:eastAsia="Times New Roman" w:hAnsi="Times New Roman"/>
          <w:bCs/>
          <w:sz w:val="24"/>
          <w:szCs w:val="24"/>
        </w:rPr>
        <w:t>State Currency)</w:t>
      </w:r>
      <w:r w:rsidRPr="00DE09CF">
        <w:rPr>
          <w:rFonts w:ascii="Times New Roman" w:eastAsia="Times New Roman" w:hAnsi="Times New Roman"/>
          <w:sz w:val="24"/>
          <w:szCs w:val="24"/>
        </w:rPr>
        <w:t xml:space="preserve"> ______________________________________________________________, stipulated in the Letter of Acceptance, at the times and in the manner prescribed by the Conditions of Contract.</w:t>
      </w:r>
    </w:p>
    <w:p w:rsidR="00365666" w:rsidRPr="00DE09CF" w:rsidRDefault="00365666" w:rsidP="00365666">
      <w:pPr>
        <w:numPr>
          <w:ilvl w:val="0"/>
          <w:numId w:val="21"/>
        </w:numPr>
        <w:tabs>
          <w:tab w:val="num" w:pos="720"/>
        </w:tabs>
        <w:spacing w:after="0" w:line="240" w:lineRule="auto"/>
        <w:ind w:left="720"/>
        <w:jc w:val="both"/>
        <w:rPr>
          <w:rFonts w:ascii="Times New Roman" w:eastAsia="Times New Roman" w:hAnsi="Times New Roman"/>
          <w:sz w:val="24"/>
          <w:szCs w:val="24"/>
        </w:rPr>
      </w:pPr>
      <w:r w:rsidRPr="00DE09CF">
        <w:rPr>
          <w:rFonts w:ascii="Times New Roman" w:eastAsia="Times New Roman" w:hAnsi="Times New Roman"/>
          <w:sz w:val="24"/>
          <w:szCs w:val="24"/>
        </w:rPr>
        <w:t xml:space="preserve">Said Works shall be started on the Commencement Date and the Contractor shall fully complete the Works within _______weeks. </w:t>
      </w:r>
    </w:p>
    <w:p w:rsidR="00365666" w:rsidRPr="00DE09CF" w:rsidRDefault="00365666" w:rsidP="00365666">
      <w:pPr>
        <w:numPr>
          <w:ilvl w:val="0"/>
          <w:numId w:val="21"/>
        </w:numPr>
        <w:tabs>
          <w:tab w:val="num" w:pos="720"/>
        </w:tabs>
        <w:spacing w:before="120" w:after="120" w:line="240" w:lineRule="auto"/>
        <w:ind w:left="720"/>
        <w:jc w:val="both"/>
        <w:rPr>
          <w:rFonts w:ascii="Times New Roman" w:eastAsia="Times New Roman" w:hAnsi="Times New Roman"/>
          <w:sz w:val="24"/>
          <w:szCs w:val="24"/>
        </w:rPr>
      </w:pPr>
      <w:r w:rsidRPr="00DE09CF">
        <w:rPr>
          <w:rFonts w:ascii="Times New Roman" w:eastAsia="Times New Roman" w:hAnsi="Times New Roman"/>
          <w:sz w:val="24"/>
          <w:szCs w:val="24"/>
        </w:rPr>
        <w:t>In this Agreement the words and expressions shall have the same meaning as are respectively assigned to them in the Conditions of Contract hereinafter referred to.</w:t>
      </w:r>
    </w:p>
    <w:p w:rsidR="00365666" w:rsidRPr="00DE09CF" w:rsidRDefault="00365666" w:rsidP="00365666">
      <w:pPr>
        <w:numPr>
          <w:ilvl w:val="0"/>
          <w:numId w:val="21"/>
        </w:numPr>
        <w:tabs>
          <w:tab w:val="num" w:pos="720"/>
        </w:tabs>
        <w:spacing w:after="0" w:line="240" w:lineRule="auto"/>
        <w:ind w:left="720"/>
        <w:jc w:val="both"/>
        <w:rPr>
          <w:rFonts w:ascii="Times New Roman" w:eastAsia="Times New Roman" w:hAnsi="Times New Roman"/>
          <w:sz w:val="24"/>
          <w:szCs w:val="24"/>
        </w:rPr>
      </w:pPr>
      <w:r w:rsidRPr="00DE09CF">
        <w:rPr>
          <w:rFonts w:ascii="Times New Roman" w:eastAsia="Times New Roman" w:hAnsi="Times New Roman"/>
          <w:sz w:val="24"/>
          <w:szCs w:val="24"/>
        </w:rPr>
        <w:t>The following documents shall be deemed to form, and be read and construed, as part of this Agreement:</w:t>
      </w:r>
    </w:p>
    <w:p w:rsidR="00365666" w:rsidRPr="00DE09CF" w:rsidRDefault="00365666" w:rsidP="00365666">
      <w:pPr>
        <w:spacing w:after="0" w:line="240" w:lineRule="auto"/>
        <w:jc w:val="both"/>
        <w:rPr>
          <w:rFonts w:ascii="Times New Roman" w:eastAsia="Times New Roman" w:hAnsi="Times New Roman"/>
          <w:sz w:val="24"/>
          <w:szCs w:val="24"/>
        </w:rPr>
      </w:pPr>
    </w:p>
    <w:p w:rsidR="00365666" w:rsidRPr="00DE09CF" w:rsidRDefault="00365666" w:rsidP="00365666">
      <w:pPr>
        <w:numPr>
          <w:ilvl w:val="1"/>
          <w:numId w:val="22"/>
        </w:numPr>
        <w:tabs>
          <w:tab w:val="num" w:pos="1260"/>
        </w:tabs>
        <w:spacing w:after="0" w:line="240" w:lineRule="auto"/>
        <w:ind w:hanging="720"/>
        <w:jc w:val="both"/>
        <w:rPr>
          <w:rFonts w:ascii="Times New Roman" w:eastAsia="Times New Roman" w:hAnsi="Times New Roman"/>
          <w:sz w:val="24"/>
          <w:szCs w:val="24"/>
        </w:rPr>
      </w:pPr>
      <w:r w:rsidRPr="00DE09CF">
        <w:rPr>
          <w:rFonts w:ascii="Times New Roman" w:eastAsia="Times New Roman" w:hAnsi="Times New Roman"/>
          <w:sz w:val="24"/>
          <w:szCs w:val="24"/>
        </w:rPr>
        <w:t>This Contract Agreement,</w:t>
      </w:r>
    </w:p>
    <w:p w:rsidR="00365666" w:rsidRPr="00DE09CF" w:rsidRDefault="00365666" w:rsidP="00365666">
      <w:pPr>
        <w:numPr>
          <w:ilvl w:val="1"/>
          <w:numId w:val="22"/>
        </w:numPr>
        <w:tabs>
          <w:tab w:val="num" w:pos="1260"/>
        </w:tabs>
        <w:spacing w:after="0" w:line="240" w:lineRule="auto"/>
        <w:ind w:hanging="720"/>
        <w:jc w:val="both"/>
        <w:rPr>
          <w:rFonts w:ascii="Times New Roman" w:eastAsia="Times New Roman" w:hAnsi="Times New Roman"/>
          <w:sz w:val="24"/>
          <w:szCs w:val="24"/>
        </w:rPr>
      </w:pPr>
      <w:r w:rsidRPr="00DE09CF">
        <w:rPr>
          <w:rFonts w:ascii="Times New Roman" w:eastAsia="Times New Roman" w:hAnsi="Times New Roman"/>
          <w:sz w:val="24"/>
          <w:szCs w:val="24"/>
        </w:rPr>
        <w:t>The Letter of Acceptance,</w:t>
      </w:r>
    </w:p>
    <w:p w:rsidR="00365666" w:rsidRPr="00DE09CF" w:rsidRDefault="00365666" w:rsidP="00365666">
      <w:pPr>
        <w:numPr>
          <w:ilvl w:val="1"/>
          <w:numId w:val="22"/>
        </w:numPr>
        <w:tabs>
          <w:tab w:val="num" w:pos="1260"/>
        </w:tabs>
        <w:spacing w:after="0" w:line="240" w:lineRule="auto"/>
        <w:ind w:hanging="720"/>
        <w:jc w:val="both"/>
        <w:rPr>
          <w:rFonts w:ascii="Times New Roman" w:eastAsia="Times New Roman" w:hAnsi="Times New Roman"/>
          <w:sz w:val="24"/>
          <w:szCs w:val="24"/>
        </w:rPr>
      </w:pPr>
      <w:r w:rsidRPr="00DE09CF">
        <w:rPr>
          <w:rFonts w:ascii="Times New Roman" w:eastAsia="Times New Roman" w:hAnsi="Times New Roman"/>
          <w:sz w:val="24"/>
          <w:szCs w:val="24"/>
        </w:rPr>
        <w:t>Form of Tender,</w:t>
      </w:r>
    </w:p>
    <w:p w:rsidR="00365666" w:rsidRPr="00DE09CF" w:rsidRDefault="00365666" w:rsidP="00365666">
      <w:pPr>
        <w:numPr>
          <w:ilvl w:val="1"/>
          <w:numId w:val="22"/>
        </w:numPr>
        <w:tabs>
          <w:tab w:val="num" w:pos="1260"/>
        </w:tabs>
        <w:spacing w:after="0" w:line="240" w:lineRule="auto"/>
        <w:ind w:hanging="720"/>
        <w:jc w:val="both"/>
        <w:rPr>
          <w:rFonts w:ascii="Times New Roman" w:eastAsia="Times New Roman" w:hAnsi="Times New Roman"/>
          <w:sz w:val="24"/>
          <w:szCs w:val="24"/>
        </w:rPr>
      </w:pPr>
      <w:r w:rsidRPr="00DE09CF">
        <w:rPr>
          <w:rFonts w:ascii="Times New Roman" w:eastAsia="Times New Roman" w:hAnsi="Times New Roman"/>
          <w:sz w:val="24"/>
          <w:szCs w:val="24"/>
        </w:rPr>
        <w:t>Appendix to Tender,</w:t>
      </w:r>
    </w:p>
    <w:p w:rsidR="00365666" w:rsidRPr="00DE09CF" w:rsidRDefault="00365666" w:rsidP="00365666">
      <w:pPr>
        <w:numPr>
          <w:ilvl w:val="1"/>
          <w:numId w:val="22"/>
        </w:numPr>
        <w:tabs>
          <w:tab w:val="num" w:pos="1260"/>
        </w:tabs>
        <w:spacing w:after="0" w:line="240" w:lineRule="auto"/>
        <w:ind w:hanging="720"/>
        <w:jc w:val="both"/>
        <w:rPr>
          <w:rFonts w:ascii="Times New Roman" w:eastAsia="Times New Roman" w:hAnsi="Times New Roman"/>
          <w:sz w:val="24"/>
          <w:szCs w:val="24"/>
        </w:rPr>
      </w:pPr>
      <w:r w:rsidRPr="00DE09CF">
        <w:rPr>
          <w:rFonts w:ascii="Times New Roman" w:eastAsia="Times New Roman" w:hAnsi="Times New Roman"/>
          <w:sz w:val="24"/>
          <w:szCs w:val="24"/>
        </w:rPr>
        <w:t>Performance Security,</w:t>
      </w:r>
    </w:p>
    <w:p w:rsidR="00365666" w:rsidRPr="00DE09CF" w:rsidRDefault="00365666" w:rsidP="00365666">
      <w:pPr>
        <w:numPr>
          <w:ilvl w:val="1"/>
          <w:numId w:val="22"/>
        </w:numPr>
        <w:tabs>
          <w:tab w:val="num" w:pos="1260"/>
        </w:tabs>
        <w:spacing w:after="0" w:line="240" w:lineRule="auto"/>
        <w:ind w:hanging="720"/>
        <w:jc w:val="both"/>
        <w:rPr>
          <w:rFonts w:ascii="Times New Roman" w:eastAsia="Times New Roman" w:hAnsi="Times New Roman"/>
          <w:sz w:val="24"/>
          <w:szCs w:val="24"/>
        </w:rPr>
      </w:pPr>
      <w:r w:rsidRPr="00DE09CF">
        <w:rPr>
          <w:rFonts w:ascii="Times New Roman" w:eastAsia="Times New Roman" w:hAnsi="Times New Roman"/>
          <w:sz w:val="24"/>
          <w:szCs w:val="24"/>
        </w:rPr>
        <w:t>Conditions of Particular Application</w:t>
      </w:r>
    </w:p>
    <w:p w:rsidR="00365666" w:rsidRPr="00DE09CF" w:rsidRDefault="00365666" w:rsidP="00365666">
      <w:pPr>
        <w:numPr>
          <w:ilvl w:val="1"/>
          <w:numId w:val="22"/>
        </w:numPr>
        <w:tabs>
          <w:tab w:val="num" w:pos="1260"/>
        </w:tabs>
        <w:spacing w:after="0" w:line="240" w:lineRule="auto"/>
        <w:ind w:hanging="720"/>
        <w:jc w:val="both"/>
        <w:rPr>
          <w:rFonts w:ascii="Times New Roman" w:eastAsia="Times New Roman" w:hAnsi="Times New Roman"/>
          <w:sz w:val="24"/>
          <w:szCs w:val="24"/>
        </w:rPr>
      </w:pPr>
      <w:r w:rsidRPr="00DE09CF">
        <w:rPr>
          <w:rFonts w:ascii="Times New Roman" w:eastAsia="Times New Roman" w:hAnsi="Times New Roman"/>
          <w:sz w:val="24"/>
          <w:szCs w:val="24"/>
        </w:rPr>
        <w:t>Works Programme</w:t>
      </w:r>
    </w:p>
    <w:p w:rsidR="00365666" w:rsidRPr="00DE09CF" w:rsidRDefault="00365666" w:rsidP="00365666">
      <w:pPr>
        <w:numPr>
          <w:ilvl w:val="1"/>
          <w:numId w:val="22"/>
        </w:numPr>
        <w:tabs>
          <w:tab w:val="num" w:pos="1260"/>
        </w:tabs>
        <w:spacing w:after="0" w:line="240" w:lineRule="auto"/>
        <w:ind w:hanging="720"/>
        <w:jc w:val="both"/>
        <w:rPr>
          <w:rFonts w:ascii="Times New Roman" w:eastAsia="Times New Roman" w:hAnsi="Times New Roman"/>
          <w:sz w:val="24"/>
          <w:szCs w:val="24"/>
        </w:rPr>
      </w:pPr>
      <w:r w:rsidRPr="00DE09CF">
        <w:rPr>
          <w:rFonts w:ascii="Times New Roman" w:eastAsia="Times New Roman" w:hAnsi="Times New Roman"/>
          <w:sz w:val="24"/>
          <w:szCs w:val="24"/>
        </w:rPr>
        <w:lastRenderedPageBreak/>
        <w:t>Bill of Quantities,</w:t>
      </w:r>
    </w:p>
    <w:p w:rsidR="00365666" w:rsidRPr="00DE09CF" w:rsidRDefault="00365666" w:rsidP="00365666">
      <w:pPr>
        <w:numPr>
          <w:ilvl w:val="1"/>
          <w:numId w:val="22"/>
        </w:numPr>
        <w:tabs>
          <w:tab w:val="num" w:pos="1260"/>
        </w:tabs>
        <w:spacing w:after="0" w:line="240" w:lineRule="auto"/>
        <w:ind w:hanging="720"/>
        <w:jc w:val="both"/>
        <w:rPr>
          <w:rFonts w:ascii="Times New Roman" w:eastAsia="Times New Roman" w:hAnsi="Times New Roman"/>
          <w:sz w:val="24"/>
          <w:szCs w:val="24"/>
        </w:rPr>
      </w:pPr>
      <w:r w:rsidRPr="00DE09CF">
        <w:rPr>
          <w:rFonts w:ascii="Times New Roman" w:eastAsia="Times New Roman" w:hAnsi="Times New Roman"/>
          <w:sz w:val="24"/>
          <w:szCs w:val="24"/>
        </w:rPr>
        <w:t>Specifications,</w:t>
      </w:r>
    </w:p>
    <w:p w:rsidR="00365666" w:rsidRPr="00DE09CF" w:rsidRDefault="00365666" w:rsidP="00365666">
      <w:pPr>
        <w:numPr>
          <w:ilvl w:val="1"/>
          <w:numId w:val="22"/>
        </w:numPr>
        <w:tabs>
          <w:tab w:val="num" w:pos="1260"/>
        </w:tabs>
        <w:spacing w:after="0" w:line="240" w:lineRule="auto"/>
        <w:ind w:hanging="720"/>
        <w:jc w:val="both"/>
        <w:rPr>
          <w:rFonts w:ascii="Times New Roman" w:eastAsia="Times New Roman" w:hAnsi="Times New Roman"/>
          <w:sz w:val="24"/>
          <w:szCs w:val="24"/>
        </w:rPr>
      </w:pPr>
      <w:r w:rsidRPr="00DE09CF">
        <w:rPr>
          <w:rFonts w:ascii="Times New Roman" w:eastAsia="Times New Roman" w:hAnsi="Times New Roman"/>
          <w:sz w:val="24"/>
          <w:szCs w:val="24"/>
        </w:rPr>
        <w:t>The Confidential Business Questionnaire,</w:t>
      </w:r>
    </w:p>
    <w:p w:rsidR="00365666" w:rsidRPr="00DE09CF" w:rsidRDefault="00365666" w:rsidP="00365666">
      <w:pPr>
        <w:numPr>
          <w:ilvl w:val="1"/>
          <w:numId w:val="22"/>
        </w:numPr>
        <w:tabs>
          <w:tab w:val="num" w:pos="1260"/>
        </w:tabs>
        <w:spacing w:after="0" w:line="240" w:lineRule="auto"/>
        <w:ind w:hanging="720"/>
        <w:jc w:val="both"/>
        <w:rPr>
          <w:rFonts w:ascii="Times New Roman" w:eastAsia="Times New Roman" w:hAnsi="Times New Roman"/>
          <w:sz w:val="24"/>
          <w:szCs w:val="24"/>
        </w:rPr>
      </w:pPr>
      <w:r w:rsidRPr="00DE09CF">
        <w:rPr>
          <w:rFonts w:ascii="Times New Roman" w:eastAsia="Times New Roman" w:hAnsi="Times New Roman"/>
          <w:sz w:val="24"/>
          <w:szCs w:val="24"/>
        </w:rPr>
        <w:t>The Tender Questionnaire,</w:t>
      </w:r>
    </w:p>
    <w:p w:rsidR="00365666" w:rsidRPr="00DE09CF" w:rsidRDefault="00365666" w:rsidP="00365666">
      <w:pPr>
        <w:numPr>
          <w:ilvl w:val="1"/>
          <w:numId w:val="22"/>
        </w:numPr>
        <w:tabs>
          <w:tab w:val="num" w:pos="1260"/>
        </w:tabs>
        <w:spacing w:after="0" w:line="240" w:lineRule="auto"/>
        <w:ind w:hanging="720"/>
        <w:jc w:val="both"/>
        <w:rPr>
          <w:rFonts w:ascii="Times New Roman" w:eastAsia="Times New Roman" w:hAnsi="Times New Roman"/>
          <w:sz w:val="24"/>
          <w:szCs w:val="24"/>
        </w:rPr>
      </w:pPr>
      <w:r w:rsidRPr="00DE09CF">
        <w:rPr>
          <w:rFonts w:ascii="Times New Roman" w:eastAsia="Times New Roman" w:hAnsi="Times New Roman"/>
          <w:sz w:val="24"/>
          <w:szCs w:val="24"/>
        </w:rPr>
        <w:t>The Declaration Form.</w:t>
      </w:r>
    </w:p>
    <w:p w:rsidR="00365666" w:rsidRPr="00DE09CF" w:rsidRDefault="00365666" w:rsidP="00365666">
      <w:pPr>
        <w:spacing w:after="0" w:line="240" w:lineRule="auto"/>
        <w:ind w:left="720"/>
        <w:jc w:val="both"/>
        <w:rPr>
          <w:rFonts w:ascii="Times New Roman" w:eastAsia="Times New Roman" w:hAnsi="Times New Roman"/>
          <w:sz w:val="24"/>
          <w:szCs w:val="24"/>
        </w:rPr>
      </w:pPr>
    </w:p>
    <w:p w:rsidR="00365666" w:rsidRPr="00DE09CF" w:rsidRDefault="00365666" w:rsidP="00365666">
      <w:pPr>
        <w:spacing w:after="0" w:line="360" w:lineRule="auto"/>
        <w:jc w:val="both"/>
        <w:rPr>
          <w:rFonts w:ascii="Times New Roman" w:eastAsia="Times New Roman" w:hAnsi="Times New Roman"/>
          <w:sz w:val="24"/>
          <w:szCs w:val="24"/>
        </w:rPr>
      </w:pPr>
      <w:r w:rsidRPr="00DE09CF">
        <w:rPr>
          <w:rFonts w:ascii="Times New Roman" w:eastAsia="Times New Roman" w:hAnsi="Times New Roman"/>
          <w:b/>
          <w:sz w:val="24"/>
          <w:szCs w:val="24"/>
        </w:rPr>
        <w:t>IN WITNESS WHEREOF</w:t>
      </w:r>
      <w:r w:rsidRPr="00DE09CF">
        <w:rPr>
          <w:rFonts w:ascii="Times New Roman" w:eastAsia="Times New Roman" w:hAnsi="Times New Roman"/>
          <w:sz w:val="24"/>
          <w:szCs w:val="24"/>
        </w:rPr>
        <w:t>, the Parties have hereto have executed this contract in four (4) counterparts, as of the day and year herein above set forth.</w:t>
      </w:r>
    </w:p>
    <w:p w:rsidR="00365666" w:rsidRPr="00DE09CF" w:rsidRDefault="00365666" w:rsidP="00365666">
      <w:pPr>
        <w:spacing w:after="0" w:line="360" w:lineRule="auto"/>
        <w:jc w:val="both"/>
        <w:rPr>
          <w:rFonts w:ascii="Times New Roman" w:eastAsia="Times New Roman" w:hAnsi="Times New Roman"/>
          <w:sz w:val="24"/>
          <w:szCs w:val="24"/>
        </w:rPr>
      </w:pPr>
    </w:p>
    <w:p w:rsidR="00365666" w:rsidRPr="00DE09CF" w:rsidRDefault="00365666" w:rsidP="00365666">
      <w:pPr>
        <w:spacing w:after="0" w:line="360" w:lineRule="auto"/>
        <w:jc w:val="both"/>
        <w:rPr>
          <w:rFonts w:ascii="Times New Roman" w:eastAsia="Times New Roman" w:hAnsi="Times New Roman"/>
          <w:sz w:val="24"/>
          <w:szCs w:val="24"/>
        </w:rPr>
      </w:pPr>
      <w:r w:rsidRPr="00DE09CF">
        <w:rPr>
          <w:rFonts w:ascii="Times New Roman" w:eastAsia="Times New Roman" w:hAnsi="Times New Roman"/>
          <w:sz w:val="24"/>
          <w:szCs w:val="24"/>
        </w:rPr>
        <w:t>Signed By:</w:t>
      </w:r>
      <w:r w:rsidRPr="00DE09CF">
        <w:rPr>
          <w:rFonts w:ascii="Times New Roman" w:eastAsia="Times New Roman" w:hAnsi="Times New Roman"/>
          <w:sz w:val="24"/>
          <w:szCs w:val="24"/>
        </w:rPr>
        <w:tab/>
      </w:r>
      <w:r w:rsidRPr="00DE09CF">
        <w:rPr>
          <w:rFonts w:ascii="Times New Roman" w:eastAsia="Times New Roman" w:hAnsi="Times New Roman"/>
          <w:sz w:val="24"/>
          <w:szCs w:val="24"/>
        </w:rPr>
        <w:tab/>
      </w:r>
      <w:r w:rsidRPr="00DE09CF">
        <w:rPr>
          <w:rFonts w:ascii="Times New Roman" w:eastAsia="Times New Roman" w:hAnsi="Times New Roman"/>
          <w:sz w:val="24"/>
          <w:szCs w:val="24"/>
        </w:rPr>
        <w:tab/>
      </w:r>
      <w:r w:rsidRPr="00DE09CF">
        <w:rPr>
          <w:rFonts w:ascii="Times New Roman" w:eastAsia="Times New Roman" w:hAnsi="Times New Roman"/>
          <w:sz w:val="24"/>
          <w:szCs w:val="24"/>
        </w:rPr>
        <w:tab/>
      </w:r>
      <w:r w:rsidRPr="00DE09CF">
        <w:rPr>
          <w:rFonts w:ascii="Times New Roman" w:eastAsia="Times New Roman" w:hAnsi="Times New Roman"/>
          <w:sz w:val="24"/>
          <w:szCs w:val="24"/>
        </w:rPr>
        <w:tab/>
      </w:r>
      <w:r w:rsidRPr="00DE09CF">
        <w:rPr>
          <w:rFonts w:ascii="Times New Roman" w:eastAsia="Times New Roman" w:hAnsi="Times New Roman"/>
          <w:sz w:val="24"/>
          <w:szCs w:val="24"/>
        </w:rPr>
        <w:tab/>
        <w:t>)</w:t>
      </w:r>
    </w:p>
    <w:p w:rsidR="00365666" w:rsidRPr="00DE09CF" w:rsidRDefault="00365666" w:rsidP="00365666">
      <w:pPr>
        <w:spacing w:after="0" w:line="360" w:lineRule="auto"/>
        <w:jc w:val="both"/>
        <w:rPr>
          <w:rFonts w:ascii="Times New Roman" w:eastAsia="Times New Roman" w:hAnsi="Times New Roman"/>
          <w:sz w:val="24"/>
          <w:szCs w:val="24"/>
        </w:rPr>
      </w:pPr>
      <w:r w:rsidRPr="00DE09CF">
        <w:rPr>
          <w:rFonts w:ascii="Times New Roman" w:eastAsia="Times New Roman" w:hAnsi="Times New Roman"/>
          <w:b/>
          <w:sz w:val="24"/>
          <w:szCs w:val="24"/>
        </w:rPr>
        <w:tab/>
      </w:r>
      <w:r w:rsidRPr="00DE09CF">
        <w:rPr>
          <w:rFonts w:ascii="Times New Roman" w:eastAsia="Times New Roman" w:hAnsi="Times New Roman"/>
          <w:b/>
          <w:sz w:val="24"/>
          <w:szCs w:val="24"/>
        </w:rPr>
        <w:tab/>
      </w:r>
      <w:r w:rsidRPr="00DE09CF">
        <w:rPr>
          <w:rFonts w:ascii="Times New Roman" w:eastAsia="Times New Roman" w:hAnsi="Times New Roman"/>
          <w:b/>
          <w:sz w:val="24"/>
          <w:szCs w:val="24"/>
        </w:rPr>
        <w:tab/>
      </w:r>
      <w:r w:rsidRPr="00DE09CF">
        <w:rPr>
          <w:rFonts w:ascii="Times New Roman" w:eastAsia="Times New Roman" w:hAnsi="Times New Roman"/>
          <w:b/>
          <w:sz w:val="24"/>
          <w:szCs w:val="24"/>
        </w:rPr>
        <w:tab/>
      </w:r>
      <w:r w:rsidRPr="00DE09CF">
        <w:rPr>
          <w:rFonts w:ascii="Times New Roman" w:eastAsia="Times New Roman" w:hAnsi="Times New Roman"/>
          <w:b/>
          <w:sz w:val="24"/>
          <w:szCs w:val="24"/>
        </w:rPr>
        <w:tab/>
      </w:r>
      <w:r w:rsidRPr="00DE09CF">
        <w:rPr>
          <w:rFonts w:ascii="Times New Roman" w:eastAsia="Times New Roman" w:hAnsi="Times New Roman"/>
          <w:b/>
          <w:sz w:val="24"/>
          <w:szCs w:val="24"/>
        </w:rPr>
        <w:tab/>
      </w:r>
      <w:r w:rsidRPr="00DE09CF">
        <w:rPr>
          <w:rFonts w:ascii="Times New Roman" w:eastAsia="Times New Roman" w:hAnsi="Times New Roman"/>
          <w:b/>
          <w:sz w:val="24"/>
          <w:szCs w:val="24"/>
        </w:rPr>
        <w:tab/>
      </w:r>
      <w:r w:rsidRPr="00DE09CF">
        <w:rPr>
          <w:rFonts w:ascii="Times New Roman" w:eastAsia="Times New Roman" w:hAnsi="Times New Roman"/>
          <w:sz w:val="24"/>
          <w:szCs w:val="24"/>
        </w:rPr>
        <w:t>)</w:t>
      </w:r>
    </w:p>
    <w:p w:rsidR="00365666" w:rsidRPr="00DE09CF" w:rsidRDefault="00365666" w:rsidP="00365666">
      <w:pPr>
        <w:spacing w:after="0" w:line="360" w:lineRule="auto"/>
        <w:jc w:val="both"/>
        <w:rPr>
          <w:rFonts w:ascii="Times New Roman" w:eastAsia="Times New Roman" w:hAnsi="Times New Roman"/>
          <w:sz w:val="24"/>
          <w:szCs w:val="24"/>
        </w:rPr>
      </w:pPr>
      <w:r w:rsidRPr="00DE09CF">
        <w:rPr>
          <w:rFonts w:ascii="Times New Roman" w:eastAsia="Times New Roman" w:hAnsi="Times New Roman"/>
          <w:sz w:val="24"/>
          <w:szCs w:val="24"/>
        </w:rPr>
        <w:t>For and on behalf of</w:t>
      </w:r>
      <w:r w:rsidRPr="00DE09CF">
        <w:rPr>
          <w:rFonts w:ascii="Times New Roman" w:eastAsia="Times New Roman" w:hAnsi="Times New Roman"/>
          <w:sz w:val="24"/>
          <w:szCs w:val="24"/>
        </w:rPr>
        <w:tab/>
      </w:r>
      <w:r w:rsidRPr="00DE09CF">
        <w:rPr>
          <w:rFonts w:ascii="Times New Roman" w:eastAsia="Times New Roman" w:hAnsi="Times New Roman"/>
          <w:sz w:val="24"/>
          <w:szCs w:val="24"/>
        </w:rPr>
        <w:tab/>
        <w:t xml:space="preserve">                  </w:t>
      </w:r>
      <w:r w:rsidRPr="00DE09CF">
        <w:rPr>
          <w:rFonts w:ascii="Times New Roman" w:eastAsia="Times New Roman" w:hAnsi="Times New Roman"/>
          <w:sz w:val="24"/>
          <w:szCs w:val="24"/>
        </w:rPr>
        <w:tab/>
        <w:t>)     ……………………………</w:t>
      </w:r>
    </w:p>
    <w:p w:rsidR="00365666" w:rsidRPr="00DE09CF" w:rsidRDefault="001B4B94" w:rsidP="00365666">
      <w:pPr>
        <w:spacing w:after="0" w:line="360" w:lineRule="auto"/>
        <w:jc w:val="both"/>
        <w:rPr>
          <w:rFonts w:ascii="Times New Roman" w:eastAsia="Times New Roman" w:hAnsi="Times New Roman"/>
          <w:b/>
          <w:sz w:val="24"/>
          <w:szCs w:val="24"/>
        </w:rPr>
      </w:pPr>
      <w:r>
        <w:rPr>
          <w:rFonts w:ascii="Times New Roman" w:eastAsia="Times New Roman" w:hAnsi="Times New Roman"/>
          <w:b/>
          <w:sz w:val="24"/>
          <w:szCs w:val="24"/>
        </w:rPr>
        <w:t>County Government of Mombasa</w:t>
      </w:r>
      <w:r w:rsidR="00365666" w:rsidRPr="00DE09CF">
        <w:rPr>
          <w:rFonts w:ascii="Times New Roman" w:eastAsia="Times New Roman" w:hAnsi="Times New Roman"/>
          <w:sz w:val="24"/>
          <w:szCs w:val="24"/>
        </w:rPr>
        <w:tab/>
      </w:r>
      <w:proofErr w:type="gramStart"/>
      <w:r w:rsidR="00365666" w:rsidRPr="00DE09CF">
        <w:rPr>
          <w:rFonts w:ascii="Times New Roman" w:eastAsia="Times New Roman" w:hAnsi="Times New Roman"/>
          <w:sz w:val="24"/>
          <w:szCs w:val="24"/>
        </w:rPr>
        <w:tab/>
        <w:t xml:space="preserve">  </w:t>
      </w:r>
      <w:r w:rsidR="00365666" w:rsidRPr="00DE09CF">
        <w:rPr>
          <w:rFonts w:ascii="Times New Roman" w:eastAsia="Times New Roman" w:hAnsi="Times New Roman"/>
          <w:sz w:val="24"/>
          <w:szCs w:val="24"/>
        </w:rPr>
        <w:tab/>
      </w:r>
      <w:proofErr w:type="gramEnd"/>
      <w:r w:rsidR="00365666" w:rsidRPr="00DE09CF">
        <w:rPr>
          <w:rFonts w:ascii="Times New Roman" w:eastAsia="Times New Roman" w:hAnsi="Times New Roman"/>
          <w:sz w:val="24"/>
          <w:szCs w:val="24"/>
        </w:rPr>
        <w:t xml:space="preserve">)    </w:t>
      </w:r>
    </w:p>
    <w:p w:rsidR="00365666" w:rsidRPr="00DE09CF" w:rsidRDefault="00365666" w:rsidP="00365666">
      <w:pPr>
        <w:spacing w:after="0" w:line="360" w:lineRule="auto"/>
        <w:jc w:val="both"/>
        <w:rPr>
          <w:rFonts w:ascii="Times New Roman" w:eastAsia="Times New Roman" w:hAnsi="Times New Roman"/>
          <w:sz w:val="24"/>
          <w:szCs w:val="24"/>
        </w:rPr>
      </w:pPr>
      <w:r w:rsidRPr="00DE09CF">
        <w:rPr>
          <w:rFonts w:ascii="Times New Roman" w:eastAsia="Times New Roman" w:hAnsi="Times New Roman"/>
          <w:sz w:val="24"/>
          <w:szCs w:val="24"/>
        </w:rPr>
        <w:tab/>
      </w:r>
      <w:r w:rsidRPr="00DE09CF">
        <w:rPr>
          <w:rFonts w:ascii="Times New Roman" w:eastAsia="Times New Roman" w:hAnsi="Times New Roman"/>
          <w:sz w:val="24"/>
          <w:szCs w:val="24"/>
        </w:rPr>
        <w:tab/>
      </w:r>
      <w:r w:rsidRPr="00DE09CF">
        <w:rPr>
          <w:rFonts w:ascii="Times New Roman" w:eastAsia="Times New Roman" w:hAnsi="Times New Roman"/>
          <w:sz w:val="24"/>
          <w:szCs w:val="24"/>
        </w:rPr>
        <w:tab/>
      </w:r>
      <w:r w:rsidRPr="00DE09CF">
        <w:rPr>
          <w:rFonts w:ascii="Times New Roman" w:eastAsia="Times New Roman" w:hAnsi="Times New Roman"/>
          <w:sz w:val="24"/>
          <w:szCs w:val="24"/>
        </w:rPr>
        <w:tab/>
      </w:r>
      <w:r w:rsidRPr="00DE09CF">
        <w:rPr>
          <w:rFonts w:ascii="Times New Roman" w:eastAsia="Times New Roman" w:hAnsi="Times New Roman"/>
          <w:sz w:val="24"/>
          <w:szCs w:val="24"/>
        </w:rPr>
        <w:tab/>
      </w:r>
      <w:r w:rsidRPr="00DE09CF">
        <w:rPr>
          <w:rFonts w:ascii="Times New Roman" w:eastAsia="Times New Roman" w:hAnsi="Times New Roman"/>
          <w:sz w:val="24"/>
          <w:szCs w:val="24"/>
        </w:rPr>
        <w:tab/>
      </w:r>
      <w:r w:rsidRPr="00DE09CF">
        <w:rPr>
          <w:rFonts w:ascii="Times New Roman" w:eastAsia="Times New Roman" w:hAnsi="Times New Roman"/>
          <w:sz w:val="24"/>
          <w:szCs w:val="24"/>
        </w:rPr>
        <w:tab/>
        <w:t>)</w:t>
      </w:r>
    </w:p>
    <w:p w:rsidR="00365666" w:rsidRPr="00DE09CF" w:rsidRDefault="00365666" w:rsidP="00365666">
      <w:pPr>
        <w:spacing w:after="0" w:line="360" w:lineRule="auto"/>
        <w:jc w:val="both"/>
        <w:rPr>
          <w:rFonts w:ascii="Times New Roman" w:eastAsia="Times New Roman" w:hAnsi="Times New Roman"/>
          <w:sz w:val="24"/>
          <w:szCs w:val="24"/>
        </w:rPr>
      </w:pPr>
      <w:r w:rsidRPr="00DE09CF">
        <w:rPr>
          <w:rFonts w:ascii="Times New Roman" w:eastAsia="Times New Roman" w:hAnsi="Times New Roman"/>
          <w:sz w:val="24"/>
          <w:szCs w:val="24"/>
        </w:rPr>
        <w:t>In the presence of: -</w:t>
      </w:r>
      <w:r w:rsidRPr="00DE09CF">
        <w:rPr>
          <w:rFonts w:ascii="Times New Roman" w:eastAsia="Times New Roman" w:hAnsi="Times New Roman"/>
          <w:sz w:val="24"/>
          <w:szCs w:val="24"/>
        </w:rPr>
        <w:tab/>
      </w:r>
      <w:r w:rsidRPr="00DE09CF">
        <w:rPr>
          <w:rFonts w:ascii="Times New Roman" w:eastAsia="Times New Roman" w:hAnsi="Times New Roman"/>
          <w:sz w:val="24"/>
          <w:szCs w:val="24"/>
        </w:rPr>
        <w:tab/>
      </w:r>
      <w:r w:rsidRPr="00DE09CF">
        <w:rPr>
          <w:rFonts w:ascii="Times New Roman" w:eastAsia="Times New Roman" w:hAnsi="Times New Roman"/>
          <w:sz w:val="24"/>
          <w:szCs w:val="24"/>
        </w:rPr>
        <w:tab/>
      </w:r>
      <w:r w:rsidRPr="00DE09CF">
        <w:rPr>
          <w:rFonts w:ascii="Times New Roman" w:eastAsia="Times New Roman" w:hAnsi="Times New Roman"/>
          <w:sz w:val="24"/>
          <w:szCs w:val="24"/>
        </w:rPr>
        <w:tab/>
        <w:t>)</w:t>
      </w:r>
    </w:p>
    <w:p w:rsidR="00365666" w:rsidRPr="00DE09CF" w:rsidRDefault="00365666" w:rsidP="00365666">
      <w:pPr>
        <w:spacing w:after="0" w:line="360" w:lineRule="auto"/>
        <w:jc w:val="both"/>
        <w:rPr>
          <w:rFonts w:ascii="Times New Roman" w:eastAsia="Times New Roman" w:hAnsi="Times New Roman"/>
          <w:sz w:val="24"/>
          <w:szCs w:val="24"/>
        </w:rPr>
      </w:pPr>
      <w:r w:rsidRPr="00DE09CF">
        <w:rPr>
          <w:rFonts w:ascii="Times New Roman" w:eastAsia="Times New Roman" w:hAnsi="Times New Roman"/>
          <w:sz w:val="24"/>
          <w:szCs w:val="24"/>
        </w:rPr>
        <w:t>Name …………………………………</w:t>
      </w:r>
      <w:proofErr w:type="gramStart"/>
      <w:r w:rsidRPr="00DE09CF">
        <w:rPr>
          <w:rFonts w:ascii="Times New Roman" w:eastAsia="Times New Roman" w:hAnsi="Times New Roman"/>
          <w:sz w:val="24"/>
          <w:szCs w:val="24"/>
        </w:rPr>
        <w:t>…..</w:t>
      </w:r>
      <w:proofErr w:type="gramEnd"/>
      <w:r w:rsidRPr="00DE09CF">
        <w:rPr>
          <w:rFonts w:ascii="Times New Roman" w:eastAsia="Times New Roman" w:hAnsi="Times New Roman"/>
          <w:sz w:val="24"/>
          <w:szCs w:val="24"/>
        </w:rPr>
        <w:t xml:space="preserve"> </w:t>
      </w:r>
      <w:r w:rsidRPr="00DE09CF">
        <w:rPr>
          <w:rFonts w:ascii="Times New Roman" w:eastAsia="Times New Roman" w:hAnsi="Times New Roman"/>
          <w:sz w:val="24"/>
          <w:szCs w:val="24"/>
        </w:rPr>
        <w:tab/>
        <w:t>)</w:t>
      </w:r>
    </w:p>
    <w:p w:rsidR="00365666" w:rsidRPr="00DE09CF" w:rsidRDefault="00365666" w:rsidP="00365666">
      <w:pPr>
        <w:spacing w:after="0" w:line="360" w:lineRule="auto"/>
        <w:jc w:val="both"/>
        <w:rPr>
          <w:rFonts w:ascii="Times New Roman" w:eastAsia="Times New Roman" w:hAnsi="Times New Roman"/>
          <w:sz w:val="24"/>
          <w:szCs w:val="24"/>
        </w:rPr>
      </w:pPr>
      <w:r w:rsidRPr="00DE09CF">
        <w:rPr>
          <w:rFonts w:ascii="Times New Roman" w:eastAsia="Times New Roman" w:hAnsi="Times New Roman"/>
          <w:sz w:val="24"/>
          <w:szCs w:val="24"/>
        </w:rPr>
        <w:t xml:space="preserve">Designation ………………………….……  </w:t>
      </w:r>
      <w:r w:rsidRPr="00DE09CF">
        <w:rPr>
          <w:rFonts w:ascii="Times New Roman" w:eastAsia="Times New Roman" w:hAnsi="Times New Roman"/>
          <w:sz w:val="24"/>
          <w:szCs w:val="24"/>
        </w:rPr>
        <w:tab/>
        <w:t>)</w:t>
      </w:r>
    </w:p>
    <w:p w:rsidR="00365666" w:rsidRPr="00DE09CF" w:rsidRDefault="00365666" w:rsidP="00365666">
      <w:pPr>
        <w:spacing w:after="0" w:line="360" w:lineRule="auto"/>
        <w:jc w:val="both"/>
        <w:rPr>
          <w:rFonts w:ascii="Times New Roman" w:eastAsia="Times New Roman" w:hAnsi="Times New Roman"/>
          <w:sz w:val="24"/>
          <w:szCs w:val="24"/>
        </w:rPr>
      </w:pPr>
      <w:r w:rsidRPr="00DE09CF">
        <w:rPr>
          <w:rFonts w:ascii="Times New Roman" w:eastAsia="Times New Roman" w:hAnsi="Times New Roman"/>
          <w:sz w:val="24"/>
          <w:szCs w:val="24"/>
        </w:rPr>
        <w:t xml:space="preserve">Signature …………………………….……  </w:t>
      </w:r>
      <w:r w:rsidRPr="00DE09CF">
        <w:rPr>
          <w:rFonts w:ascii="Times New Roman" w:eastAsia="Times New Roman" w:hAnsi="Times New Roman"/>
          <w:sz w:val="24"/>
          <w:szCs w:val="24"/>
        </w:rPr>
        <w:tab/>
        <w:t>)</w:t>
      </w:r>
    </w:p>
    <w:p w:rsidR="00365666" w:rsidRPr="00DE09CF" w:rsidRDefault="00365666" w:rsidP="00365666">
      <w:pPr>
        <w:spacing w:after="0" w:line="360" w:lineRule="auto"/>
        <w:jc w:val="both"/>
        <w:rPr>
          <w:rFonts w:ascii="Times New Roman" w:eastAsia="Times New Roman" w:hAnsi="Times New Roman"/>
          <w:sz w:val="24"/>
          <w:szCs w:val="24"/>
        </w:rPr>
      </w:pPr>
      <w:r w:rsidRPr="00DE09CF">
        <w:rPr>
          <w:rFonts w:ascii="Times New Roman" w:eastAsia="Times New Roman" w:hAnsi="Times New Roman"/>
          <w:sz w:val="24"/>
          <w:szCs w:val="24"/>
        </w:rPr>
        <w:tab/>
      </w:r>
      <w:r w:rsidRPr="00DE09CF">
        <w:rPr>
          <w:rFonts w:ascii="Times New Roman" w:eastAsia="Times New Roman" w:hAnsi="Times New Roman"/>
          <w:sz w:val="24"/>
          <w:szCs w:val="24"/>
        </w:rPr>
        <w:tab/>
      </w:r>
      <w:r w:rsidRPr="00DE09CF">
        <w:rPr>
          <w:rFonts w:ascii="Times New Roman" w:eastAsia="Times New Roman" w:hAnsi="Times New Roman"/>
          <w:sz w:val="24"/>
          <w:szCs w:val="24"/>
        </w:rPr>
        <w:tab/>
      </w:r>
      <w:r w:rsidRPr="00DE09CF">
        <w:rPr>
          <w:rFonts w:ascii="Times New Roman" w:eastAsia="Times New Roman" w:hAnsi="Times New Roman"/>
          <w:sz w:val="24"/>
          <w:szCs w:val="24"/>
        </w:rPr>
        <w:tab/>
      </w:r>
      <w:r w:rsidRPr="00DE09CF">
        <w:rPr>
          <w:rFonts w:ascii="Times New Roman" w:eastAsia="Times New Roman" w:hAnsi="Times New Roman"/>
          <w:sz w:val="24"/>
          <w:szCs w:val="24"/>
        </w:rPr>
        <w:tab/>
      </w:r>
      <w:r w:rsidRPr="00DE09CF">
        <w:rPr>
          <w:rFonts w:ascii="Times New Roman" w:eastAsia="Times New Roman" w:hAnsi="Times New Roman"/>
          <w:sz w:val="24"/>
          <w:szCs w:val="24"/>
        </w:rPr>
        <w:tab/>
      </w:r>
      <w:r w:rsidRPr="00DE09CF">
        <w:rPr>
          <w:rFonts w:ascii="Times New Roman" w:eastAsia="Times New Roman" w:hAnsi="Times New Roman"/>
          <w:sz w:val="24"/>
          <w:szCs w:val="24"/>
        </w:rPr>
        <w:tab/>
        <w:t>)</w:t>
      </w:r>
    </w:p>
    <w:p w:rsidR="00365666" w:rsidRPr="00DE09CF" w:rsidRDefault="00365666" w:rsidP="00365666">
      <w:pPr>
        <w:spacing w:after="0" w:line="360" w:lineRule="auto"/>
        <w:jc w:val="both"/>
        <w:rPr>
          <w:rFonts w:ascii="Times New Roman" w:eastAsia="Times New Roman" w:hAnsi="Times New Roman"/>
          <w:sz w:val="24"/>
          <w:szCs w:val="24"/>
        </w:rPr>
      </w:pPr>
      <w:r w:rsidRPr="00DE09CF">
        <w:rPr>
          <w:rFonts w:ascii="Times New Roman" w:eastAsia="Times New Roman" w:hAnsi="Times New Roman"/>
          <w:sz w:val="24"/>
          <w:szCs w:val="24"/>
        </w:rPr>
        <w:t xml:space="preserve">Signed By: …………………………..     </w:t>
      </w:r>
      <w:r w:rsidRPr="00DE09CF">
        <w:rPr>
          <w:rFonts w:ascii="Times New Roman" w:eastAsia="Times New Roman" w:hAnsi="Times New Roman"/>
          <w:sz w:val="24"/>
          <w:szCs w:val="24"/>
        </w:rPr>
        <w:tab/>
      </w:r>
      <w:r w:rsidRPr="00DE09CF">
        <w:rPr>
          <w:rFonts w:ascii="Times New Roman" w:eastAsia="Times New Roman" w:hAnsi="Times New Roman"/>
          <w:sz w:val="24"/>
          <w:szCs w:val="24"/>
        </w:rPr>
        <w:tab/>
        <w:t>)</w:t>
      </w:r>
      <w:r w:rsidRPr="00DE09CF">
        <w:rPr>
          <w:rFonts w:ascii="Times New Roman" w:eastAsia="Times New Roman" w:hAnsi="Times New Roman"/>
          <w:sz w:val="24"/>
          <w:szCs w:val="24"/>
        </w:rPr>
        <w:tab/>
      </w:r>
      <w:r w:rsidRPr="00DE09CF">
        <w:rPr>
          <w:rFonts w:ascii="Times New Roman" w:eastAsia="Times New Roman" w:hAnsi="Times New Roman"/>
          <w:sz w:val="24"/>
          <w:szCs w:val="24"/>
        </w:rPr>
        <w:tab/>
      </w:r>
      <w:r w:rsidRPr="00DE09CF">
        <w:rPr>
          <w:rFonts w:ascii="Times New Roman" w:eastAsia="Times New Roman" w:hAnsi="Times New Roman"/>
          <w:sz w:val="24"/>
          <w:szCs w:val="24"/>
        </w:rPr>
        <w:tab/>
        <w:t xml:space="preserve">    </w:t>
      </w:r>
    </w:p>
    <w:p w:rsidR="00365666" w:rsidRPr="00DE09CF" w:rsidRDefault="00365666" w:rsidP="00365666">
      <w:pPr>
        <w:spacing w:after="0" w:line="360" w:lineRule="auto"/>
        <w:jc w:val="both"/>
        <w:rPr>
          <w:rFonts w:ascii="Times New Roman" w:eastAsia="Times New Roman" w:hAnsi="Times New Roman"/>
          <w:sz w:val="24"/>
          <w:szCs w:val="24"/>
        </w:rPr>
      </w:pPr>
      <w:r w:rsidRPr="00DE09CF">
        <w:rPr>
          <w:rFonts w:ascii="Times New Roman" w:eastAsia="Times New Roman" w:hAnsi="Times New Roman"/>
          <w:sz w:val="24"/>
          <w:szCs w:val="24"/>
        </w:rPr>
        <w:t>For and on behalf of</w:t>
      </w:r>
      <w:r w:rsidRPr="00DE09CF">
        <w:rPr>
          <w:rFonts w:ascii="Times New Roman" w:eastAsia="Times New Roman" w:hAnsi="Times New Roman"/>
          <w:sz w:val="24"/>
          <w:szCs w:val="24"/>
        </w:rPr>
        <w:tab/>
        <w:t xml:space="preserve">                     </w:t>
      </w:r>
      <w:r w:rsidRPr="00DE09CF">
        <w:rPr>
          <w:rFonts w:ascii="Times New Roman" w:eastAsia="Times New Roman" w:hAnsi="Times New Roman"/>
          <w:sz w:val="24"/>
          <w:szCs w:val="24"/>
        </w:rPr>
        <w:tab/>
        <w:t>)     ……………………………</w:t>
      </w:r>
    </w:p>
    <w:p w:rsidR="00365666" w:rsidRPr="00DE09CF" w:rsidRDefault="00365666" w:rsidP="00365666">
      <w:pPr>
        <w:spacing w:after="0" w:line="360" w:lineRule="auto"/>
        <w:jc w:val="both"/>
        <w:rPr>
          <w:rFonts w:ascii="Times New Roman" w:eastAsia="Times New Roman" w:hAnsi="Times New Roman"/>
          <w:b/>
          <w:sz w:val="24"/>
          <w:szCs w:val="24"/>
        </w:rPr>
      </w:pPr>
      <w:r w:rsidRPr="00DE09CF">
        <w:rPr>
          <w:rFonts w:ascii="Times New Roman" w:eastAsia="Times New Roman" w:hAnsi="Times New Roman"/>
          <w:b/>
          <w:sz w:val="24"/>
          <w:szCs w:val="24"/>
        </w:rPr>
        <w:t>_________________________</w:t>
      </w:r>
      <w:r w:rsidRPr="00DE09CF">
        <w:rPr>
          <w:rFonts w:ascii="Times New Roman" w:eastAsia="Times New Roman" w:hAnsi="Times New Roman"/>
          <w:b/>
          <w:sz w:val="24"/>
          <w:szCs w:val="24"/>
        </w:rPr>
        <w:tab/>
      </w:r>
      <w:r w:rsidRPr="00DE09CF">
        <w:rPr>
          <w:rFonts w:ascii="Times New Roman" w:eastAsia="Times New Roman" w:hAnsi="Times New Roman"/>
          <w:sz w:val="24"/>
          <w:szCs w:val="24"/>
        </w:rPr>
        <w:tab/>
        <w:t xml:space="preserve"> </w:t>
      </w:r>
      <w:r w:rsidRPr="00DE09CF">
        <w:rPr>
          <w:rFonts w:ascii="Times New Roman" w:eastAsia="Times New Roman" w:hAnsi="Times New Roman"/>
          <w:sz w:val="24"/>
          <w:szCs w:val="24"/>
        </w:rPr>
        <w:tab/>
        <w:t xml:space="preserve">)    </w:t>
      </w:r>
      <w:r w:rsidRPr="00DE09CF">
        <w:rPr>
          <w:rFonts w:ascii="Times New Roman" w:eastAsia="Times New Roman" w:hAnsi="Times New Roman"/>
          <w:b/>
          <w:sz w:val="24"/>
          <w:szCs w:val="24"/>
        </w:rPr>
        <w:t>MANAGING DIRECTOR</w:t>
      </w:r>
    </w:p>
    <w:p w:rsidR="00365666" w:rsidRPr="00DE09CF" w:rsidRDefault="00365666" w:rsidP="00365666">
      <w:pPr>
        <w:spacing w:after="0" w:line="360" w:lineRule="auto"/>
        <w:jc w:val="both"/>
        <w:rPr>
          <w:rFonts w:ascii="Times New Roman" w:eastAsia="Times New Roman" w:hAnsi="Times New Roman"/>
          <w:sz w:val="24"/>
          <w:szCs w:val="24"/>
        </w:rPr>
      </w:pPr>
      <w:r w:rsidRPr="00DE09CF">
        <w:rPr>
          <w:rFonts w:ascii="Times New Roman" w:eastAsia="Times New Roman" w:hAnsi="Times New Roman"/>
          <w:b/>
          <w:sz w:val="24"/>
          <w:szCs w:val="24"/>
        </w:rPr>
        <w:t>Contractor</w:t>
      </w:r>
      <w:r w:rsidRPr="00DE09CF">
        <w:rPr>
          <w:rFonts w:ascii="Times New Roman" w:eastAsia="Times New Roman" w:hAnsi="Times New Roman"/>
          <w:sz w:val="24"/>
          <w:szCs w:val="24"/>
        </w:rPr>
        <w:tab/>
      </w:r>
      <w:r w:rsidRPr="00DE09CF">
        <w:rPr>
          <w:rFonts w:ascii="Times New Roman" w:eastAsia="Times New Roman" w:hAnsi="Times New Roman"/>
          <w:sz w:val="24"/>
          <w:szCs w:val="24"/>
        </w:rPr>
        <w:tab/>
      </w:r>
      <w:r w:rsidRPr="00DE09CF">
        <w:rPr>
          <w:rFonts w:ascii="Times New Roman" w:eastAsia="Times New Roman" w:hAnsi="Times New Roman"/>
          <w:sz w:val="24"/>
          <w:szCs w:val="24"/>
        </w:rPr>
        <w:tab/>
      </w:r>
      <w:r w:rsidRPr="00DE09CF">
        <w:rPr>
          <w:rFonts w:ascii="Times New Roman" w:eastAsia="Times New Roman" w:hAnsi="Times New Roman"/>
          <w:sz w:val="24"/>
          <w:szCs w:val="24"/>
        </w:rPr>
        <w:tab/>
      </w:r>
      <w:r w:rsidRPr="00DE09CF">
        <w:rPr>
          <w:rFonts w:ascii="Times New Roman" w:eastAsia="Times New Roman" w:hAnsi="Times New Roman"/>
          <w:sz w:val="24"/>
          <w:szCs w:val="24"/>
        </w:rPr>
        <w:tab/>
      </w:r>
      <w:r w:rsidRPr="00DE09CF">
        <w:rPr>
          <w:rFonts w:ascii="Times New Roman" w:eastAsia="Times New Roman" w:hAnsi="Times New Roman"/>
          <w:sz w:val="24"/>
          <w:szCs w:val="24"/>
        </w:rPr>
        <w:tab/>
        <w:t>)</w:t>
      </w:r>
    </w:p>
    <w:p w:rsidR="00365666" w:rsidRPr="00DE09CF" w:rsidRDefault="00365666" w:rsidP="00365666">
      <w:pPr>
        <w:spacing w:after="0" w:line="360" w:lineRule="auto"/>
        <w:jc w:val="both"/>
        <w:rPr>
          <w:rFonts w:ascii="Times New Roman" w:eastAsia="Times New Roman" w:hAnsi="Times New Roman"/>
          <w:sz w:val="24"/>
          <w:szCs w:val="24"/>
        </w:rPr>
      </w:pPr>
      <w:r w:rsidRPr="00DE09CF">
        <w:rPr>
          <w:rFonts w:ascii="Times New Roman" w:eastAsia="Times New Roman" w:hAnsi="Times New Roman"/>
          <w:sz w:val="24"/>
          <w:szCs w:val="24"/>
        </w:rPr>
        <w:t>In the presence of: -</w:t>
      </w:r>
      <w:r w:rsidRPr="00DE09CF">
        <w:rPr>
          <w:rFonts w:ascii="Times New Roman" w:eastAsia="Times New Roman" w:hAnsi="Times New Roman"/>
          <w:sz w:val="24"/>
          <w:szCs w:val="24"/>
        </w:rPr>
        <w:tab/>
      </w:r>
      <w:r w:rsidRPr="00DE09CF">
        <w:rPr>
          <w:rFonts w:ascii="Times New Roman" w:eastAsia="Times New Roman" w:hAnsi="Times New Roman"/>
          <w:sz w:val="24"/>
          <w:szCs w:val="24"/>
        </w:rPr>
        <w:tab/>
      </w:r>
      <w:r w:rsidRPr="00DE09CF">
        <w:rPr>
          <w:rFonts w:ascii="Times New Roman" w:eastAsia="Times New Roman" w:hAnsi="Times New Roman"/>
          <w:sz w:val="24"/>
          <w:szCs w:val="24"/>
        </w:rPr>
        <w:tab/>
      </w:r>
      <w:r w:rsidRPr="00DE09CF">
        <w:rPr>
          <w:rFonts w:ascii="Times New Roman" w:eastAsia="Times New Roman" w:hAnsi="Times New Roman"/>
          <w:sz w:val="24"/>
          <w:szCs w:val="24"/>
        </w:rPr>
        <w:tab/>
        <w:t>)</w:t>
      </w:r>
    </w:p>
    <w:p w:rsidR="00365666" w:rsidRPr="00DE09CF" w:rsidRDefault="00365666" w:rsidP="00365666">
      <w:pPr>
        <w:spacing w:after="0" w:line="360" w:lineRule="auto"/>
        <w:jc w:val="both"/>
        <w:rPr>
          <w:rFonts w:ascii="Times New Roman" w:eastAsia="Times New Roman" w:hAnsi="Times New Roman"/>
          <w:sz w:val="24"/>
          <w:szCs w:val="24"/>
        </w:rPr>
      </w:pPr>
      <w:r w:rsidRPr="00DE09CF">
        <w:rPr>
          <w:rFonts w:ascii="Times New Roman" w:eastAsia="Times New Roman" w:hAnsi="Times New Roman"/>
          <w:sz w:val="24"/>
          <w:szCs w:val="24"/>
        </w:rPr>
        <w:t>Name ……………………</w:t>
      </w:r>
      <w:proofErr w:type="gramStart"/>
      <w:r w:rsidRPr="00DE09CF">
        <w:rPr>
          <w:rFonts w:ascii="Times New Roman" w:eastAsia="Times New Roman" w:hAnsi="Times New Roman"/>
          <w:sz w:val="24"/>
          <w:szCs w:val="24"/>
        </w:rPr>
        <w:t>…..</w:t>
      </w:r>
      <w:proofErr w:type="gramEnd"/>
      <w:r w:rsidRPr="00DE09CF">
        <w:rPr>
          <w:rFonts w:ascii="Times New Roman" w:eastAsia="Times New Roman" w:hAnsi="Times New Roman"/>
          <w:sz w:val="24"/>
          <w:szCs w:val="24"/>
        </w:rPr>
        <w:t xml:space="preserve">…………… . </w:t>
      </w:r>
      <w:r w:rsidRPr="00DE09CF">
        <w:rPr>
          <w:rFonts w:ascii="Times New Roman" w:eastAsia="Times New Roman" w:hAnsi="Times New Roman"/>
          <w:sz w:val="24"/>
          <w:szCs w:val="24"/>
        </w:rPr>
        <w:tab/>
        <w:t>)</w:t>
      </w:r>
    </w:p>
    <w:p w:rsidR="00365666" w:rsidRPr="00DE09CF" w:rsidRDefault="00365666" w:rsidP="00365666">
      <w:pPr>
        <w:spacing w:after="0" w:line="360" w:lineRule="auto"/>
        <w:jc w:val="both"/>
        <w:rPr>
          <w:rFonts w:ascii="Times New Roman" w:eastAsia="Times New Roman" w:hAnsi="Times New Roman"/>
          <w:sz w:val="24"/>
          <w:szCs w:val="24"/>
        </w:rPr>
      </w:pPr>
      <w:r w:rsidRPr="00DE09CF">
        <w:rPr>
          <w:rFonts w:ascii="Times New Roman" w:eastAsia="Times New Roman" w:hAnsi="Times New Roman"/>
          <w:sz w:val="24"/>
          <w:szCs w:val="24"/>
        </w:rPr>
        <w:t>Designation …………………….………</w:t>
      </w:r>
      <w:proofErr w:type="gramStart"/>
      <w:r w:rsidRPr="00DE09CF">
        <w:rPr>
          <w:rFonts w:ascii="Times New Roman" w:eastAsia="Times New Roman" w:hAnsi="Times New Roman"/>
          <w:sz w:val="24"/>
          <w:szCs w:val="24"/>
        </w:rPr>
        <w:t>… .</w:t>
      </w:r>
      <w:proofErr w:type="gramEnd"/>
      <w:r w:rsidRPr="00DE09CF">
        <w:rPr>
          <w:rFonts w:ascii="Times New Roman" w:eastAsia="Times New Roman" w:hAnsi="Times New Roman"/>
          <w:sz w:val="24"/>
          <w:szCs w:val="24"/>
        </w:rPr>
        <w:tab/>
        <w:t>)</w:t>
      </w:r>
    </w:p>
    <w:p w:rsidR="00365666" w:rsidRPr="00DE09CF" w:rsidRDefault="00365666" w:rsidP="00365666">
      <w:pPr>
        <w:spacing w:after="0" w:line="360" w:lineRule="auto"/>
        <w:jc w:val="both"/>
        <w:rPr>
          <w:rFonts w:ascii="Times New Roman" w:eastAsia="Times New Roman" w:hAnsi="Times New Roman"/>
          <w:sz w:val="24"/>
          <w:szCs w:val="24"/>
        </w:rPr>
      </w:pPr>
      <w:r w:rsidRPr="00DE09CF">
        <w:rPr>
          <w:rFonts w:ascii="Times New Roman" w:eastAsia="Times New Roman" w:hAnsi="Times New Roman"/>
          <w:sz w:val="24"/>
          <w:szCs w:val="24"/>
        </w:rPr>
        <w:t>Signature ………………………….……….</w:t>
      </w:r>
      <w:r w:rsidRPr="00DE09CF">
        <w:rPr>
          <w:rFonts w:ascii="Times New Roman" w:eastAsia="Times New Roman" w:hAnsi="Times New Roman"/>
          <w:sz w:val="24"/>
          <w:szCs w:val="24"/>
        </w:rPr>
        <w:tab/>
        <w:t>)</w:t>
      </w:r>
    </w:p>
    <w:p w:rsidR="00365666" w:rsidRPr="00DE09CF" w:rsidRDefault="00365666" w:rsidP="0067394E">
      <w:pPr>
        <w:keepNext/>
        <w:spacing w:after="0" w:line="240" w:lineRule="auto"/>
        <w:outlineLvl w:val="7"/>
        <w:rPr>
          <w:rFonts w:ascii="Times New Roman" w:eastAsia="Times New Roman" w:hAnsi="Times New Roman"/>
          <w:b/>
          <w:sz w:val="24"/>
          <w:szCs w:val="24"/>
          <w:u w:val="single"/>
        </w:rPr>
      </w:pPr>
      <w:r w:rsidRPr="00DE09CF">
        <w:rPr>
          <w:rFonts w:ascii="Times New Roman" w:eastAsia="Times New Roman" w:hAnsi="Times New Roman"/>
          <w:b/>
          <w:sz w:val="24"/>
          <w:szCs w:val="24"/>
          <w:u w:val="single"/>
        </w:rPr>
        <w:br w:type="page"/>
      </w:r>
      <w:r w:rsidRPr="00DE09CF">
        <w:rPr>
          <w:rFonts w:ascii="Times New Roman" w:eastAsia="Times New Roman" w:hAnsi="Times New Roman"/>
          <w:b/>
          <w:sz w:val="24"/>
          <w:szCs w:val="24"/>
          <w:u w:val="single"/>
        </w:rPr>
        <w:lastRenderedPageBreak/>
        <w:t xml:space="preserve">CONFIDENTIAL BUSINESS QUESTIONNAIRE </w:t>
      </w:r>
      <w:proofErr w:type="gramStart"/>
      <w:r w:rsidRPr="00DE09CF">
        <w:rPr>
          <w:rFonts w:ascii="Times New Roman" w:eastAsia="Times New Roman" w:hAnsi="Times New Roman"/>
          <w:b/>
          <w:sz w:val="24"/>
          <w:szCs w:val="24"/>
          <w:u w:val="single"/>
        </w:rPr>
        <w:t>-  MANDATORY</w:t>
      </w:r>
      <w:proofErr w:type="gramEnd"/>
    </w:p>
    <w:p w:rsidR="00365666" w:rsidRDefault="00365666" w:rsidP="00365666">
      <w:pPr>
        <w:spacing w:after="0" w:line="240" w:lineRule="auto"/>
        <w:rPr>
          <w:rFonts w:ascii="Times New Roman" w:eastAsia="Times New Roman" w:hAnsi="Times New Roman"/>
          <w:b/>
          <w:sz w:val="24"/>
          <w:szCs w:val="24"/>
        </w:rPr>
      </w:pPr>
    </w:p>
    <w:p w:rsidR="001B4B94" w:rsidRPr="00DE09CF" w:rsidRDefault="00EB00D9" w:rsidP="001B4B94">
      <w:pPr>
        <w:spacing w:after="0" w:line="240" w:lineRule="auto"/>
        <w:rPr>
          <w:rFonts w:ascii="Times New Roman" w:eastAsia="Times New Roman" w:hAnsi="Times New Roman"/>
          <w:color w:val="FF0000"/>
          <w:sz w:val="24"/>
          <w:szCs w:val="24"/>
        </w:rPr>
      </w:pPr>
      <w:r w:rsidRPr="00EB00D9">
        <w:rPr>
          <w:rFonts w:ascii="Times New Roman" w:eastAsia="Times New Roman" w:hAnsi="Times New Roman"/>
          <w:b/>
          <w:sz w:val="24"/>
          <w:szCs w:val="24"/>
        </w:rPr>
        <w:t>TENDER NO.CGM/PRO/T/01/2019-2020</w:t>
      </w:r>
      <w:r w:rsidR="001B4B94" w:rsidRPr="00EB00D9">
        <w:rPr>
          <w:rFonts w:ascii="Times New Roman" w:eastAsia="Times New Roman" w:hAnsi="Times New Roman"/>
          <w:b/>
          <w:sz w:val="24"/>
          <w:szCs w:val="24"/>
        </w:rPr>
        <w:t xml:space="preserve"> </w:t>
      </w:r>
      <w:r w:rsidR="001B4B94" w:rsidRPr="0095222C">
        <w:rPr>
          <w:rFonts w:ascii="Times New Roman" w:eastAsia="Times New Roman" w:hAnsi="Times New Roman"/>
          <w:b/>
          <w:sz w:val="24"/>
          <w:szCs w:val="24"/>
        </w:rPr>
        <w:t>BIENNIAL CONTRACT FOR STREET LIGHTING AND SIGNAL CONTRO</w:t>
      </w:r>
      <w:bookmarkStart w:id="57" w:name="_GoBack"/>
      <w:bookmarkEnd w:id="57"/>
      <w:r w:rsidR="001B4B94" w:rsidRPr="0095222C">
        <w:rPr>
          <w:rFonts w:ascii="Times New Roman" w:eastAsia="Times New Roman" w:hAnsi="Times New Roman"/>
          <w:b/>
          <w:sz w:val="24"/>
          <w:szCs w:val="24"/>
        </w:rPr>
        <w:t>L LIGHTS MAINTENANCE, INSTALLATIONS OF CCTV AND STREET LIGHTING</w:t>
      </w:r>
    </w:p>
    <w:p w:rsidR="00365666" w:rsidRPr="00DE09CF" w:rsidRDefault="00365666" w:rsidP="00365666">
      <w:pPr>
        <w:spacing w:after="0" w:line="240" w:lineRule="auto"/>
        <w:jc w:val="both"/>
        <w:rPr>
          <w:rFonts w:ascii="Times New Roman" w:eastAsia="Times New Roman" w:hAnsi="Times New Roman"/>
          <w:b/>
          <w:sz w:val="24"/>
          <w:szCs w:val="24"/>
          <w:u w:val="single"/>
        </w:rPr>
      </w:pPr>
    </w:p>
    <w:p w:rsidR="00365666" w:rsidRPr="00DE09CF" w:rsidRDefault="00365666" w:rsidP="00365666">
      <w:pPr>
        <w:spacing w:after="0" w:line="240" w:lineRule="auto"/>
        <w:jc w:val="both"/>
        <w:rPr>
          <w:rFonts w:ascii="Times New Roman" w:eastAsia="Times New Roman" w:hAnsi="Times New Roman"/>
          <w:sz w:val="24"/>
          <w:szCs w:val="24"/>
        </w:rPr>
      </w:pPr>
      <w:r w:rsidRPr="00DE09CF">
        <w:rPr>
          <w:rFonts w:ascii="Times New Roman" w:eastAsia="Times New Roman" w:hAnsi="Times New Roman"/>
          <w:sz w:val="24"/>
          <w:szCs w:val="24"/>
        </w:rPr>
        <w:t>You are requested to give the particulars indicated in Part 1 and either Part 2 (a), 2 (b) or 2 (c) and 2 (d) whichever applies to your type of business.</w:t>
      </w:r>
    </w:p>
    <w:p w:rsidR="00365666" w:rsidRPr="00DE09CF" w:rsidRDefault="00365666" w:rsidP="00365666">
      <w:pPr>
        <w:spacing w:after="0" w:line="240" w:lineRule="auto"/>
        <w:jc w:val="both"/>
        <w:rPr>
          <w:rFonts w:ascii="Times New Roman" w:eastAsia="Times New Roman" w:hAnsi="Times New Roman"/>
          <w:sz w:val="24"/>
          <w:szCs w:val="24"/>
        </w:rPr>
      </w:pPr>
    </w:p>
    <w:p w:rsidR="00365666" w:rsidRPr="00DE09CF" w:rsidRDefault="00365666" w:rsidP="00365666">
      <w:pPr>
        <w:spacing w:after="0" w:line="240" w:lineRule="auto"/>
        <w:jc w:val="both"/>
        <w:rPr>
          <w:rFonts w:ascii="Times New Roman" w:eastAsia="Times New Roman" w:hAnsi="Times New Roman"/>
          <w:sz w:val="24"/>
          <w:szCs w:val="24"/>
        </w:rPr>
      </w:pPr>
      <w:r w:rsidRPr="00DE09CF">
        <w:rPr>
          <w:rFonts w:ascii="Times New Roman" w:eastAsia="Times New Roman" w:hAnsi="Times New Roman"/>
          <w:sz w:val="24"/>
          <w:szCs w:val="24"/>
        </w:rPr>
        <w:t>You are advised that it is a serious offence to give false information on this Form.</w:t>
      </w:r>
    </w:p>
    <w:p w:rsidR="00365666" w:rsidRPr="00DE09CF" w:rsidRDefault="00365666" w:rsidP="00365666">
      <w:pPr>
        <w:spacing w:after="0" w:line="240" w:lineRule="auto"/>
        <w:jc w:val="both"/>
        <w:rPr>
          <w:rFonts w:ascii="Times New Roman" w:eastAsia="Times New Roman" w:hAnsi="Times New Roman"/>
          <w:sz w:val="24"/>
          <w:szCs w:val="24"/>
        </w:rPr>
      </w:pPr>
    </w:p>
    <w:p w:rsidR="00365666" w:rsidRPr="00DE09CF" w:rsidRDefault="00365666" w:rsidP="00365666">
      <w:pPr>
        <w:spacing w:after="0" w:line="240" w:lineRule="auto"/>
        <w:jc w:val="both"/>
        <w:rPr>
          <w:rFonts w:ascii="Times New Roman" w:eastAsia="Times New Roman" w:hAnsi="Times New Roman"/>
          <w:sz w:val="24"/>
          <w:szCs w:val="24"/>
        </w:rPr>
      </w:pPr>
      <w:r w:rsidRPr="00DE09CF">
        <w:rPr>
          <w:rFonts w:ascii="Times New Roman" w:eastAsia="Times New Roman" w:hAnsi="Times New Roman"/>
          <w:sz w:val="24"/>
          <w:szCs w:val="24"/>
        </w:rPr>
        <w:t>Part 1 – General</w:t>
      </w:r>
    </w:p>
    <w:p w:rsidR="00365666" w:rsidRPr="00DE09CF" w:rsidRDefault="00365666" w:rsidP="00365666">
      <w:pPr>
        <w:spacing w:after="0" w:line="240" w:lineRule="auto"/>
        <w:jc w:val="both"/>
        <w:rPr>
          <w:rFonts w:ascii="Times New Roman" w:eastAsia="Times New Roman" w:hAnsi="Times New Roman"/>
          <w:sz w:val="24"/>
          <w:szCs w:val="24"/>
        </w:rPr>
      </w:pPr>
    </w:p>
    <w:p w:rsidR="00365666" w:rsidRPr="00DE09CF" w:rsidRDefault="00365666" w:rsidP="00365666">
      <w:pPr>
        <w:spacing w:after="0" w:line="240" w:lineRule="auto"/>
        <w:jc w:val="both"/>
        <w:rPr>
          <w:rFonts w:ascii="Times New Roman" w:eastAsia="Times New Roman" w:hAnsi="Times New Roman"/>
          <w:sz w:val="24"/>
          <w:szCs w:val="24"/>
        </w:rPr>
      </w:pPr>
      <w:r w:rsidRPr="00DE09CF">
        <w:rPr>
          <w:rFonts w:ascii="Times New Roman" w:eastAsia="Times New Roman" w:hAnsi="Times New Roman"/>
          <w:sz w:val="24"/>
          <w:szCs w:val="24"/>
        </w:rPr>
        <w:t xml:space="preserve">Business </w:t>
      </w:r>
      <w:proofErr w:type="gramStart"/>
      <w:r w:rsidRPr="00DE09CF">
        <w:rPr>
          <w:rFonts w:ascii="Times New Roman" w:eastAsia="Times New Roman" w:hAnsi="Times New Roman"/>
          <w:sz w:val="24"/>
          <w:szCs w:val="24"/>
        </w:rPr>
        <w:t>Name  …</w:t>
      </w:r>
      <w:proofErr w:type="gramEnd"/>
      <w:r w:rsidRPr="00DE09CF">
        <w:rPr>
          <w:rFonts w:ascii="Times New Roman" w:eastAsia="Times New Roman" w:hAnsi="Times New Roman"/>
          <w:sz w:val="24"/>
          <w:szCs w:val="24"/>
        </w:rPr>
        <w:t>……………………………………………………………………</w:t>
      </w:r>
    </w:p>
    <w:p w:rsidR="00365666" w:rsidRPr="00DE09CF" w:rsidRDefault="00365666" w:rsidP="00365666">
      <w:pPr>
        <w:spacing w:after="0" w:line="240" w:lineRule="auto"/>
        <w:jc w:val="both"/>
        <w:rPr>
          <w:rFonts w:ascii="Times New Roman" w:eastAsia="Times New Roman" w:hAnsi="Times New Roman"/>
          <w:sz w:val="24"/>
          <w:szCs w:val="24"/>
        </w:rPr>
      </w:pPr>
    </w:p>
    <w:p w:rsidR="00365666" w:rsidRPr="00DE09CF" w:rsidRDefault="00365666" w:rsidP="00365666">
      <w:pPr>
        <w:spacing w:after="0" w:line="240" w:lineRule="auto"/>
        <w:jc w:val="both"/>
        <w:rPr>
          <w:rFonts w:ascii="Times New Roman" w:eastAsia="Times New Roman" w:hAnsi="Times New Roman"/>
          <w:sz w:val="24"/>
          <w:szCs w:val="24"/>
        </w:rPr>
      </w:pPr>
      <w:r w:rsidRPr="00DE09CF">
        <w:rPr>
          <w:rFonts w:ascii="Times New Roman" w:eastAsia="Times New Roman" w:hAnsi="Times New Roman"/>
          <w:sz w:val="24"/>
          <w:szCs w:val="24"/>
        </w:rPr>
        <w:t>Location of business premises;          Country/Town……………………….</w:t>
      </w:r>
    </w:p>
    <w:p w:rsidR="00365666" w:rsidRPr="00DE09CF" w:rsidRDefault="00365666" w:rsidP="00365666">
      <w:pPr>
        <w:spacing w:after="0" w:line="240" w:lineRule="auto"/>
        <w:jc w:val="both"/>
        <w:rPr>
          <w:rFonts w:ascii="Times New Roman" w:eastAsia="Times New Roman" w:hAnsi="Times New Roman"/>
          <w:sz w:val="24"/>
          <w:szCs w:val="24"/>
        </w:rPr>
      </w:pPr>
    </w:p>
    <w:p w:rsidR="00365666" w:rsidRPr="00DE09CF" w:rsidRDefault="00365666" w:rsidP="00365666">
      <w:pPr>
        <w:spacing w:after="0" w:line="240" w:lineRule="auto"/>
        <w:jc w:val="both"/>
        <w:rPr>
          <w:rFonts w:ascii="Times New Roman" w:eastAsia="Times New Roman" w:hAnsi="Times New Roman"/>
          <w:sz w:val="24"/>
          <w:szCs w:val="24"/>
        </w:rPr>
      </w:pPr>
      <w:r w:rsidRPr="00DE09CF">
        <w:rPr>
          <w:rFonts w:ascii="Times New Roman" w:eastAsia="Times New Roman" w:hAnsi="Times New Roman"/>
          <w:sz w:val="24"/>
          <w:szCs w:val="24"/>
        </w:rPr>
        <w:t>Plot No……………………………………… Street/Road …………………………</w:t>
      </w:r>
    </w:p>
    <w:p w:rsidR="00365666" w:rsidRPr="00DE09CF" w:rsidRDefault="00365666" w:rsidP="00365666">
      <w:pPr>
        <w:spacing w:after="0" w:line="240" w:lineRule="auto"/>
        <w:jc w:val="both"/>
        <w:rPr>
          <w:rFonts w:ascii="Times New Roman" w:eastAsia="Times New Roman" w:hAnsi="Times New Roman"/>
          <w:sz w:val="24"/>
          <w:szCs w:val="24"/>
        </w:rPr>
      </w:pPr>
    </w:p>
    <w:p w:rsidR="00365666" w:rsidRPr="00DE09CF" w:rsidRDefault="00365666" w:rsidP="00365666">
      <w:pPr>
        <w:spacing w:after="0" w:line="240" w:lineRule="auto"/>
        <w:jc w:val="both"/>
        <w:rPr>
          <w:rFonts w:ascii="Times New Roman" w:eastAsia="Times New Roman" w:hAnsi="Times New Roman"/>
          <w:sz w:val="24"/>
          <w:szCs w:val="24"/>
        </w:rPr>
      </w:pPr>
      <w:r w:rsidRPr="00DE09CF">
        <w:rPr>
          <w:rFonts w:ascii="Times New Roman" w:eastAsia="Times New Roman" w:hAnsi="Times New Roman"/>
          <w:sz w:val="24"/>
          <w:szCs w:val="24"/>
        </w:rPr>
        <w:t>Postal Address……………………………… Tel No………………………………..</w:t>
      </w:r>
    </w:p>
    <w:p w:rsidR="00365666" w:rsidRPr="00DE09CF" w:rsidRDefault="00365666" w:rsidP="00365666">
      <w:pPr>
        <w:spacing w:after="0" w:line="240" w:lineRule="auto"/>
        <w:jc w:val="both"/>
        <w:rPr>
          <w:rFonts w:ascii="Times New Roman" w:eastAsia="Times New Roman" w:hAnsi="Times New Roman"/>
          <w:sz w:val="24"/>
          <w:szCs w:val="24"/>
        </w:rPr>
      </w:pPr>
    </w:p>
    <w:p w:rsidR="00365666" w:rsidRPr="00DE09CF" w:rsidRDefault="00365666" w:rsidP="00365666">
      <w:pPr>
        <w:spacing w:after="0" w:line="240" w:lineRule="auto"/>
        <w:jc w:val="both"/>
        <w:rPr>
          <w:rFonts w:ascii="Times New Roman" w:eastAsia="Times New Roman" w:hAnsi="Times New Roman"/>
          <w:sz w:val="24"/>
          <w:szCs w:val="24"/>
        </w:rPr>
      </w:pPr>
      <w:r w:rsidRPr="00DE09CF">
        <w:rPr>
          <w:rFonts w:ascii="Times New Roman" w:eastAsia="Times New Roman" w:hAnsi="Times New Roman"/>
          <w:sz w:val="24"/>
          <w:szCs w:val="24"/>
        </w:rPr>
        <w:t>Nature of Business…………………………………………………………………..</w:t>
      </w:r>
    </w:p>
    <w:p w:rsidR="00365666" w:rsidRPr="00DE09CF" w:rsidRDefault="00365666" w:rsidP="00365666">
      <w:pPr>
        <w:spacing w:after="0" w:line="240" w:lineRule="auto"/>
        <w:jc w:val="both"/>
        <w:rPr>
          <w:rFonts w:ascii="Times New Roman" w:eastAsia="Times New Roman" w:hAnsi="Times New Roman"/>
          <w:sz w:val="24"/>
          <w:szCs w:val="24"/>
        </w:rPr>
      </w:pPr>
    </w:p>
    <w:p w:rsidR="00365666" w:rsidRPr="00DE09CF" w:rsidRDefault="00365666" w:rsidP="00365666">
      <w:pPr>
        <w:spacing w:after="0" w:line="240" w:lineRule="auto"/>
        <w:jc w:val="both"/>
        <w:rPr>
          <w:rFonts w:ascii="Times New Roman" w:eastAsia="Times New Roman" w:hAnsi="Times New Roman"/>
          <w:sz w:val="24"/>
          <w:szCs w:val="24"/>
        </w:rPr>
      </w:pPr>
      <w:r w:rsidRPr="00DE09CF">
        <w:rPr>
          <w:rFonts w:ascii="Times New Roman" w:eastAsia="Times New Roman" w:hAnsi="Times New Roman"/>
          <w:sz w:val="24"/>
          <w:szCs w:val="24"/>
        </w:rPr>
        <w:t xml:space="preserve">Current Trade </w:t>
      </w:r>
      <w:r w:rsidR="001B4B94" w:rsidRPr="00DE09CF">
        <w:rPr>
          <w:rFonts w:ascii="Times New Roman" w:eastAsia="Times New Roman" w:hAnsi="Times New Roman"/>
          <w:sz w:val="24"/>
          <w:szCs w:val="24"/>
        </w:rPr>
        <w:t>License</w:t>
      </w:r>
      <w:r w:rsidRPr="00DE09CF">
        <w:rPr>
          <w:rFonts w:ascii="Times New Roman" w:eastAsia="Times New Roman" w:hAnsi="Times New Roman"/>
          <w:sz w:val="24"/>
          <w:szCs w:val="24"/>
        </w:rPr>
        <w:t xml:space="preserve"> No…………………… Expiring date…………………</w:t>
      </w:r>
    </w:p>
    <w:p w:rsidR="00365666" w:rsidRPr="00DE09CF" w:rsidRDefault="00365666" w:rsidP="00365666">
      <w:pPr>
        <w:spacing w:after="0" w:line="240" w:lineRule="auto"/>
        <w:jc w:val="both"/>
        <w:rPr>
          <w:rFonts w:ascii="Times New Roman" w:eastAsia="Times New Roman" w:hAnsi="Times New Roman"/>
          <w:sz w:val="24"/>
          <w:szCs w:val="24"/>
        </w:rPr>
      </w:pPr>
    </w:p>
    <w:p w:rsidR="00365666" w:rsidRPr="00DE09CF" w:rsidRDefault="00365666" w:rsidP="00365666">
      <w:pPr>
        <w:spacing w:after="0" w:line="240" w:lineRule="auto"/>
        <w:jc w:val="both"/>
        <w:rPr>
          <w:rFonts w:ascii="Times New Roman" w:eastAsia="Times New Roman" w:hAnsi="Times New Roman"/>
          <w:sz w:val="24"/>
          <w:szCs w:val="24"/>
        </w:rPr>
      </w:pPr>
      <w:r w:rsidRPr="00DE09CF">
        <w:rPr>
          <w:rFonts w:ascii="Times New Roman" w:eastAsia="Times New Roman" w:hAnsi="Times New Roman"/>
          <w:sz w:val="24"/>
          <w:szCs w:val="24"/>
        </w:rPr>
        <w:t>Maximum value of business which you can handle at any time: (</w:t>
      </w:r>
      <w:r w:rsidRPr="00DE09CF">
        <w:rPr>
          <w:rFonts w:ascii="Times New Roman" w:eastAsia="MS Mincho" w:hAnsi="Times New Roman"/>
          <w:bCs/>
          <w:sz w:val="24"/>
          <w:szCs w:val="24"/>
          <w:lang w:eastAsia="ja-JP"/>
        </w:rPr>
        <w:t>State Currency)</w:t>
      </w:r>
      <w:r w:rsidRPr="00DE09CF">
        <w:rPr>
          <w:rFonts w:ascii="Times New Roman" w:eastAsia="Times New Roman" w:hAnsi="Times New Roman"/>
          <w:sz w:val="24"/>
          <w:szCs w:val="24"/>
        </w:rPr>
        <w:t xml:space="preserve"> ………………………..</w:t>
      </w:r>
    </w:p>
    <w:p w:rsidR="00365666" w:rsidRPr="00DE09CF" w:rsidRDefault="00365666" w:rsidP="00365666">
      <w:pPr>
        <w:spacing w:after="0" w:line="240" w:lineRule="auto"/>
        <w:jc w:val="both"/>
        <w:rPr>
          <w:rFonts w:ascii="Times New Roman" w:eastAsia="Times New Roman" w:hAnsi="Times New Roman"/>
          <w:sz w:val="24"/>
          <w:szCs w:val="24"/>
        </w:rPr>
      </w:pPr>
    </w:p>
    <w:p w:rsidR="00365666" w:rsidRPr="00DE09CF" w:rsidRDefault="00365666" w:rsidP="00365666">
      <w:pPr>
        <w:spacing w:after="0" w:line="240" w:lineRule="auto"/>
        <w:jc w:val="both"/>
        <w:rPr>
          <w:rFonts w:ascii="Times New Roman" w:eastAsia="Times New Roman" w:hAnsi="Times New Roman"/>
          <w:sz w:val="24"/>
          <w:szCs w:val="24"/>
        </w:rPr>
      </w:pPr>
      <w:r w:rsidRPr="00DE09CF">
        <w:rPr>
          <w:rFonts w:ascii="Times New Roman" w:eastAsia="Times New Roman" w:hAnsi="Times New Roman"/>
          <w:sz w:val="24"/>
          <w:szCs w:val="24"/>
        </w:rPr>
        <w:t>Name of your bankers………………………………………………………………</w:t>
      </w:r>
    </w:p>
    <w:p w:rsidR="00365666" w:rsidRPr="00DE09CF" w:rsidRDefault="00365666" w:rsidP="00365666">
      <w:pPr>
        <w:spacing w:after="0" w:line="240" w:lineRule="auto"/>
        <w:jc w:val="both"/>
        <w:rPr>
          <w:rFonts w:ascii="Times New Roman" w:eastAsia="Times New Roman" w:hAnsi="Times New Roman"/>
          <w:sz w:val="24"/>
          <w:szCs w:val="24"/>
        </w:rPr>
      </w:pPr>
    </w:p>
    <w:p w:rsidR="00365666" w:rsidRPr="00DE09CF" w:rsidRDefault="00365666" w:rsidP="00365666">
      <w:pPr>
        <w:spacing w:after="0" w:line="240" w:lineRule="auto"/>
        <w:jc w:val="both"/>
        <w:rPr>
          <w:rFonts w:ascii="Times New Roman" w:eastAsia="Times New Roman" w:hAnsi="Times New Roman"/>
          <w:sz w:val="24"/>
          <w:szCs w:val="24"/>
        </w:rPr>
      </w:pPr>
      <w:r w:rsidRPr="00DE09CF">
        <w:rPr>
          <w:rFonts w:ascii="Times New Roman" w:eastAsia="Times New Roman" w:hAnsi="Times New Roman"/>
          <w:sz w:val="24"/>
          <w:szCs w:val="24"/>
        </w:rPr>
        <w:t>Branch…………………………………………………………………………………</w:t>
      </w:r>
    </w:p>
    <w:p w:rsidR="00365666" w:rsidRPr="00DE09CF" w:rsidRDefault="00365666" w:rsidP="00365666">
      <w:pPr>
        <w:spacing w:after="0" w:line="240" w:lineRule="auto"/>
        <w:jc w:val="both"/>
        <w:rPr>
          <w:rFonts w:ascii="Times New Roman" w:eastAsia="Times New Roman" w:hAnsi="Times New Roman"/>
          <w:sz w:val="24"/>
          <w:szCs w:val="24"/>
        </w:rPr>
      </w:pPr>
    </w:p>
    <w:p w:rsidR="00365666" w:rsidRPr="00DE09CF" w:rsidRDefault="00365666" w:rsidP="00365666">
      <w:pPr>
        <w:spacing w:after="0" w:line="240" w:lineRule="auto"/>
        <w:jc w:val="both"/>
        <w:rPr>
          <w:rFonts w:ascii="Times New Roman" w:eastAsia="Times New Roman" w:hAnsi="Times New Roman"/>
          <w:sz w:val="24"/>
          <w:szCs w:val="24"/>
        </w:rPr>
      </w:pPr>
      <w:r w:rsidRPr="00DE09CF">
        <w:rPr>
          <w:rFonts w:ascii="Times New Roman" w:eastAsia="Times New Roman" w:hAnsi="Times New Roman"/>
          <w:sz w:val="24"/>
          <w:szCs w:val="24"/>
        </w:rPr>
        <w:t>Part 2 (a) – Sole Proprietor</w:t>
      </w:r>
    </w:p>
    <w:p w:rsidR="00365666" w:rsidRPr="00DE09CF" w:rsidRDefault="00365666" w:rsidP="00365666">
      <w:pPr>
        <w:spacing w:after="0" w:line="240" w:lineRule="auto"/>
        <w:jc w:val="both"/>
        <w:rPr>
          <w:rFonts w:ascii="Times New Roman" w:eastAsia="Times New Roman" w:hAnsi="Times New Roman"/>
          <w:sz w:val="24"/>
          <w:szCs w:val="24"/>
        </w:rPr>
      </w:pPr>
    </w:p>
    <w:p w:rsidR="00365666" w:rsidRPr="00DE09CF" w:rsidRDefault="00365666" w:rsidP="00365666">
      <w:pPr>
        <w:spacing w:after="0" w:line="240" w:lineRule="auto"/>
        <w:jc w:val="both"/>
        <w:rPr>
          <w:rFonts w:ascii="Times New Roman" w:eastAsia="Times New Roman" w:hAnsi="Times New Roman"/>
          <w:sz w:val="24"/>
          <w:szCs w:val="24"/>
        </w:rPr>
      </w:pPr>
      <w:r w:rsidRPr="00DE09CF">
        <w:rPr>
          <w:rFonts w:ascii="Times New Roman" w:eastAsia="Times New Roman" w:hAnsi="Times New Roman"/>
          <w:sz w:val="24"/>
          <w:szCs w:val="24"/>
        </w:rPr>
        <w:t>Your name in full…………………………………… Age…………………………</w:t>
      </w:r>
    </w:p>
    <w:p w:rsidR="00365666" w:rsidRPr="00DE09CF" w:rsidRDefault="00365666" w:rsidP="00365666">
      <w:pPr>
        <w:spacing w:after="0" w:line="240" w:lineRule="auto"/>
        <w:jc w:val="both"/>
        <w:rPr>
          <w:rFonts w:ascii="Times New Roman" w:eastAsia="Times New Roman" w:hAnsi="Times New Roman"/>
          <w:sz w:val="24"/>
          <w:szCs w:val="24"/>
        </w:rPr>
      </w:pPr>
    </w:p>
    <w:p w:rsidR="00365666" w:rsidRPr="00DE09CF" w:rsidRDefault="00365666" w:rsidP="00365666">
      <w:pPr>
        <w:spacing w:after="0" w:line="240" w:lineRule="auto"/>
        <w:jc w:val="both"/>
        <w:rPr>
          <w:rFonts w:ascii="Times New Roman" w:eastAsia="Times New Roman" w:hAnsi="Times New Roman"/>
          <w:sz w:val="24"/>
          <w:szCs w:val="24"/>
        </w:rPr>
      </w:pPr>
      <w:r w:rsidRPr="00DE09CF">
        <w:rPr>
          <w:rFonts w:ascii="Times New Roman" w:eastAsia="Times New Roman" w:hAnsi="Times New Roman"/>
          <w:sz w:val="24"/>
          <w:szCs w:val="24"/>
        </w:rPr>
        <w:t>Nationality………………………………… Country of Origin…………………</w:t>
      </w:r>
    </w:p>
    <w:p w:rsidR="00365666" w:rsidRPr="00DE09CF" w:rsidRDefault="00365666" w:rsidP="00365666">
      <w:pPr>
        <w:spacing w:after="0" w:line="240" w:lineRule="auto"/>
        <w:jc w:val="both"/>
        <w:rPr>
          <w:rFonts w:ascii="Times New Roman" w:eastAsia="Times New Roman" w:hAnsi="Times New Roman"/>
          <w:sz w:val="24"/>
          <w:szCs w:val="24"/>
        </w:rPr>
      </w:pPr>
    </w:p>
    <w:p w:rsidR="00365666" w:rsidRPr="00DE09CF" w:rsidRDefault="00365666" w:rsidP="00365666">
      <w:pPr>
        <w:spacing w:after="0" w:line="240" w:lineRule="auto"/>
        <w:jc w:val="both"/>
        <w:rPr>
          <w:rFonts w:ascii="Times New Roman" w:eastAsia="Times New Roman" w:hAnsi="Times New Roman"/>
          <w:sz w:val="24"/>
          <w:szCs w:val="24"/>
        </w:rPr>
      </w:pPr>
      <w:r w:rsidRPr="00DE09CF">
        <w:rPr>
          <w:rFonts w:ascii="Times New Roman" w:eastAsia="Times New Roman" w:hAnsi="Times New Roman"/>
          <w:sz w:val="24"/>
          <w:szCs w:val="24"/>
        </w:rPr>
        <w:t>*Citizenship de</w:t>
      </w:r>
      <w:r w:rsidR="0067394E">
        <w:rPr>
          <w:rFonts w:ascii="Times New Roman" w:eastAsia="Times New Roman" w:hAnsi="Times New Roman"/>
          <w:sz w:val="24"/>
          <w:szCs w:val="24"/>
        </w:rPr>
        <w:t>tails …………………………………………………………………</w:t>
      </w:r>
    </w:p>
    <w:p w:rsidR="00365666" w:rsidRPr="00DE09CF" w:rsidRDefault="00365666" w:rsidP="00365666">
      <w:pPr>
        <w:spacing w:after="0" w:line="240" w:lineRule="auto"/>
        <w:jc w:val="both"/>
        <w:rPr>
          <w:rFonts w:ascii="Times New Roman" w:eastAsia="Times New Roman" w:hAnsi="Times New Roman"/>
          <w:sz w:val="24"/>
          <w:szCs w:val="24"/>
        </w:rPr>
      </w:pPr>
      <w:r w:rsidRPr="00DE09CF">
        <w:rPr>
          <w:rFonts w:ascii="Times New Roman" w:eastAsia="Times New Roman" w:hAnsi="Times New Roman"/>
          <w:sz w:val="24"/>
          <w:szCs w:val="24"/>
        </w:rPr>
        <w:t xml:space="preserve">Part 2 (b) – Partnership </w:t>
      </w:r>
    </w:p>
    <w:p w:rsidR="00365666" w:rsidRPr="00DE09CF" w:rsidRDefault="00365666" w:rsidP="00365666">
      <w:pPr>
        <w:spacing w:after="0" w:line="240" w:lineRule="auto"/>
        <w:jc w:val="both"/>
        <w:rPr>
          <w:rFonts w:ascii="Times New Roman" w:eastAsia="Times New Roman" w:hAnsi="Times New Roman"/>
          <w:sz w:val="24"/>
          <w:szCs w:val="24"/>
        </w:rPr>
      </w:pPr>
    </w:p>
    <w:p w:rsidR="00365666" w:rsidRPr="00DE09CF" w:rsidRDefault="00365666" w:rsidP="00365666">
      <w:pPr>
        <w:spacing w:after="0" w:line="240" w:lineRule="auto"/>
        <w:jc w:val="both"/>
        <w:rPr>
          <w:rFonts w:ascii="Times New Roman" w:eastAsia="Times New Roman" w:hAnsi="Times New Roman"/>
          <w:sz w:val="24"/>
          <w:szCs w:val="24"/>
        </w:rPr>
      </w:pPr>
      <w:r w:rsidRPr="00DE09CF">
        <w:rPr>
          <w:rFonts w:ascii="Times New Roman" w:eastAsia="Times New Roman" w:hAnsi="Times New Roman"/>
          <w:sz w:val="24"/>
          <w:szCs w:val="24"/>
        </w:rPr>
        <w:t>Give details of partners as follows:</w:t>
      </w:r>
    </w:p>
    <w:p w:rsidR="00365666" w:rsidRPr="00DE09CF" w:rsidRDefault="00365666" w:rsidP="00365666">
      <w:pPr>
        <w:spacing w:after="0" w:line="240" w:lineRule="auto"/>
        <w:jc w:val="both"/>
        <w:rPr>
          <w:rFonts w:ascii="Times New Roman" w:eastAsia="Times New Roman" w:hAnsi="Times New Roman"/>
          <w:bCs/>
          <w:sz w:val="24"/>
          <w:szCs w:val="24"/>
        </w:rPr>
      </w:pPr>
    </w:p>
    <w:p w:rsidR="00365666" w:rsidRPr="00DE09CF" w:rsidRDefault="00365666" w:rsidP="00365666">
      <w:pPr>
        <w:spacing w:after="0" w:line="240" w:lineRule="auto"/>
        <w:jc w:val="both"/>
        <w:rPr>
          <w:rFonts w:ascii="Times New Roman" w:eastAsia="Times New Roman" w:hAnsi="Times New Roman"/>
          <w:sz w:val="24"/>
          <w:szCs w:val="24"/>
        </w:rPr>
      </w:pPr>
      <w:r w:rsidRPr="00DE09CF">
        <w:rPr>
          <w:rFonts w:ascii="Times New Roman" w:eastAsia="Times New Roman" w:hAnsi="Times New Roman"/>
          <w:sz w:val="24"/>
          <w:szCs w:val="24"/>
        </w:rPr>
        <w:tab/>
        <w:t>Name in full</w:t>
      </w:r>
      <w:r w:rsidRPr="00DE09CF">
        <w:rPr>
          <w:rFonts w:ascii="Times New Roman" w:eastAsia="Times New Roman" w:hAnsi="Times New Roman"/>
          <w:sz w:val="24"/>
          <w:szCs w:val="24"/>
        </w:rPr>
        <w:tab/>
        <w:t xml:space="preserve">    Nationality     Citizenship Details</w:t>
      </w:r>
      <w:r w:rsidRPr="00DE09CF">
        <w:rPr>
          <w:rFonts w:ascii="Times New Roman" w:eastAsia="Times New Roman" w:hAnsi="Times New Roman"/>
          <w:sz w:val="24"/>
          <w:szCs w:val="24"/>
        </w:rPr>
        <w:tab/>
        <w:t xml:space="preserve">       Shares</w:t>
      </w:r>
    </w:p>
    <w:p w:rsidR="00365666" w:rsidRPr="00DE09CF" w:rsidRDefault="00365666" w:rsidP="00365666">
      <w:pPr>
        <w:spacing w:after="0" w:line="240" w:lineRule="auto"/>
        <w:jc w:val="both"/>
        <w:rPr>
          <w:rFonts w:ascii="Times New Roman" w:eastAsia="Times New Roman" w:hAnsi="Times New Roman"/>
          <w:sz w:val="24"/>
          <w:szCs w:val="24"/>
        </w:rPr>
      </w:pPr>
      <w:r w:rsidRPr="00DE09CF">
        <w:rPr>
          <w:rFonts w:ascii="Times New Roman" w:eastAsia="Times New Roman" w:hAnsi="Times New Roman"/>
          <w:sz w:val="24"/>
          <w:szCs w:val="24"/>
        </w:rPr>
        <w:t xml:space="preserve">     1……………………………………………………………………………………</w:t>
      </w:r>
    </w:p>
    <w:p w:rsidR="00365666" w:rsidRPr="00DE09CF" w:rsidRDefault="00365666" w:rsidP="00365666">
      <w:pPr>
        <w:spacing w:after="0" w:line="240" w:lineRule="auto"/>
        <w:jc w:val="both"/>
        <w:rPr>
          <w:rFonts w:ascii="Times New Roman" w:eastAsia="Times New Roman" w:hAnsi="Times New Roman"/>
          <w:sz w:val="24"/>
          <w:szCs w:val="24"/>
        </w:rPr>
      </w:pPr>
      <w:r w:rsidRPr="00DE09CF">
        <w:rPr>
          <w:rFonts w:ascii="Times New Roman" w:eastAsia="Times New Roman" w:hAnsi="Times New Roman"/>
          <w:sz w:val="24"/>
          <w:szCs w:val="24"/>
        </w:rPr>
        <w:t xml:space="preserve">     2……………………………………………………………………………………</w:t>
      </w:r>
    </w:p>
    <w:p w:rsidR="00365666" w:rsidRPr="00DE09CF" w:rsidRDefault="00365666" w:rsidP="00365666">
      <w:pPr>
        <w:spacing w:after="0" w:line="240" w:lineRule="auto"/>
        <w:jc w:val="both"/>
        <w:rPr>
          <w:rFonts w:ascii="Times New Roman" w:eastAsia="Times New Roman" w:hAnsi="Times New Roman"/>
          <w:sz w:val="24"/>
          <w:szCs w:val="24"/>
        </w:rPr>
      </w:pPr>
      <w:r w:rsidRPr="00DE09CF">
        <w:rPr>
          <w:rFonts w:ascii="Times New Roman" w:eastAsia="Times New Roman" w:hAnsi="Times New Roman"/>
          <w:sz w:val="24"/>
          <w:szCs w:val="24"/>
        </w:rPr>
        <w:lastRenderedPageBreak/>
        <w:t xml:space="preserve">     3……………………………………………………………………………………</w:t>
      </w:r>
    </w:p>
    <w:p w:rsidR="00365666" w:rsidRPr="00DE09CF" w:rsidRDefault="00365666" w:rsidP="00365666">
      <w:pPr>
        <w:spacing w:after="0" w:line="240" w:lineRule="auto"/>
        <w:ind w:left="720"/>
        <w:jc w:val="both"/>
        <w:rPr>
          <w:rFonts w:ascii="Times New Roman" w:eastAsia="Times New Roman" w:hAnsi="Times New Roman"/>
          <w:b/>
          <w:sz w:val="24"/>
          <w:szCs w:val="24"/>
        </w:rPr>
      </w:pPr>
      <w:r w:rsidRPr="00DE09CF">
        <w:rPr>
          <w:rFonts w:ascii="Times New Roman" w:eastAsia="Times New Roman" w:hAnsi="Times New Roman"/>
          <w:b/>
          <w:sz w:val="24"/>
          <w:szCs w:val="24"/>
        </w:rPr>
        <w:br w:type="page"/>
      </w:r>
      <w:r w:rsidRPr="00DE09CF">
        <w:rPr>
          <w:rFonts w:ascii="Times New Roman" w:eastAsia="Times New Roman" w:hAnsi="Times New Roman"/>
          <w:b/>
          <w:sz w:val="24"/>
          <w:szCs w:val="24"/>
        </w:rPr>
        <w:lastRenderedPageBreak/>
        <w:t>Part 2(c) – Registered Company:</w:t>
      </w:r>
    </w:p>
    <w:p w:rsidR="00365666" w:rsidRPr="00DE09CF" w:rsidRDefault="00365666" w:rsidP="00365666">
      <w:pPr>
        <w:spacing w:after="0" w:line="240" w:lineRule="auto"/>
        <w:ind w:left="720"/>
        <w:rPr>
          <w:rFonts w:ascii="Times New Roman" w:eastAsia="Times New Roman" w:hAnsi="Times New Roman"/>
          <w:b/>
          <w:sz w:val="24"/>
          <w:szCs w:val="24"/>
        </w:rPr>
      </w:pPr>
    </w:p>
    <w:p w:rsidR="00365666" w:rsidRPr="00DE09CF" w:rsidRDefault="00365666" w:rsidP="00365666">
      <w:pPr>
        <w:spacing w:after="0" w:line="240" w:lineRule="auto"/>
        <w:ind w:left="720"/>
        <w:rPr>
          <w:rFonts w:ascii="Times New Roman" w:eastAsia="Times New Roman" w:hAnsi="Times New Roman"/>
          <w:sz w:val="24"/>
          <w:szCs w:val="24"/>
        </w:rPr>
      </w:pPr>
      <w:r w:rsidRPr="00DE09CF">
        <w:rPr>
          <w:rFonts w:ascii="Times New Roman" w:eastAsia="Times New Roman" w:hAnsi="Times New Roman"/>
          <w:sz w:val="24"/>
          <w:szCs w:val="24"/>
        </w:rPr>
        <w:t>Private or public……………………………………………………………</w:t>
      </w:r>
    </w:p>
    <w:p w:rsidR="00365666" w:rsidRPr="00DE09CF" w:rsidRDefault="00365666" w:rsidP="00365666">
      <w:pPr>
        <w:spacing w:after="0" w:line="240" w:lineRule="auto"/>
        <w:ind w:left="720"/>
        <w:rPr>
          <w:rFonts w:ascii="Times New Roman" w:eastAsia="Times New Roman" w:hAnsi="Times New Roman"/>
          <w:sz w:val="24"/>
          <w:szCs w:val="24"/>
        </w:rPr>
      </w:pPr>
    </w:p>
    <w:p w:rsidR="00365666" w:rsidRPr="00DE09CF" w:rsidRDefault="00365666" w:rsidP="00365666">
      <w:pPr>
        <w:spacing w:after="0" w:line="240" w:lineRule="auto"/>
        <w:ind w:left="720"/>
        <w:rPr>
          <w:rFonts w:ascii="Times New Roman" w:eastAsia="Times New Roman" w:hAnsi="Times New Roman"/>
          <w:sz w:val="24"/>
          <w:szCs w:val="24"/>
        </w:rPr>
      </w:pPr>
      <w:r w:rsidRPr="00DE09CF">
        <w:rPr>
          <w:rFonts w:ascii="Times New Roman" w:eastAsia="Times New Roman" w:hAnsi="Times New Roman"/>
          <w:sz w:val="24"/>
          <w:szCs w:val="24"/>
        </w:rPr>
        <w:t>State the nominal and issued capital of the Company-</w:t>
      </w:r>
    </w:p>
    <w:p w:rsidR="00365666" w:rsidRPr="00DE09CF" w:rsidRDefault="00365666" w:rsidP="00365666">
      <w:pPr>
        <w:spacing w:after="0" w:line="240" w:lineRule="auto"/>
        <w:ind w:left="720"/>
        <w:rPr>
          <w:rFonts w:ascii="Times New Roman" w:eastAsia="Times New Roman" w:hAnsi="Times New Roman"/>
          <w:sz w:val="24"/>
          <w:szCs w:val="24"/>
        </w:rPr>
      </w:pPr>
    </w:p>
    <w:p w:rsidR="00365666" w:rsidRPr="00DE09CF" w:rsidRDefault="00365666" w:rsidP="00365666">
      <w:pPr>
        <w:spacing w:after="0" w:line="240" w:lineRule="auto"/>
        <w:ind w:left="720"/>
        <w:rPr>
          <w:rFonts w:ascii="Times New Roman" w:eastAsia="Times New Roman" w:hAnsi="Times New Roman"/>
          <w:sz w:val="24"/>
          <w:szCs w:val="24"/>
        </w:rPr>
      </w:pPr>
      <w:r w:rsidRPr="00DE09CF">
        <w:rPr>
          <w:rFonts w:ascii="Times New Roman" w:eastAsia="Times New Roman" w:hAnsi="Times New Roman"/>
          <w:sz w:val="24"/>
          <w:szCs w:val="24"/>
        </w:rPr>
        <w:t>Nominal (</w:t>
      </w:r>
      <w:r w:rsidRPr="00DE09CF">
        <w:rPr>
          <w:rFonts w:ascii="Times New Roman" w:eastAsia="MS Mincho" w:hAnsi="Times New Roman"/>
          <w:bCs/>
          <w:sz w:val="24"/>
          <w:szCs w:val="24"/>
          <w:lang w:eastAsia="ja-JP"/>
        </w:rPr>
        <w:t>State Currency)</w:t>
      </w:r>
      <w:r w:rsidRPr="00DE09CF">
        <w:rPr>
          <w:rFonts w:ascii="Times New Roman" w:eastAsia="Times New Roman" w:hAnsi="Times New Roman"/>
          <w:sz w:val="24"/>
          <w:szCs w:val="24"/>
        </w:rPr>
        <w:t xml:space="preserve"> …………………………………………………………………</w:t>
      </w:r>
    </w:p>
    <w:p w:rsidR="00365666" w:rsidRPr="00DE09CF" w:rsidRDefault="00365666" w:rsidP="00365666">
      <w:pPr>
        <w:spacing w:after="0" w:line="240" w:lineRule="auto"/>
        <w:ind w:left="720"/>
        <w:rPr>
          <w:rFonts w:ascii="Times New Roman" w:eastAsia="Times New Roman" w:hAnsi="Times New Roman"/>
          <w:sz w:val="24"/>
          <w:szCs w:val="24"/>
        </w:rPr>
      </w:pPr>
    </w:p>
    <w:p w:rsidR="00365666" w:rsidRPr="00DE09CF" w:rsidRDefault="00365666" w:rsidP="00365666">
      <w:pPr>
        <w:spacing w:after="0" w:line="240" w:lineRule="auto"/>
        <w:ind w:left="720"/>
        <w:rPr>
          <w:rFonts w:ascii="Times New Roman" w:eastAsia="Times New Roman" w:hAnsi="Times New Roman"/>
          <w:sz w:val="24"/>
          <w:szCs w:val="24"/>
        </w:rPr>
      </w:pPr>
      <w:r w:rsidRPr="00DE09CF">
        <w:rPr>
          <w:rFonts w:ascii="Times New Roman" w:eastAsia="Times New Roman" w:hAnsi="Times New Roman"/>
          <w:sz w:val="24"/>
          <w:szCs w:val="24"/>
        </w:rPr>
        <w:t>Issued (</w:t>
      </w:r>
      <w:r w:rsidRPr="00DE09CF">
        <w:rPr>
          <w:rFonts w:ascii="Times New Roman" w:eastAsia="MS Mincho" w:hAnsi="Times New Roman"/>
          <w:bCs/>
          <w:sz w:val="24"/>
          <w:szCs w:val="24"/>
          <w:lang w:eastAsia="ja-JP"/>
        </w:rPr>
        <w:t>State Currency)</w:t>
      </w:r>
      <w:r w:rsidRPr="00DE09CF">
        <w:rPr>
          <w:rFonts w:ascii="Times New Roman" w:eastAsia="Times New Roman" w:hAnsi="Times New Roman"/>
          <w:sz w:val="24"/>
          <w:szCs w:val="24"/>
        </w:rPr>
        <w:t xml:space="preserve"> ……………………………………………………………………</w:t>
      </w:r>
    </w:p>
    <w:p w:rsidR="00365666" w:rsidRPr="00DE09CF" w:rsidRDefault="00365666" w:rsidP="00365666">
      <w:pPr>
        <w:spacing w:after="0" w:line="240" w:lineRule="auto"/>
        <w:ind w:left="720"/>
        <w:rPr>
          <w:rFonts w:ascii="Times New Roman" w:eastAsia="Times New Roman" w:hAnsi="Times New Roman"/>
          <w:sz w:val="24"/>
          <w:szCs w:val="24"/>
        </w:rPr>
      </w:pPr>
    </w:p>
    <w:p w:rsidR="00365666" w:rsidRPr="00DE09CF" w:rsidRDefault="00365666" w:rsidP="00365666">
      <w:pPr>
        <w:spacing w:after="0" w:line="240" w:lineRule="auto"/>
        <w:ind w:left="720"/>
        <w:rPr>
          <w:rFonts w:ascii="Times New Roman" w:eastAsia="Times New Roman" w:hAnsi="Times New Roman"/>
          <w:sz w:val="24"/>
          <w:szCs w:val="24"/>
        </w:rPr>
      </w:pPr>
      <w:r w:rsidRPr="00DE09CF">
        <w:rPr>
          <w:rFonts w:ascii="Times New Roman" w:eastAsia="Times New Roman" w:hAnsi="Times New Roman"/>
          <w:sz w:val="24"/>
          <w:szCs w:val="24"/>
        </w:rPr>
        <w:t>Give details of all directors as follows:</w:t>
      </w:r>
    </w:p>
    <w:p w:rsidR="00365666" w:rsidRPr="00DE09CF" w:rsidRDefault="00365666" w:rsidP="00365666">
      <w:pPr>
        <w:spacing w:after="0" w:line="240" w:lineRule="auto"/>
        <w:ind w:left="720"/>
        <w:rPr>
          <w:rFonts w:ascii="Times New Roman" w:eastAsia="Times New Roman" w:hAnsi="Times New Roman"/>
          <w:sz w:val="24"/>
          <w:szCs w:val="24"/>
        </w:rPr>
      </w:pPr>
    </w:p>
    <w:p w:rsidR="00365666" w:rsidRPr="00DE09CF" w:rsidRDefault="00365666" w:rsidP="00365666">
      <w:pPr>
        <w:spacing w:after="0" w:line="240" w:lineRule="auto"/>
        <w:ind w:left="720"/>
        <w:rPr>
          <w:rFonts w:ascii="Times New Roman" w:eastAsia="Times New Roman" w:hAnsi="Times New Roman"/>
          <w:sz w:val="24"/>
          <w:szCs w:val="24"/>
        </w:rPr>
      </w:pPr>
      <w:r w:rsidRPr="00DE09CF">
        <w:rPr>
          <w:rFonts w:ascii="Times New Roman" w:eastAsia="Times New Roman" w:hAnsi="Times New Roman"/>
          <w:sz w:val="24"/>
          <w:szCs w:val="24"/>
        </w:rPr>
        <w:t>Name</w:t>
      </w:r>
      <w:r w:rsidRPr="00DE09CF">
        <w:rPr>
          <w:rFonts w:ascii="Times New Roman" w:eastAsia="Times New Roman" w:hAnsi="Times New Roman"/>
          <w:sz w:val="24"/>
          <w:szCs w:val="24"/>
        </w:rPr>
        <w:tab/>
        <w:t>in full</w:t>
      </w:r>
      <w:r w:rsidRPr="00DE09CF">
        <w:rPr>
          <w:rFonts w:ascii="Times New Roman" w:eastAsia="Times New Roman" w:hAnsi="Times New Roman"/>
          <w:sz w:val="24"/>
          <w:szCs w:val="24"/>
        </w:rPr>
        <w:tab/>
        <w:t>.     Nationality.</w:t>
      </w:r>
      <w:r w:rsidRPr="00DE09CF">
        <w:rPr>
          <w:rFonts w:ascii="Times New Roman" w:eastAsia="Times New Roman" w:hAnsi="Times New Roman"/>
          <w:sz w:val="24"/>
          <w:szCs w:val="24"/>
        </w:rPr>
        <w:tab/>
        <w:t>Citizenship Details*.</w:t>
      </w:r>
      <w:r w:rsidRPr="00DE09CF">
        <w:rPr>
          <w:rFonts w:ascii="Times New Roman" w:eastAsia="Times New Roman" w:hAnsi="Times New Roman"/>
          <w:sz w:val="24"/>
          <w:szCs w:val="24"/>
        </w:rPr>
        <w:tab/>
        <w:t>Shares.</w:t>
      </w:r>
    </w:p>
    <w:p w:rsidR="00365666" w:rsidRPr="00DE09CF" w:rsidRDefault="00365666" w:rsidP="00365666">
      <w:pPr>
        <w:spacing w:after="0" w:line="240" w:lineRule="auto"/>
        <w:ind w:left="720"/>
        <w:rPr>
          <w:rFonts w:ascii="Times New Roman" w:eastAsia="Times New Roman" w:hAnsi="Times New Roman"/>
          <w:sz w:val="24"/>
          <w:szCs w:val="24"/>
        </w:rPr>
      </w:pPr>
    </w:p>
    <w:p w:rsidR="00365666" w:rsidRPr="00DE09CF" w:rsidRDefault="00365666" w:rsidP="00365666">
      <w:pPr>
        <w:spacing w:after="0" w:line="240" w:lineRule="auto"/>
        <w:ind w:left="720"/>
        <w:rPr>
          <w:rFonts w:ascii="Times New Roman" w:eastAsia="Times New Roman" w:hAnsi="Times New Roman"/>
          <w:sz w:val="24"/>
          <w:szCs w:val="24"/>
        </w:rPr>
      </w:pPr>
    </w:p>
    <w:p w:rsidR="00365666" w:rsidRPr="00DE09CF" w:rsidRDefault="00365666" w:rsidP="00365666">
      <w:pPr>
        <w:spacing w:after="0" w:line="240" w:lineRule="auto"/>
        <w:ind w:left="720"/>
        <w:rPr>
          <w:rFonts w:ascii="Times New Roman" w:eastAsia="Times New Roman" w:hAnsi="Times New Roman"/>
          <w:sz w:val="24"/>
          <w:szCs w:val="24"/>
        </w:rPr>
      </w:pPr>
      <w:r w:rsidRPr="00DE09CF">
        <w:rPr>
          <w:rFonts w:ascii="Times New Roman" w:eastAsia="Times New Roman" w:hAnsi="Times New Roman"/>
          <w:sz w:val="24"/>
          <w:szCs w:val="24"/>
        </w:rPr>
        <w:t>1.</w:t>
      </w:r>
    </w:p>
    <w:p w:rsidR="00365666" w:rsidRPr="00DE09CF" w:rsidRDefault="00365666" w:rsidP="00365666">
      <w:pPr>
        <w:spacing w:after="0" w:line="240" w:lineRule="auto"/>
        <w:ind w:left="720"/>
        <w:rPr>
          <w:rFonts w:ascii="Times New Roman" w:eastAsia="Times New Roman" w:hAnsi="Times New Roman"/>
          <w:sz w:val="24"/>
          <w:szCs w:val="24"/>
        </w:rPr>
      </w:pPr>
      <w:r w:rsidRPr="00DE09CF">
        <w:rPr>
          <w:rFonts w:ascii="Times New Roman" w:eastAsia="Times New Roman" w:hAnsi="Times New Roman"/>
          <w:sz w:val="24"/>
          <w:szCs w:val="24"/>
        </w:rPr>
        <w:t>………………………………………………………………………………………</w:t>
      </w:r>
    </w:p>
    <w:p w:rsidR="00365666" w:rsidRPr="00DE09CF" w:rsidRDefault="00365666" w:rsidP="00365666">
      <w:pPr>
        <w:spacing w:after="0" w:line="240" w:lineRule="auto"/>
        <w:ind w:left="720"/>
        <w:rPr>
          <w:rFonts w:ascii="Times New Roman" w:eastAsia="Times New Roman" w:hAnsi="Times New Roman"/>
          <w:sz w:val="24"/>
          <w:szCs w:val="24"/>
        </w:rPr>
      </w:pPr>
    </w:p>
    <w:p w:rsidR="00365666" w:rsidRPr="00DE09CF" w:rsidRDefault="00365666" w:rsidP="00365666">
      <w:pPr>
        <w:spacing w:after="0" w:line="240" w:lineRule="auto"/>
        <w:ind w:left="720"/>
        <w:rPr>
          <w:rFonts w:ascii="Times New Roman" w:eastAsia="Times New Roman" w:hAnsi="Times New Roman"/>
          <w:sz w:val="24"/>
          <w:szCs w:val="24"/>
        </w:rPr>
      </w:pPr>
      <w:r w:rsidRPr="00DE09CF">
        <w:rPr>
          <w:rFonts w:ascii="Times New Roman" w:eastAsia="Times New Roman" w:hAnsi="Times New Roman"/>
          <w:sz w:val="24"/>
          <w:szCs w:val="24"/>
        </w:rPr>
        <w:t>2.</w:t>
      </w:r>
    </w:p>
    <w:p w:rsidR="00365666" w:rsidRPr="00DE09CF" w:rsidRDefault="00365666" w:rsidP="00365666">
      <w:pPr>
        <w:spacing w:after="0" w:line="240" w:lineRule="auto"/>
        <w:ind w:left="720"/>
        <w:rPr>
          <w:rFonts w:ascii="Times New Roman" w:eastAsia="Times New Roman" w:hAnsi="Times New Roman"/>
          <w:sz w:val="24"/>
          <w:szCs w:val="24"/>
        </w:rPr>
      </w:pPr>
      <w:r w:rsidRPr="00DE09CF">
        <w:rPr>
          <w:rFonts w:ascii="Times New Roman" w:eastAsia="Times New Roman" w:hAnsi="Times New Roman"/>
          <w:sz w:val="24"/>
          <w:szCs w:val="24"/>
        </w:rPr>
        <w:t>………………………………………………………………………………………</w:t>
      </w:r>
    </w:p>
    <w:p w:rsidR="00365666" w:rsidRPr="00DE09CF" w:rsidRDefault="00365666" w:rsidP="00365666">
      <w:pPr>
        <w:spacing w:after="0" w:line="240" w:lineRule="auto"/>
        <w:ind w:left="720"/>
        <w:rPr>
          <w:rFonts w:ascii="Times New Roman" w:eastAsia="Times New Roman" w:hAnsi="Times New Roman"/>
          <w:sz w:val="24"/>
          <w:szCs w:val="24"/>
        </w:rPr>
      </w:pPr>
    </w:p>
    <w:p w:rsidR="00365666" w:rsidRPr="00DE09CF" w:rsidRDefault="00365666" w:rsidP="00365666">
      <w:pPr>
        <w:spacing w:after="0" w:line="240" w:lineRule="auto"/>
        <w:ind w:left="720"/>
        <w:rPr>
          <w:rFonts w:ascii="Times New Roman" w:eastAsia="Times New Roman" w:hAnsi="Times New Roman"/>
          <w:sz w:val="24"/>
          <w:szCs w:val="24"/>
        </w:rPr>
      </w:pPr>
      <w:r w:rsidRPr="00DE09CF">
        <w:rPr>
          <w:rFonts w:ascii="Times New Roman" w:eastAsia="Times New Roman" w:hAnsi="Times New Roman"/>
          <w:sz w:val="24"/>
          <w:szCs w:val="24"/>
        </w:rPr>
        <w:t>3.</w:t>
      </w:r>
    </w:p>
    <w:p w:rsidR="00365666" w:rsidRPr="00DE09CF" w:rsidRDefault="00365666" w:rsidP="00365666">
      <w:pPr>
        <w:spacing w:after="0" w:line="240" w:lineRule="auto"/>
        <w:ind w:left="720"/>
        <w:rPr>
          <w:rFonts w:ascii="Times New Roman" w:eastAsia="Times New Roman" w:hAnsi="Times New Roman"/>
          <w:sz w:val="24"/>
          <w:szCs w:val="24"/>
        </w:rPr>
      </w:pPr>
      <w:r w:rsidRPr="00DE09CF">
        <w:rPr>
          <w:rFonts w:ascii="Times New Roman" w:eastAsia="Times New Roman" w:hAnsi="Times New Roman"/>
          <w:sz w:val="24"/>
          <w:szCs w:val="24"/>
        </w:rPr>
        <w:t>………………………………………………………………………………………</w:t>
      </w:r>
    </w:p>
    <w:p w:rsidR="00365666" w:rsidRPr="00DE09CF" w:rsidRDefault="00365666" w:rsidP="00365666">
      <w:pPr>
        <w:spacing w:after="0" w:line="240" w:lineRule="auto"/>
        <w:ind w:left="720"/>
        <w:rPr>
          <w:rFonts w:ascii="Times New Roman" w:eastAsia="Times New Roman" w:hAnsi="Times New Roman"/>
          <w:sz w:val="24"/>
          <w:szCs w:val="24"/>
        </w:rPr>
      </w:pPr>
    </w:p>
    <w:p w:rsidR="00365666" w:rsidRPr="00DE09CF" w:rsidRDefault="00365666" w:rsidP="00365666">
      <w:pPr>
        <w:spacing w:after="0" w:line="240" w:lineRule="auto"/>
        <w:ind w:left="720"/>
        <w:rPr>
          <w:rFonts w:ascii="Times New Roman" w:eastAsia="Times New Roman" w:hAnsi="Times New Roman"/>
          <w:sz w:val="24"/>
          <w:szCs w:val="24"/>
        </w:rPr>
      </w:pPr>
      <w:r w:rsidRPr="00DE09CF">
        <w:rPr>
          <w:rFonts w:ascii="Times New Roman" w:eastAsia="Times New Roman" w:hAnsi="Times New Roman"/>
          <w:sz w:val="24"/>
          <w:szCs w:val="24"/>
        </w:rPr>
        <w:t>4.</w:t>
      </w:r>
    </w:p>
    <w:p w:rsidR="00365666" w:rsidRPr="00DE09CF" w:rsidRDefault="00365666" w:rsidP="00365666">
      <w:pPr>
        <w:spacing w:after="0" w:line="240" w:lineRule="auto"/>
        <w:ind w:left="720"/>
        <w:rPr>
          <w:rFonts w:ascii="Times New Roman" w:eastAsia="Times New Roman" w:hAnsi="Times New Roman"/>
          <w:sz w:val="24"/>
          <w:szCs w:val="24"/>
        </w:rPr>
      </w:pPr>
      <w:r w:rsidRPr="00DE09CF">
        <w:rPr>
          <w:rFonts w:ascii="Times New Roman" w:eastAsia="Times New Roman" w:hAnsi="Times New Roman"/>
          <w:sz w:val="24"/>
          <w:szCs w:val="24"/>
        </w:rPr>
        <w:t>………………………………………………………………………………………</w:t>
      </w:r>
    </w:p>
    <w:p w:rsidR="00365666" w:rsidRPr="00DE09CF" w:rsidRDefault="00365666" w:rsidP="00365666">
      <w:pPr>
        <w:spacing w:after="0" w:line="240" w:lineRule="auto"/>
        <w:ind w:left="720"/>
        <w:rPr>
          <w:rFonts w:ascii="Times New Roman" w:eastAsia="Times New Roman" w:hAnsi="Times New Roman"/>
          <w:sz w:val="24"/>
          <w:szCs w:val="24"/>
        </w:rPr>
      </w:pPr>
    </w:p>
    <w:p w:rsidR="00365666" w:rsidRPr="00DE09CF" w:rsidRDefault="00365666" w:rsidP="00365666">
      <w:pPr>
        <w:spacing w:after="0" w:line="240" w:lineRule="auto"/>
        <w:ind w:left="720"/>
        <w:rPr>
          <w:rFonts w:ascii="Times New Roman" w:eastAsia="Times New Roman" w:hAnsi="Times New Roman"/>
          <w:sz w:val="24"/>
          <w:szCs w:val="24"/>
        </w:rPr>
      </w:pPr>
    </w:p>
    <w:p w:rsidR="00365666" w:rsidRPr="00DE09CF" w:rsidRDefault="00365666" w:rsidP="00365666">
      <w:pPr>
        <w:spacing w:after="0" w:line="240" w:lineRule="auto"/>
        <w:ind w:left="720"/>
        <w:rPr>
          <w:rFonts w:ascii="Times New Roman" w:eastAsia="Times New Roman" w:hAnsi="Times New Roman"/>
          <w:b/>
          <w:sz w:val="24"/>
          <w:szCs w:val="24"/>
        </w:rPr>
      </w:pPr>
      <w:r w:rsidRPr="00DE09CF">
        <w:rPr>
          <w:rFonts w:ascii="Times New Roman" w:eastAsia="Times New Roman" w:hAnsi="Times New Roman"/>
          <w:b/>
          <w:sz w:val="24"/>
          <w:szCs w:val="24"/>
        </w:rPr>
        <w:t>Part 2(d) – Interest in the Firm:</w:t>
      </w:r>
    </w:p>
    <w:p w:rsidR="00365666" w:rsidRPr="00DE09CF" w:rsidRDefault="00365666" w:rsidP="00365666">
      <w:pPr>
        <w:spacing w:after="0" w:line="240" w:lineRule="auto"/>
        <w:ind w:left="720"/>
        <w:rPr>
          <w:rFonts w:ascii="Times New Roman" w:eastAsia="Times New Roman" w:hAnsi="Times New Roman"/>
          <w:b/>
          <w:sz w:val="24"/>
          <w:szCs w:val="24"/>
        </w:rPr>
      </w:pPr>
    </w:p>
    <w:p w:rsidR="00365666" w:rsidRPr="00DE09CF" w:rsidRDefault="00365666" w:rsidP="00365666">
      <w:pPr>
        <w:spacing w:after="0" w:line="240" w:lineRule="auto"/>
        <w:ind w:left="720"/>
        <w:jc w:val="both"/>
        <w:rPr>
          <w:rFonts w:ascii="Times New Roman" w:eastAsia="Times New Roman" w:hAnsi="Times New Roman"/>
          <w:sz w:val="24"/>
          <w:szCs w:val="24"/>
        </w:rPr>
      </w:pPr>
      <w:r w:rsidRPr="00DE09CF">
        <w:rPr>
          <w:rFonts w:ascii="Times New Roman" w:eastAsia="Times New Roman" w:hAnsi="Times New Roman"/>
          <w:sz w:val="24"/>
          <w:szCs w:val="24"/>
        </w:rPr>
        <w:t>Is there any person / persons in …………… ……</w:t>
      </w:r>
      <w:proofErr w:type="gramStart"/>
      <w:r w:rsidRPr="00DE09CF">
        <w:rPr>
          <w:rFonts w:ascii="Times New Roman" w:eastAsia="Times New Roman" w:hAnsi="Times New Roman"/>
          <w:sz w:val="24"/>
          <w:szCs w:val="24"/>
        </w:rPr>
        <w:t>…(</w:t>
      </w:r>
      <w:proofErr w:type="gramEnd"/>
      <w:r w:rsidRPr="00DE09CF">
        <w:rPr>
          <w:rFonts w:ascii="Times New Roman" w:eastAsia="Times New Roman" w:hAnsi="Times New Roman"/>
          <w:sz w:val="24"/>
          <w:szCs w:val="24"/>
        </w:rPr>
        <w:t>Name of Employer) who has interest in this firm? Yes/No……………………</w:t>
      </w:r>
      <w:proofErr w:type="gramStart"/>
      <w:r w:rsidRPr="00DE09CF">
        <w:rPr>
          <w:rFonts w:ascii="Times New Roman" w:eastAsia="Times New Roman" w:hAnsi="Times New Roman"/>
          <w:sz w:val="24"/>
          <w:szCs w:val="24"/>
        </w:rPr>
        <w:t>…(</w:t>
      </w:r>
      <w:proofErr w:type="gramEnd"/>
      <w:r w:rsidRPr="00DE09CF">
        <w:rPr>
          <w:rFonts w:ascii="Times New Roman" w:eastAsia="Times New Roman" w:hAnsi="Times New Roman"/>
          <w:sz w:val="24"/>
          <w:szCs w:val="24"/>
        </w:rPr>
        <w:t>Delete as necessary)</w:t>
      </w:r>
    </w:p>
    <w:p w:rsidR="00365666" w:rsidRPr="00DE09CF" w:rsidRDefault="00365666" w:rsidP="00365666">
      <w:pPr>
        <w:spacing w:after="0" w:line="240" w:lineRule="auto"/>
        <w:ind w:left="720"/>
        <w:rPr>
          <w:rFonts w:ascii="Times New Roman" w:eastAsia="Times New Roman" w:hAnsi="Times New Roman"/>
          <w:sz w:val="24"/>
          <w:szCs w:val="24"/>
        </w:rPr>
      </w:pPr>
    </w:p>
    <w:p w:rsidR="00365666" w:rsidRPr="00DE09CF" w:rsidRDefault="00365666" w:rsidP="00365666">
      <w:pPr>
        <w:spacing w:after="0" w:line="240" w:lineRule="auto"/>
        <w:ind w:left="720"/>
        <w:rPr>
          <w:rFonts w:ascii="Times New Roman" w:eastAsia="Times New Roman" w:hAnsi="Times New Roman"/>
          <w:sz w:val="24"/>
          <w:szCs w:val="24"/>
        </w:rPr>
      </w:pPr>
      <w:r w:rsidRPr="00DE09CF">
        <w:rPr>
          <w:rFonts w:ascii="Times New Roman" w:eastAsia="Times New Roman" w:hAnsi="Times New Roman"/>
          <w:sz w:val="24"/>
          <w:szCs w:val="24"/>
        </w:rPr>
        <w:t>I certify that the information given above is correct.</w:t>
      </w:r>
    </w:p>
    <w:p w:rsidR="00365666" w:rsidRPr="00DE09CF" w:rsidRDefault="00365666" w:rsidP="00365666">
      <w:pPr>
        <w:spacing w:after="0" w:line="240" w:lineRule="auto"/>
        <w:ind w:left="720"/>
        <w:rPr>
          <w:rFonts w:ascii="Times New Roman" w:eastAsia="Times New Roman" w:hAnsi="Times New Roman"/>
          <w:sz w:val="24"/>
          <w:szCs w:val="24"/>
        </w:rPr>
      </w:pPr>
    </w:p>
    <w:p w:rsidR="00365666" w:rsidRPr="00DE09CF" w:rsidRDefault="00365666" w:rsidP="00365666">
      <w:pPr>
        <w:spacing w:after="0" w:line="240" w:lineRule="auto"/>
        <w:ind w:left="720"/>
        <w:rPr>
          <w:rFonts w:ascii="Times New Roman" w:eastAsia="Times New Roman" w:hAnsi="Times New Roman"/>
          <w:sz w:val="24"/>
          <w:szCs w:val="24"/>
        </w:rPr>
      </w:pPr>
      <w:r w:rsidRPr="00DE09CF">
        <w:rPr>
          <w:rFonts w:ascii="Times New Roman" w:eastAsia="Times New Roman" w:hAnsi="Times New Roman"/>
          <w:sz w:val="24"/>
          <w:szCs w:val="24"/>
        </w:rPr>
        <w:t>………………………</w:t>
      </w:r>
      <w:r w:rsidRPr="00DE09CF">
        <w:rPr>
          <w:rFonts w:ascii="Times New Roman" w:eastAsia="Times New Roman" w:hAnsi="Times New Roman"/>
          <w:sz w:val="24"/>
          <w:szCs w:val="24"/>
        </w:rPr>
        <w:tab/>
        <w:t>………………………</w:t>
      </w:r>
      <w:r w:rsidRPr="00DE09CF">
        <w:rPr>
          <w:rFonts w:ascii="Times New Roman" w:eastAsia="Times New Roman" w:hAnsi="Times New Roman"/>
          <w:sz w:val="24"/>
          <w:szCs w:val="24"/>
        </w:rPr>
        <w:tab/>
        <w:t>…………………</w:t>
      </w:r>
    </w:p>
    <w:p w:rsidR="00365666" w:rsidRPr="00DE09CF" w:rsidRDefault="00365666" w:rsidP="00365666">
      <w:pPr>
        <w:spacing w:after="0" w:line="240" w:lineRule="auto"/>
        <w:ind w:left="720"/>
        <w:rPr>
          <w:rFonts w:ascii="Times New Roman" w:eastAsia="Times New Roman" w:hAnsi="Times New Roman"/>
          <w:sz w:val="24"/>
          <w:szCs w:val="24"/>
        </w:rPr>
      </w:pPr>
      <w:r w:rsidRPr="00DE09CF">
        <w:rPr>
          <w:rFonts w:ascii="Times New Roman" w:eastAsia="Times New Roman" w:hAnsi="Times New Roman"/>
          <w:sz w:val="24"/>
          <w:szCs w:val="24"/>
        </w:rPr>
        <w:t>(Title)</w:t>
      </w:r>
      <w:r w:rsidRPr="00DE09CF">
        <w:rPr>
          <w:rFonts w:ascii="Times New Roman" w:eastAsia="Times New Roman" w:hAnsi="Times New Roman"/>
          <w:sz w:val="24"/>
          <w:szCs w:val="24"/>
        </w:rPr>
        <w:tab/>
      </w:r>
      <w:r w:rsidRPr="00DE09CF">
        <w:rPr>
          <w:rFonts w:ascii="Times New Roman" w:eastAsia="Times New Roman" w:hAnsi="Times New Roman"/>
          <w:sz w:val="24"/>
          <w:szCs w:val="24"/>
        </w:rPr>
        <w:tab/>
      </w:r>
      <w:r w:rsidRPr="00DE09CF">
        <w:rPr>
          <w:rFonts w:ascii="Times New Roman" w:eastAsia="Times New Roman" w:hAnsi="Times New Roman"/>
          <w:sz w:val="24"/>
          <w:szCs w:val="24"/>
        </w:rPr>
        <w:tab/>
      </w:r>
      <w:r w:rsidRPr="00DE09CF">
        <w:rPr>
          <w:rFonts w:ascii="Times New Roman" w:eastAsia="Times New Roman" w:hAnsi="Times New Roman"/>
          <w:sz w:val="24"/>
          <w:szCs w:val="24"/>
        </w:rPr>
        <w:tab/>
        <w:t>(Signature)</w:t>
      </w:r>
      <w:r w:rsidRPr="00DE09CF">
        <w:rPr>
          <w:rFonts w:ascii="Times New Roman" w:eastAsia="Times New Roman" w:hAnsi="Times New Roman"/>
          <w:sz w:val="24"/>
          <w:szCs w:val="24"/>
        </w:rPr>
        <w:tab/>
      </w:r>
      <w:r w:rsidRPr="00DE09CF">
        <w:rPr>
          <w:rFonts w:ascii="Times New Roman" w:eastAsia="Times New Roman" w:hAnsi="Times New Roman"/>
          <w:sz w:val="24"/>
          <w:szCs w:val="24"/>
        </w:rPr>
        <w:tab/>
      </w:r>
      <w:r w:rsidRPr="00DE09CF">
        <w:rPr>
          <w:rFonts w:ascii="Times New Roman" w:eastAsia="Times New Roman" w:hAnsi="Times New Roman"/>
          <w:sz w:val="24"/>
          <w:szCs w:val="24"/>
        </w:rPr>
        <w:tab/>
        <w:t>(Date)</w:t>
      </w:r>
    </w:p>
    <w:p w:rsidR="00365666" w:rsidRPr="00DE09CF" w:rsidRDefault="00365666" w:rsidP="00365666">
      <w:pPr>
        <w:spacing w:after="0" w:line="240" w:lineRule="auto"/>
        <w:ind w:left="720"/>
        <w:jc w:val="center"/>
        <w:rPr>
          <w:rFonts w:ascii="Times New Roman" w:eastAsia="Times New Roman" w:hAnsi="Times New Roman"/>
          <w:b/>
          <w:sz w:val="24"/>
          <w:szCs w:val="24"/>
          <w:u w:val="single"/>
        </w:rPr>
      </w:pPr>
    </w:p>
    <w:p w:rsidR="00365666" w:rsidRPr="00DE09CF" w:rsidRDefault="00365666" w:rsidP="00365666">
      <w:pPr>
        <w:spacing w:after="0" w:line="240" w:lineRule="auto"/>
        <w:ind w:left="720"/>
        <w:jc w:val="center"/>
        <w:rPr>
          <w:rFonts w:ascii="Times New Roman" w:eastAsia="Times New Roman" w:hAnsi="Times New Roman"/>
          <w:b/>
          <w:sz w:val="24"/>
          <w:szCs w:val="24"/>
          <w:u w:val="single"/>
        </w:rPr>
      </w:pPr>
    </w:p>
    <w:p w:rsidR="00365666" w:rsidRPr="00DE09CF" w:rsidRDefault="00365666" w:rsidP="00365666">
      <w:pPr>
        <w:keepNext/>
        <w:spacing w:after="0" w:line="240" w:lineRule="auto"/>
        <w:ind w:left="720"/>
        <w:outlineLvl w:val="7"/>
        <w:rPr>
          <w:rFonts w:ascii="Times New Roman" w:eastAsia="Times New Roman" w:hAnsi="Times New Roman"/>
          <w:b/>
          <w:sz w:val="24"/>
          <w:szCs w:val="24"/>
          <w:u w:val="single"/>
        </w:rPr>
      </w:pPr>
    </w:p>
    <w:p w:rsidR="00365666" w:rsidRPr="00DE09CF" w:rsidRDefault="00365666" w:rsidP="00365666">
      <w:pPr>
        <w:keepNext/>
        <w:spacing w:after="0" w:line="240" w:lineRule="auto"/>
        <w:ind w:left="720"/>
        <w:outlineLvl w:val="7"/>
        <w:rPr>
          <w:rFonts w:ascii="Times New Roman" w:eastAsia="Times New Roman" w:hAnsi="Times New Roman"/>
          <w:b/>
          <w:sz w:val="24"/>
          <w:szCs w:val="24"/>
          <w:u w:val="single"/>
        </w:rPr>
      </w:pPr>
    </w:p>
    <w:p w:rsidR="00365666" w:rsidRPr="00DE09CF" w:rsidRDefault="00365666" w:rsidP="00365666">
      <w:pPr>
        <w:keepNext/>
        <w:spacing w:after="0" w:line="240" w:lineRule="auto"/>
        <w:ind w:left="720"/>
        <w:outlineLvl w:val="7"/>
        <w:rPr>
          <w:rFonts w:ascii="Times New Roman" w:eastAsia="Times New Roman" w:hAnsi="Times New Roman"/>
          <w:b/>
          <w:sz w:val="24"/>
          <w:szCs w:val="24"/>
          <w:u w:val="single"/>
        </w:rPr>
      </w:pPr>
    </w:p>
    <w:p w:rsidR="00365666" w:rsidRPr="00DE09CF" w:rsidRDefault="00365666" w:rsidP="00365666">
      <w:pPr>
        <w:spacing w:after="0" w:line="240" w:lineRule="auto"/>
        <w:rPr>
          <w:rFonts w:ascii="Times New Roman" w:eastAsia="Times New Roman" w:hAnsi="Times New Roman"/>
          <w:sz w:val="24"/>
          <w:szCs w:val="24"/>
        </w:rPr>
      </w:pPr>
    </w:p>
    <w:p w:rsidR="00365666" w:rsidRPr="00DE09CF" w:rsidRDefault="00365666" w:rsidP="00365666">
      <w:pPr>
        <w:spacing w:after="0" w:line="240" w:lineRule="auto"/>
        <w:rPr>
          <w:rFonts w:ascii="Times New Roman" w:eastAsia="Times New Roman" w:hAnsi="Times New Roman"/>
          <w:sz w:val="24"/>
          <w:szCs w:val="24"/>
        </w:rPr>
      </w:pPr>
    </w:p>
    <w:p w:rsidR="00365666" w:rsidRPr="00DE09CF" w:rsidRDefault="00365666" w:rsidP="001B4B94">
      <w:pPr>
        <w:spacing w:after="0" w:line="240" w:lineRule="auto"/>
        <w:rPr>
          <w:rFonts w:ascii="Times New Roman" w:eastAsia="Times New Roman" w:hAnsi="Times New Roman"/>
          <w:b/>
          <w:sz w:val="24"/>
          <w:szCs w:val="24"/>
          <w:u w:val="single"/>
        </w:rPr>
      </w:pPr>
      <w:r w:rsidRPr="00DE09CF">
        <w:rPr>
          <w:rFonts w:ascii="Times New Roman" w:eastAsia="Times New Roman" w:hAnsi="Times New Roman"/>
          <w:sz w:val="24"/>
          <w:szCs w:val="24"/>
        </w:rPr>
        <w:br w:type="page"/>
      </w:r>
      <w:r w:rsidRPr="00DE09CF">
        <w:rPr>
          <w:rFonts w:ascii="Times New Roman" w:eastAsia="Times New Roman" w:hAnsi="Times New Roman"/>
          <w:b/>
          <w:sz w:val="24"/>
          <w:szCs w:val="24"/>
          <w:u w:val="single"/>
        </w:rPr>
        <w:lastRenderedPageBreak/>
        <w:t>DECLARATION FORM ON PARTICIPATION IN PUBLIC PROCUREMENT (MANDATORY)</w:t>
      </w:r>
    </w:p>
    <w:p w:rsidR="00365666" w:rsidRPr="00DE09CF" w:rsidRDefault="00365666" w:rsidP="00365666">
      <w:pPr>
        <w:spacing w:after="0" w:line="240" w:lineRule="auto"/>
        <w:jc w:val="center"/>
        <w:rPr>
          <w:rFonts w:ascii="Times New Roman" w:eastAsia="Times New Roman" w:hAnsi="Times New Roman"/>
          <w:b/>
          <w:color w:val="FF0000"/>
          <w:sz w:val="24"/>
          <w:szCs w:val="24"/>
          <w:u w:val="single"/>
        </w:rPr>
      </w:pPr>
    </w:p>
    <w:p w:rsidR="001B4B94" w:rsidRPr="00DE09CF" w:rsidRDefault="00EB00D9" w:rsidP="001B4B94">
      <w:pPr>
        <w:spacing w:after="0" w:line="240" w:lineRule="auto"/>
        <w:rPr>
          <w:rFonts w:ascii="Times New Roman" w:eastAsia="Times New Roman" w:hAnsi="Times New Roman"/>
          <w:color w:val="FF0000"/>
          <w:sz w:val="24"/>
          <w:szCs w:val="24"/>
        </w:rPr>
      </w:pPr>
      <w:r w:rsidRPr="00EB00D9">
        <w:rPr>
          <w:rFonts w:ascii="Times New Roman" w:eastAsia="Times New Roman" w:hAnsi="Times New Roman"/>
          <w:b/>
          <w:sz w:val="24"/>
          <w:szCs w:val="24"/>
        </w:rPr>
        <w:t>TENDER NO.CGM/PRO/T/01/2019-2020</w:t>
      </w:r>
      <w:r w:rsidR="001B4B94" w:rsidRPr="00EB00D9">
        <w:rPr>
          <w:rFonts w:ascii="Times New Roman" w:eastAsia="Times New Roman" w:hAnsi="Times New Roman"/>
          <w:b/>
          <w:sz w:val="24"/>
          <w:szCs w:val="24"/>
        </w:rPr>
        <w:t xml:space="preserve"> </w:t>
      </w:r>
      <w:r w:rsidR="001B4B94" w:rsidRPr="00DE09CF">
        <w:rPr>
          <w:rFonts w:ascii="Times New Roman" w:eastAsia="Times New Roman" w:hAnsi="Times New Roman"/>
          <w:b/>
          <w:sz w:val="24"/>
          <w:szCs w:val="24"/>
        </w:rPr>
        <w:t xml:space="preserve">– </w:t>
      </w:r>
      <w:r w:rsidR="001B4B94" w:rsidRPr="0095222C">
        <w:rPr>
          <w:rFonts w:ascii="Times New Roman" w:eastAsia="Times New Roman" w:hAnsi="Times New Roman"/>
          <w:b/>
          <w:sz w:val="24"/>
          <w:szCs w:val="24"/>
        </w:rPr>
        <w:t>BIENNIAL CONTRACT FOR STREET LIGHTING AND SIGNAL CONTROL LIGHTS MAINTENANCE, INSTALLATIONS OF CCTV AND STREET LIGHTING</w:t>
      </w:r>
    </w:p>
    <w:p w:rsidR="00365666" w:rsidRPr="00DE09CF" w:rsidRDefault="00365666" w:rsidP="00365666">
      <w:pPr>
        <w:spacing w:after="0" w:line="240" w:lineRule="auto"/>
        <w:jc w:val="center"/>
        <w:rPr>
          <w:rFonts w:ascii="Times New Roman" w:eastAsia="Times New Roman" w:hAnsi="Times New Roman"/>
          <w:b/>
          <w:sz w:val="24"/>
          <w:szCs w:val="24"/>
          <w:u w:val="single"/>
        </w:rPr>
      </w:pPr>
    </w:p>
    <w:p w:rsidR="00365666" w:rsidRPr="00DE09CF" w:rsidRDefault="00365666" w:rsidP="00365666">
      <w:pPr>
        <w:spacing w:after="0" w:line="240" w:lineRule="auto"/>
        <w:jc w:val="center"/>
        <w:rPr>
          <w:rFonts w:ascii="Times New Roman" w:eastAsia="Times New Roman" w:hAnsi="Times New Roman"/>
          <w:color w:val="FF0000"/>
          <w:sz w:val="24"/>
          <w:szCs w:val="24"/>
        </w:rPr>
      </w:pPr>
    </w:p>
    <w:p w:rsidR="00365666" w:rsidRPr="00DE09CF" w:rsidRDefault="00365666" w:rsidP="00365666">
      <w:pPr>
        <w:spacing w:after="0" w:line="240" w:lineRule="auto"/>
        <w:rPr>
          <w:rFonts w:ascii="Times New Roman" w:eastAsia="Times New Roman" w:hAnsi="Times New Roman"/>
          <w:sz w:val="24"/>
          <w:szCs w:val="24"/>
        </w:rPr>
      </w:pPr>
      <w:r w:rsidRPr="00DE09CF">
        <w:rPr>
          <w:rFonts w:ascii="Times New Roman" w:eastAsia="Times New Roman" w:hAnsi="Times New Roman"/>
          <w:sz w:val="24"/>
          <w:szCs w:val="24"/>
        </w:rPr>
        <w:t xml:space="preserve">Date </w:t>
      </w:r>
      <w:r w:rsidRPr="00DE09CF">
        <w:rPr>
          <w:rFonts w:ascii="Times New Roman" w:eastAsia="Times New Roman" w:hAnsi="Times New Roman"/>
          <w:sz w:val="24"/>
          <w:szCs w:val="24"/>
          <w:u w:val="single"/>
        </w:rPr>
        <w:tab/>
      </w:r>
      <w:r w:rsidRPr="00DE09CF">
        <w:rPr>
          <w:rFonts w:ascii="Times New Roman" w:eastAsia="Times New Roman" w:hAnsi="Times New Roman"/>
          <w:sz w:val="24"/>
          <w:szCs w:val="24"/>
          <w:u w:val="single"/>
        </w:rPr>
        <w:tab/>
        <w:t>____________</w:t>
      </w:r>
    </w:p>
    <w:p w:rsidR="00365666" w:rsidRPr="00DE09CF" w:rsidRDefault="00365666" w:rsidP="00365666">
      <w:pPr>
        <w:spacing w:after="0" w:line="240" w:lineRule="auto"/>
        <w:rPr>
          <w:rFonts w:ascii="Times New Roman" w:eastAsia="Times New Roman" w:hAnsi="Times New Roman"/>
          <w:sz w:val="24"/>
          <w:szCs w:val="24"/>
        </w:rPr>
      </w:pPr>
    </w:p>
    <w:p w:rsidR="00365666" w:rsidRPr="00DE09CF" w:rsidRDefault="00365666" w:rsidP="00365666">
      <w:pPr>
        <w:spacing w:after="0" w:line="240" w:lineRule="auto"/>
        <w:rPr>
          <w:rFonts w:ascii="Times New Roman" w:eastAsia="Times New Roman" w:hAnsi="Times New Roman"/>
          <w:sz w:val="24"/>
          <w:szCs w:val="24"/>
        </w:rPr>
      </w:pPr>
      <w:r w:rsidRPr="00DE09CF">
        <w:rPr>
          <w:rFonts w:ascii="Times New Roman" w:eastAsia="Times New Roman" w:hAnsi="Times New Roman"/>
          <w:sz w:val="24"/>
          <w:szCs w:val="24"/>
        </w:rPr>
        <w:t xml:space="preserve">To </w:t>
      </w:r>
      <w:r w:rsidR="001B4B94">
        <w:rPr>
          <w:rFonts w:ascii="Times New Roman" w:eastAsia="Times New Roman" w:hAnsi="Times New Roman"/>
          <w:sz w:val="24"/>
          <w:szCs w:val="24"/>
        </w:rPr>
        <w:t>County Government of Mombasa</w:t>
      </w:r>
    </w:p>
    <w:p w:rsidR="00365666" w:rsidRPr="00DE09CF" w:rsidRDefault="00365666" w:rsidP="00365666">
      <w:pPr>
        <w:spacing w:after="0" w:line="240" w:lineRule="auto"/>
        <w:rPr>
          <w:rFonts w:ascii="Times New Roman" w:eastAsia="Times New Roman" w:hAnsi="Times New Roman"/>
          <w:sz w:val="24"/>
          <w:szCs w:val="24"/>
        </w:rPr>
      </w:pPr>
      <w:r w:rsidRPr="00DE09CF">
        <w:rPr>
          <w:rFonts w:ascii="Times New Roman" w:eastAsia="Times New Roman" w:hAnsi="Times New Roman"/>
          <w:sz w:val="24"/>
          <w:szCs w:val="24"/>
        </w:rPr>
        <w:tab/>
        <w:t>P. O</w:t>
      </w:r>
      <w:r w:rsidRPr="00EB00D9">
        <w:rPr>
          <w:rFonts w:ascii="Times New Roman" w:eastAsia="Times New Roman" w:hAnsi="Times New Roman"/>
          <w:sz w:val="24"/>
          <w:szCs w:val="24"/>
        </w:rPr>
        <w:t xml:space="preserve">. </w:t>
      </w:r>
      <w:r w:rsidR="00EB00D9" w:rsidRPr="00EB00D9">
        <w:rPr>
          <w:rFonts w:ascii="Times New Roman" w:eastAsia="Times New Roman" w:hAnsi="Times New Roman"/>
          <w:b/>
          <w:sz w:val="24"/>
          <w:szCs w:val="24"/>
        </w:rPr>
        <w:t>BOX 80133-80100</w:t>
      </w:r>
    </w:p>
    <w:p w:rsidR="00365666" w:rsidRPr="00DE09CF" w:rsidRDefault="00365666" w:rsidP="00365666">
      <w:pPr>
        <w:spacing w:after="0" w:line="240" w:lineRule="auto"/>
        <w:rPr>
          <w:rFonts w:ascii="Times New Roman" w:eastAsia="Times New Roman" w:hAnsi="Times New Roman"/>
          <w:sz w:val="24"/>
          <w:szCs w:val="24"/>
        </w:rPr>
      </w:pPr>
      <w:r w:rsidRPr="00DE09CF">
        <w:rPr>
          <w:rFonts w:ascii="Times New Roman" w:eastAsia="Times New Roman" w:hAnsi="Times New Roman"/>
          <w:sz w:val="24"/>
          <w:szCs w:val="24"/>
        </w:rPr>
        <w:tab/>
        <w:t>M O M B A S A.</w:t>
      </w:r>
    </w:p>
    <w:p w:rsidR="00365666" w:rsidRPr="00DE09CF" w:rsidRDefault="00365666" w:rsidP="00365666">
      <w:pPr>
        <w:spacing w:after="0" w:line="240" w:lineRule="auto"/>
        <w:rPr>
          <w:rFonts w:ascii="Times New Roman" w:eastAsia="Times New Roman" w:hAnsi="Times New Roman"/>
          <w:sz w:val="24"/>
          <w:szCs w:val="24"/>
        </w:rPr>
      </w:pPr>
    </w:p>
    <w:p w:rsidR="00365666" w:rsidRPr="00DE09CF" w:rsidRDefault="00365666" w:rsidP="00365666">
      <w:pPr>
        <w:spacing w:after="0" w:line="240" w:lineRule="auto"/>
        <w:rPr>
          <w:rFonts w:ascii="Times New Roman" w:eastAsia="Times New Roman" w:hAnsi="Times New Roman"/>
          <w:sz w:val="24"/>
          <w:szCs w:val="24"/>
          <w:u w:val="single"/>
        </w:rPr>
      </w:pPr>
      <w:r w:rsidRPr="00DE09CF">
        <w:rPr>
          <w:rFonts w:ascii="Times New Roman" w:eastAsia="Times New Roman" w:hAnsi="Times New Roman"/>
          <w:sz w:val="24"/>
          <w:szCs w:val="24"/>
        </w:rPr>
        <w:t>The tenderer i.e. (name and address)</w:t>
      </w:r>
      <w:r w:rsidRPr="00DE09CF">
        <w:rPr>
          <w:rFonts w:ascii="Times New Roman" w:eastAsia="Times New Roman" w:hAnsi="Times New Roman"/>
          <w:sz w:val="24"/>
          <w:szCs w:val="24"/>
          <w:u w:val="single"/>
        </w:rPr>
        <w:tab/>
      </w:r>
      <w:r w:rsidRPr="00DE09CF">
        <w:rPr>
          <w:rFonts w:ascii="Times New Roman" w:eastAsia="Times New Roman" w:hAnsi="Times New Roman"/>
          <w:sz w:val="24"/>
          <w:szCs w:val="24"/>
          <w:u w:val="single"/>
        </w:rPr>
        <w:tab/>
      </w:r>
      <w:r w:rsidRPr="00DE09CF">
        <w:rPr>
          <w:rFonts w:ascii="Times New Roman" w:eastAsia="Times New Roman" w:hAnsi="Times New Roman"/>
          <w:sz w:val="24"/>
          <w:szCs w:val="24"/>
          <w:u w:val="single"/>
        </w:rPr>
        <w:tab/>
      </w:r>
      <w:r w:rsidRPr="00DE09CF">
        <w:rPr>
          <w:rFonts w:ascii="Times New Roman" w:eastAsia="Times New Roman" w:hAnsi="Times New Roman"/>
          <w:sz w:val="24"/>
          <w:szCs w:val="24"/>
          <w:u w:val="single"/>
        </w:rPr>
        <w:tab/>
      </w:r>
      <w:r w:rsidRPr="00DE09CF">
        <w:rPr>
          <w:rFonts w:ascii="Times New Roman" w:eastAsia="Times New Roman" w:hAnsi="Times New Roman"/>
          <w:sz w:val="24"/>
          <w:szCs w:val="24"/>
          <w:u w:val="single"/>
        </w:rPr>
        <w:tab/>
      </w:r>
      <w:r w:rsidRPr="00DE09CF">
        <w:rPr>
          <w:rFonts w:ascii="Times New Roman" w:eastAsia="Times New Roman" w:hAnsi="Times New Roman"/>
          <w:sz w:val="24"/>
          <w:szCs w:val="24"/>
          <w:u w:val="single"/>
        </w:rPr>
        <w:tab/>
      </w:r>
      <w:r w:rsidRPr="00DE09CF">
        <w:rPr>
          <w:rFonts w:ascii="Times New Roman" w:eastAsia="Times New Roman" w:hAnsi="Times New Roman"/>
          <w:sz w:val="24"/>
          <w:szCs w:val="24"/>
          <w:u w:val="single"/>
        </w:rPr>
        <w:tab/>
        <w:t xml:space="preserve"> </w:t>
      </w:r>
    </w:p>
    <w:p w:rsidR="00365666" w:rsidRPr="00DE09CF" w:rsidRDefault="00365666" w:rsidP="00365666">
      <w:pPr>
        <w:spacing w:after="0" w:line="240" w:lineRule="auto"/>
        <w:rPr>
          <w:rFonts w:ascii="Times New Roman" w:eastAsia="Times New Roman" w:hAnsi="Times New Roman"/>
          <w:sz w:val="24"/>
          <w:szCs w:val="24"/>
          <w:u w:val="single"/>
        </w:rPr>
      </w:pPr>
    </w:p>
    <w:p w:rsidR="00365666" w:rsidRPr="00DE09CF" w:rsidRDefault="00365666" w:rsidP="00365666">
      <w:pPr>
        <w:spacing w:after="0" w:line="240" w:lineRule="auto"/>
        <w:rPr>
          <w:rFonts w:ascii="Times New Roman" w:eastAsia="Times New Roman" w:hAnsi="Times New Roman"/>
          <w:sz w:val="24"/>
          <w:szCs w:val="24"/>
        </w:rPr>
      </w:pPr>
      <w:r w:rsidRPr="00DE09CF">
        <w:rPr>
          <w:rFonts w:ascii="Times New Roman" w:eastAsia="Times New Roman" w:hAnsi="Times New Roman"/>
          <w:sz w:val="24"/>
          <w:szCs w:val="24"/>
        </w:rPr>
        <w:t>declare the following:</w:t>
      </w:r>
    </w:p>
    <w:p w:rsidR="00365666" w:rsidRPr="00DE09CF" w:rsidRDefault="00365666" w:rsidP="00365666">
      <w:pPr>
        <w:spacing w:after="0" w:line="240" w:lineRule="auto"/>
        <w:rPr>
          <w:rFonts w:ascii="Times New Roman" w:eastAsia="Times New Roman" w:hAnsi="Times New Roman"/>
          <w:sz w:val="24"/>
          <w:szCs w:val="24"/>
        </w:rPr>
      </w:pPr>
    </w:p>
    <w:p w:rsidR="00365666" w:rsidRPr="00DE09CF" w:rsidRDefault="00365666" w:rsidP="00DC6A93">
      <w:pPr>
        <w:numPr>
          <w:ilvl w:val="0"/>
          <w:numId w:val="40"/>
        </w:numPr>
        <w:spacing w:after="0" w:line="240" w:lineRule="auto"/>
        <w:rPr>
          <w:rFonts w:ascii="Times New Roman" w:eastAsia="Times New Roman" w:hAnsi="Times New Roman"/>
          <w:sz w:val="24"/>
          <w:szCs w:val="24"/>
        </w:rPr>
      </w:pPr>
      <w:r w:rsidRPr="00DE09CF">
        <w:rPr>
          <w:rFonts w:ascii="Times New Roman" w:eastAsia="Times New Roman" w:hAnsi="Times New Roman"/>
          <w:sz w:val="24"/>
          <w:szCs w:val="24"/>
        </w:rPr>
        <w:t>Has not been debarred from participating in public procurement.</w:t>
      </w:r>
    </w:p>
    <w:p w:rsidR="00365666" w:rsidRPr="00DE09CF" w:rsidRDefault="00365666" w:rsidP="00365666">
      <w:pPr>
        <w:spacing w:after="0" w:line="240" w:lineRule="auto"/>
        <w:rPr>
          <w:rFonts w:ascii="Times New Roman" w:eastAsia="Times New Roman" w:hAnsi="Times New Roman"/>
          <w:sz w:val="24"/>
          <w:szCs w:val="24"/>
        </w:rPr>
      </w:pPr>
    </w:p>
    <w:p w:rsidR="00365666" w:rsidRPr="00DE09CF" w:rsidRDefault="00365666" w:rsidP="00DC6A93">
      <w:pPr>
        <w:numPr>
          <w:ilvl w:val="0"/>
          <w:numId w:val="40"/>
        </w:numPr>
        <w:spacing w:after="0" w:line="240" w:lineRule="auto"/>
        <w:rPr>
          <w:rFonts w:ascii="Times New Roman" w:eastAsia="Times New Roman" w:hAnsi="Times New Roman"/>
          <w:sz w:val="24"/>
          <w:szCs w:val="24"/>
        </w:rPr>
      </w:pPr>
      <w:r w:rsidRPr="00DE09CF">
        <w:rPr>
          <w:rFonts w:ascii="Times New Roman" w:eastAsia="Times New Roman" w:hAnsi="Times New Roman"/>
          <w:sz w:val="24"/>
          <w:szCs w:val="24"/>
        </w:rPr>
        <w:t>Has not been involved in and will not be involved in corrupt and fraudulent practices regarding public procurement.</w:t>
      </w:r>
    </w:p>
    <w:p w:rsidR="00365666" w:rsidRPr="00DE09CF" w:rsidRDefault="00365666" w:rsidP="00365666">
      <w:pPr>
        <w:spacing w:after="0" w:line="240" w:lineRule="auto"/>
        <w:rPr>
          <w:rFonts w:ascii="Times New Roman" w:eastAsia="Times New Roman" w:hAnsi="Times New Roman"/>
          <w:sz w:val="24"/>
          <w:szCs w:val="24"/>
        </w:rPr>
      </w:pPr>
      <w:r w:rsidRPr="00DE09CF">
        <w:rPr>
          <w:rFonts w:ascii="Times New Roman" w:eastAsia="Times New Roman" w:hAnsi="Times New Roman"/>
          <w:sz w:val="24"/>
          <w:szCs w:val="24"/>
        </w:rPr>
        <w:t xml:space="preserve"> </w:t>
      </w:r>
    </w:p>
    <w:p w:rsidR="00365666" w:rsidRPr="00DE09CF" w:rsidRDefault="00365666" w:rsidP="00365666">
      <w:pPr>
        <w:spacing w:after="0" w:line="240" w:lineRule="auto"/>
        <w:rPr>
          <w:rFonts w:ascii="Times New Roman" w:eastAsia="Times New Roman" w:hAnsi="Times New Roman"/>
          <w:sz w:val="24"/>
          <w:szCs w:val="24"/>
        </w:rPr>
      </w:pPr>
    </w:p>
    <w:p w:rsidR="00365666" w:rsidRPr="00DE09CF" w:rsidRDefault="00365666" w:rsidP="00365666">
      <w:pPr>
        <w:pBdr>
          <w:bottom w:val="single" w:sz="4" w:space="1" w:color="auto"/>
        </w:pBdr>
        <w:spacing w:after="0" w:line="240" w:lineRule="auto"/>
        <w:rPr>
          <w:rFonts w:ascii="Times New Roman" w:eastAsia="Times New Roman" w:hAnsi="Times New Roman"/>
          <w:sz w:val="24"/>
          <w:szCs w:val="24"/>
          <w:u w:val="single"/>
        </w:rPr>
      </w:pPr>
      <w:r w:rsidRPr="00DE09CF">
        <w:rPr>
          <w:rFonts w:ascii="Times New Roman" w:eastAsia="Times New Roman" w:hAnsi="Times New Roman"/>
          <w:sz w:val="24"/>
          <w:szCs w:val="24"/>
          <w:u w:val="single"/>
        </w:rPr>
        <w:t xml:space="preserve"> </w:t>
      </w:r>
    </w:p>
    <w:p w:rsidR="00365666" w:rsidRPr="00DE09CF" w:rsidRDefault="00365666" w:rsidP="00365666">
      <w:pPr>
        <w:spacing w:after="0" w:line="240" w:lineRule="auto"/>
        <w:rPr>
          <w:rFonts w:ascii="Times New Roman" w:eastAsia="Times New Roman" w:hAnsi="Times New Roman"/>
          <w:sz w:val="24"/>
          <w:szCs w:val="24"/>
        </w:rPr>
      </w:pPr>
      <w:r w:rsidRPr="00DE09CF">
        <w:rPr>
          <w:rFonts w:ascii="Times New Roman" w:eastAsia="Times New Roman" w:hAnsi="Times New Roman"/>
          <w:sz w:val="24"/>
          <w:szCs w:val="24"/>
        </w:rPr>
        <w:t xml:space="preserve">        Title</w:t>
      </w:r>
      <w:r w:rsidRPr="00DE09CF">
        <w:rPr>
          <w:rFonts w:ascii="Times New Roman" w:eastAsia="Times New Roman" w:hAnsi="Times New Roman"/>
          <w:sz w:val="24"/>
          <w:szCs w:val="24"/>
        </w:rPr>
        <w:tab/>
      </w:r>
      <w:r w:rsidRPr="00DE09CF">
        <w:rPr>
          <w:rFonts w:ascii="Times New Roman" w:eastAsia="Times New Roman" w:hAnsi="Times New Roman"/>
          <w:sz w:val="24"/>
          <w:szCs w:val="24"/>
        </w:rPr>
        <w:tab/>
      </w:r>
      <w:r w:rsidRPr="00DE09CF">
        <w:rPr>
          <w:rFonts w:ascii="Times New Roman" w:eastAsia="Times New Roman" w:hAnsi="Times New Roman"/>
          <w:sz w:val="24"/>
          <w:szCs w:val="24"/>
        </w:rPr>
        <w:tab/>
        <w:t xml:space="preserve">   Signature</w:t>
      </w:r>
      <w:r w:rsidRPr="00DE09CF">
        <w:rPr>
          <w:rFonts w:ascii="Times New Roman" w:eastAsia="Times New Roman" w:hAnsi="Times New Roman"/>
          <w:sz w:val="24"/>
          <w:szCs w:val="24"/>
        </w:rPr>
        <w:tab/>
      </w:r>
      <w:r w:rsidRPr="00DE09CF">
        <w:rPr>
          <w:rFonts w:ascii="Times New Roman" w:eastAsia="Times New Roman" w:hAnsi="Times New Roman"/>
          <w:sz w:val="24"/>
          <w:szCs w:val="24"/>
        </w:rPr>
        <w:tab/>
      </w:r>
      <w:r w:rsidRPr="00DE09CF">
        <w:rPr>
          <w:rFonts w:ascii="Times New Roman" w:eastAsia="Times New Roman" w:hAnsi="Times New Roman"/>
          <w:sz w:val="24"/>
          <w:szCs w:val="24"/>
        </w:rPr>
        <w:tab/>
        <w:t xml:space="preserve">      Date</w:t>
      </w:r>
    </w:p>
    <w:p w:rsidR="00365666" w:rsidRPr="00DE09CF" w:rsidRDefault="00365666" w:rsidP="00365666">
      <w:pPr>
        <w:spacing w:after="0" w:line="240" w:lineRule="auto"/>
        <w:rPr>
          <w:rFonts w:ascii="Times New Roman" w:eastAsia="Times New Roman" w:hAnsi="Times New Roman"/>
          <w:sz w:val="24"/>
          <w:szCs w:val="24"/>
        </w:rPr>
      </w:pPr>
    </w:p>
    <w:p w:rsidR="00365666" w:rsidRPr="00DE09CF" w:rsidRDefault="00365666" w:rsidP="00365666">
      <w:pPr>
        <w:spacing w:after="0" w:line="240" w:lineRule="auto"/>
        <w:rPr>
          <w:rFonts w:ascii="Times New Roman" w:eastAsia="Times New Roman" w:hAnsi="Times New Roman"/>
          <w:sz w:val="24"/>
          <w:szCs w:val="24"/>
        </w:rPr>
      </w:pPr>
    </w:p>
    <w:p w:rsidR="00365666" w:rsidRPr="00DE09CF" w:rsidRDefault="00365666" w:rsidP="00365666">
      <w:pPr>
        <w:spacing w:after="0" w:line="240" w:lineRule="auto"/>
        <w:rPr>
          <w:rFonts w:ascii="Times New Roman" w:eastAsia="Times New Roman" w:hAnsi="Times New Roman"/>
          <w:sz w:val="24"/>
          <w:szCs w:val="24"/>
        </w:rPr>
      </w:pPr>
    </w:p>
    <w:p w:rsidR="00365666" w:rsidRPr="00DE09CF" w:rsidRDefault="00365666" w:rsidP="00365666">
      <w:pPr>
        <w:rPr>
          <w:rFonts w:ascii="Times New Roman" w:hAnsi="Times New Roman"/>
          <w:b/>
          <w:lang w:val="en-GB"/>
        </w:rPr>
      </w:pPr>
      <w:r w:rsidRPr="00DE09CF">
        <w:rPr>
          <w:rFonts w:ascii="Times New Roman" w:eastAsia="Times New Roman" w:hAnsi="Times New Roman"/>
          <w:sz w:val="24"/>
          <w:szCs w:val="24"/>
        </w:rPr>
        <w:br w:type="page"/>
      </w:r>
      <w:bookmarkStart w:id="58" w:name="_Toc237667843"/>
      <w:bookmarkStart w:id="59" w:name="_Toc237668338"/>
      <w:bookmarkStart w:id="60" w:name="_Toc237668535"/>
      <w:bookmarkStart w:id="61" w:name="_Toc259626982"/>
      <w:bookmarkStart w:id="62" w:name="_Toc259627207"/>
      <w:bookmarkStart w:id="63" w:name="_Toc259794836"/>
      <w:bookmarkStart w:id="64" w:name="_Toc259795376"/>
      <w:r w:rsidRPr="00DE09CF">
        <w:rPr>
          <w:rFonts w:ascii="Times New Roman" w:hAnsi="Times New Roman"/>
          <w:b/>
          <w:lang w:val="en-GB"/>
        </w:rPr>
        <w:lastRenderedPageBreak/>
        <w:t xml:space="preserve">UNDERTAKING BY TENDERER ON ANTI – BRIBERY POLICY / CODE OF CONDUCT AND </w:t>
      </w:r>
      <w:r w:rsidRPr="00DE09CF">
        <w:rPr>
          <w:rFonts w:ascii="Times New Roman" w:hAnsi="Times New Roman"/>
          <w:b/>
          <w:u w:val="single"/>
          <w:lang w:val="en-GB"/>
        </w:rPr>
        <w:t>COMPLIANCE PROGRAMME</w:t>
      </w:r>
      <w:bookmarkEnd w:id="58"/>
      <w:bookmarkEnd w:id="59"/>
      <w:bookmarkEnd w:id="60"/>
      <w:bookmarkEnd w:id="61"/>
      <w:bookmarkEnd w:id="62"/>
      <w:bookmarkEnd w:id="63"/>
      <w:bookmarkEnd w:id="64"/>
    </w:p>
    <w:p w:rsidR="00365666" w:rsidRPr="00DE09CF" w:rsidRDefault="00365666" w:rsidP="00DC6A93">
      <w:pPr>
        <w:numPr>
          <w:ilvl w:val="0"/>
          <w:numId w:val="43"/>
        </w:numPr>
        <w:tabs>
          <w:tab w:val="left" w:pos="360"/>
        </w:tabs>
        <w:suppressAutoHyphens/>
        <w:autoSpaceDN w:val="0"/>
        <w:spacing w:after="0" w:line="240" w:lineRule="auto"/>
        <w:ind w:left="360"/>
        <w:jc w:val="both"/>
        <w:textAlignment w:val="baseline"/>
        <w:rPr>
          <w:rFonts w:ascii="Times New Roman" w:hAnsi="Times New Roman"/>
          <w:lang w:val="en-GB"/>
        </w:rPr>
      </w:pPr>
      <w:r w:rsidRPr="00DE09CF">
        <w:rPr>
          <w:rFonts w:ascii="Times New Roman" w:hAnsi="Times New Roman"/>
          <w:lang w:val="en-GB"/>
        </w:rPr>
        <w:t>Each Tenderer must submit a statement, as part of the Tender documents, in the given format which must be signed personally by the Chief Executive Officer or other appropriate senior corporate officer of the Tendering company and, where relevant, of its subsidiary in the Kenya. If a Tender is submitted by a subsidiary, a statement to this effect will also be required of the parent company, signed by its Chief Executive Officer or other appropriate senior corporate officer.</w:t>
      </w:r>
    </w:p>
    <w:p w:rsidR="00365666" w:rsidRPr="00DE09CF" w:rsidRDefault="00365666" w:rsidP="00DC6A93">
      <w:pPr>
        <w:numPr>
          <w:ilvl w:val="0"/>
          <w:numId w:val="43"/>
        </w:numPr>
        <w:tabs>
          <w:tab w:val="left" w:pos="360"/>
        </w:tabs>
        <w:suppressAutoHyphens/>
        <w:autoSpaceDN w:val="0"/>
        <w:spacing w:before="240" w:after="0" w:line="240" w:lineRule="auto"/>
        <w:ind w:left="360"/>
        <w:jc w:val="both"/>
        <w:textAlignment w:val="baseline"/>
        <w:rPr>
          <w:rFonts w:ascii="Times New Roman" w:hAnsi="Times New Roman"/>
          <w:lang w:val="en-GB"/>
        </w:rPr>
      </w:pPr>
      <w:r w:rsidRPr="00DE09CF">
        <w:rPr>
          <w:rFonts w:ascii="Times New Roman" w:hAnsi="Times New Roman"/>
          <w:lang w:val="en-GB"/>
        </w:rPr>
        <w:t xml:space="preserve">Tenderers will also be required to submit similar No-bribery commitments from their subcontractors and consortium partners; the Tenderer may cover the subcontractors and consortium partners in its own statement, provided the Tenderer assumes full responsibility. </w:t>
      </w:r>
    </w:p>
    <w:p w:rsidR="00365666" w:rsidRPr="00DE09CF" w:rsidRDefault="00365666" w:rsidP="00365666">
      <w:pPr>
        <w:ind w:left="720"/>
        <w:rPr>
          <w:rFonts w:ascii="Times New Roman" w:hAnsi="Times New Roman"/>
          <w:lang w:val="en-GB"/>
        </w:rPr>
      </w:pPr>
    </w:p>
    <w:p w:rsidR="00365666" w:rsidRPr="00DE09CF" w:rsidRDefault="00365666" w:rsidP="00DC6A93">
      <w:pPr>
        <w:numPr>
          <w:ilvl w:val="0"/>
          <w:numId w:val="43"/>
        </w:numPr>
        <w:tabs>
          <w:tab w:val="left" w:pos="-1014"/>
          <w:tab w:val="left" w:pos="-720"/>
        </w:tabs>
        <w:suppressAutoHyphens/>
        <w:autoSpaceDN w:val="0"/>
        <w:spacing w:after="0" w:line="240" w:lineRule="auto"/>
        <w:ind w:hanging="720"/>
        <w:jc w:val="both"/>
        <w:textAlignment w:val="baseline"/>
        <w:rPr>
          <w:rFonts w:ascii="Times New Roman" w:hAnsi="Times New Roman"/>
          <w:lang w:val="en-GB"/>
        </w:rPr>
      </w:pPr>
      <w:r w:rsidRPr="00DE09CF">
        <w:rPr>
          <w:rFonts w:ascii="Times New Roman" w:hAnsi="Times New Roman"/>
          <w:lang w:val="en-GB"/>
        </w:rPr>
        <w:tab/>
      </w:r>
    </w:p>
    <w:p w:rsidR="00365666" w:rsidRPr="00DE09CF" w:rsidRDefault="00365666" w:rsidP="00DC6A93">
      <w:pPr>
        <w:numPr>
          <w:ilvl w:val="0"/>
          <w:numId w:val="44"/>
        </w:numPr>
        <w:tabs>
          <w:tab w:val="left" w:pos="426"/>
          <w:tab w:val="left" w:pos="960"/>
        </w:tabs>
        <w:suppressAutoHyphens/>
        <w:autoSpaceDN w:val="0"/>
        <w:spacing w:after="120" w:line="240" w:lineRule="auto"/>
        <w:ind w:left="965" w:hanging="605"/>
        <w:jc w:val="both"/>
        <w:textAlignment w:val="baseline"/>
        <w:rPr>
          <w:rFonts w:ascii="Times New Roman" w:hAnsi="Times New Roman"/>
          <w:lang w:val="en-GB"/>
        </w:rPr>
      </w:pPr>
      <w:r w:rsidRPr="00DE09CF">
        <w:rPr>
          <w:rFonts w:ascii="Times New Roman" w:hAnsi="Times New Roman"/>
          <w:lang w:val="en-GB"/>
        </w:rPr>
        <w:t>Payment to agents and other third parties shall be limited to appropriate compensation for legitimate services.</w:t>
      </w:r>
    </w:p>
    <w:p w:rsidR="00365666" w:rsidRPr="00DE09CF" w:rsidRDefault="00365666" w:rsidP="00DC6A93">
      <w:pPr>
        <w:numPr>
          <w:ilvl w:val="0"/>
          <w:numId w:val="44"/>
        </w:numPr>
        <w:tabs>
          <w:tab w:val="left" w:pos="960"/>
        </w:tabs>
        <w:suppressAutoHyphens/>
        <w:autoSpaceDN w:val="0"/>
        <w:spacing w:after="120" w:line="240" w:lineRule="auto"/>
        <w:ind w:left="965" w:hanging="605"/>
        <w:jc w:val="both"/>
        <w:textAlignment w:val="baseline"/>
        <w:rPr>
          <w:rFonts w:ascii="Times New Roman" w:hAnsi="Times New Roman"/>
          <w:lang w:val="en-GB"/>
        </w:rPr>
      </w:pPr>
      <w:r w:rsidRPr="00DE09CF">
        <w:rPr>
          <w:rFonts w:ascii="Times New Roman" w:hAnsi="Times New Roman"/>
          <w:lang w:val="en-GB"/>
        </w:rPr>
        <w:t>Each Tenderer will make full disclosure in the Tender documentation of the  beneficiaries and amounts of all payments made, or intended to be made, to agents or other third parties (including political parties or electoral candidates) relating to the Tender and, if successful, the implementation of the contract.</w:t>
      </w:r>
    </w:p>
    <w:p w:rsidR="00365666" w:rsidRPr="00DE09CF" w:rsidRDefault="00365666" w:rsidP="00DC6A93">
      <w:pPr>
        <w:numPr>
          <w:ilvl w:val="0"/>
          <w:numId w:val="44"/>
        </w:numPr>
        <w:tabs>
          <w:tab w:val="left" w:pos="960"/>
        </w:tabs>
        <w:suppressAutoHyphens/>
        <w:autoSpaceDN w:val="0"/>
        <w:spacing w:after="120" w:line="240" w:lineRule="auto"/>
        <w:ind w:left="965" w:hanging="605"/>
        <w:jc w:val="both"/>
        <w:textAlignment w:val="baseline"/>
        <w:rPr>
          <w:rFonts w:ascii="Times New Roman" w:hAnsi="Times New Roman"/>
          <w:lang w:val="en-GB"/>
        </w:rPr>
      </w:pPr>
      <w:r w:rsidRPr="00DE09CF">
        <w:rPr>
          <w:rFonts w:ascii="Times New Roman" w:hAnsi="Times New Roman"/>
          <w:lang w:val="en-GB"/>
        </w:rPr>
        <w:t xml:space="preserve">The successful Tenderer will also make full disclosure [quarterly or </w:t>
      </w:r>
      <w:proofErr w:type="spellStart"/>
      <w:r w:rsidRPr="00DE09CF">
        <w:rPr>
          <w:rFonts w:ascii="Times New Roman" w:hAnsi="Times New Roman"/>
          <w:lang w:val="en-GB"/>
        </w:rPr>
        <w:t>semi- annually</w:t>
      </w:r>
      <w:proofErr w:type="spellEnd"/>
      <w:r w:rsidRPr="00DE09CF">
        <w:rPr>
          <w:rFonts w:ascii="Times New Roman" w:hAnsi="Times New Roman"/>
          <w:lang w:val="en-GB"/>
        </w:rPr>
        <w:t>] of all payments to agents and other third parties during the execution of the contract.</w:t>
      </w:r>
    </w:p>
    <w:p w:rsidR="00365666" w:rsidRPr="00DE09CF" w:rsidRDefault="00365666" w:rsidP="00DC6A93">
      <w:pPr>
        <w:numPr>
          <w:ilvl w:val="0"/>
          <w:numId w:val="44"/>
        </w:numPr>
        <w:tabs>
          <w:tab w:val="left" w:pos="960"/>
        </w:tabs>
        <w:suppressAutoHyphens/>
        <w:autoSpaceDN w:val="0"/>
        <w:spacing w:after="120" w:line="240" w:lineRule="auto"/>
        <w:ind w:left="965" w:hanging="605"/>
        <w:jc w:val="both"/>
        <w:textAlignment w:val="baseline"/>
        <w:rPr>
          <w:rFonts w:ascii="Times New Roman" w:hAnsi="Times New Roman"/>
          <w:lang w:val="en-GB"/>
        </w:rPr>
      </w:pPr>
      <w:r w:rsidRPr="00DE09CF">
        <w:rPr>
          <w:rFonts w:ascii="Times New Roman" w:hAnsi="Times New Roman"/>
          <w:lang w:val="en-GB"/>
        </w:rPr>
        <w:t xml:space="preserve">Upon completion of the performance of the contract, the successful Tenderer will formally certify that no bribes or other illicit commissions have been paid. The final accounting shall include brief details of the goods and services provided that they are sufficient to establish the legitimacy of the payments made. </w:t>
      </w:r>
    </w:p>
    <w:p w:rsidR="00365666" w:rsidRPr="00DE09CF" w:rsidRDefault="00365666" w:rsidP="00DC6A93">
      <w:pPr>
        <w:numPr>
          <w:ilvl w:val="0"/>
          <w:numId w:val="44"/>
        </w:numPr>
        <w:tabs>
          <w:tab w:val="left" w:pos="960"/>
        </w:tabs>
        <w:suppressAutoHyphens/>
        <w:autoSpaceDN w:val="0"/>
        <w:spacing w:after="120" w:line="240" w:lineRule="auto"/>
        <w:ind w:left="965" w:hanging="605"/>
        <w:jc w:val="both"/>
        <w:textAlignment w:val="baseline"/>
        <w:rPr>
          <w:rFonts w:ascii="Times New Roman" w:hAnsi="Times New Roman"/>
          <w:lang w:val="en-GB"/>
        </w:rPr>
      </w:pPr>
      <w:r w:rsidRPr="00DE09CF">
        <w:rPr>
          <w:rFonts w:ascii="Times New Roman" w:hAnsi="Times New Roman"/>
          <w:lang w:val="en-GB"/>
        </w:rPr>
        <w:t xml:space="preserve">Statements required according to subparagraphs (b) and (d) of this paragraph will have to be certified by the company's Chief Executive Officer, or other appropriate senior corporate officer. </w:t>
      </w:r>
    </w:p>
    <w:p w:rsidR="00365666" w:rsidRPr="00DE09CF" w:rsidRDefault="00365666" w:rsidP="00DC6A93">
      <w:pPr>
        <w:numPr>
          <w:ilvl w:val="1"/>
          <w:numId w:val="44"/>
        </w:numPr>
        <w:tabs>
          <w:tab w:val="left" w:pos="360"/>
        </w:tabs>
        <w:suppressAutoHyphens/>
        <w:autoSpaceDN w:val="0"/>
        <w:spacing w:after="0" w:line="240" w:lineRule="auto"/>
        <w:ind w:left="360"/>
        <w:jc w:val="both"/>
        <w:textAlignment w:val="baseline"/>
        <w:rPr>
          <w:rFonts w:ascii="Times New Roman" w:hAnsi="Times New Roman"/>
          <w:lang w:val="en-GB"/>
        </w:rPr>
      </w:pPr>
      <w:r w:rsidRPr="00DE09CF">
        <w:rPr>
          <w:rFonts w:ascii="Times New Roman" w:hAnsi="Times New Roman"/>
          <w:lang w:val="en-GB"/>
        </w:rPr>
        <w:t xml:space="preserve">Tenders which do not conform to these requirements shall not be considered. </w:t>
      </w:r>
    </w:p>
    <w:p w:rsidR="00365666" w:rsidRPr="00DE09CF" w:rsidRDefault="00365666" w:rsidP="00365666">
      <w:pPr>
        <w:rPr>
          <w:rFonts w:ascii="Times New Roman" w:hAnsi="Times New Roman"/>
          <w:lang w:val="en-GB"/>
        </w:rPr>
      </w:pPr>
    </w:p>
    <w:p w:rsidR="00365666" w:rsidRPr="00DE09CF" w:rsidRDefault="00365666" w:rsidP="00DC6A93">
      <w:pPr>
        <w:numPr>
          <w:ilvl w:val="1"/>
          <w:numId w:val="44"/>
        </w:numPr>
        <w:tabs>
          <w:tab w:val="left" w:pos="360"/>
        </w:tabs>
        <w:suppressAutoHyphens/>
        <w:autoSpaceDN w:val="0"/>
        <w:spacing w:after="0" w:line="240" w:lineRule="auto"/>
        <w:ind w:left="360"/>
        <w:jc w:val="both"/>
        <w:textAlignment w:val="baseline"/>
        <w:rPr>
          <w:rFonts w:ascii="Times New Roman" w:hAnsi="Times New Roman"/>
          <w:lang w:val="en-GB"/>
        </w:rPr>
      </w:pPr>
      <w:r w:rsidRPr="00DE09CF">
        <w:rPr>
          <w:rFonts w:ascii="Times New Roman" w:hAnsi="Times New Roman"/>
          <w:lang w:val="en-GB"/>
        </w:rPr>
        <w:t>If the successful Tenderer fails to comply with its No-bribery commitment, significant sanctions will apply. The sanctions may include all or any of the following:</w:t>
      </w:r>
    </w:p>
    <w:p w:rsidR="00365666" w:rsidRPr="00DE09CF" w:rsidRDefault="00365666" w:rsidP="00365666">
      <w:pPr>
        <w:ind w:left="1980"/>
        <w:rPr>
          <w:rFonts w:ascii="Times New Roman" w:hAnsi="Times New Roman"/>
          <w:lang w:val="en-GB"/>
        </w:rPr>
      </w:pPr>
    </w:p>
    <w:p w:rsidR="00365666" w:rsidRPr="00DE09CF" w:rsidRDefault="00365666" w:rsidP="00DC6A93">
      <w:pPr>
        <w:numPr>
          <w:ilvl w:val="2"/>
          <w:numId w:val="45"/>
        </w:numPr>
        <w:tabs>
          <w:tab w:val="left" w:pos="1080"/>
        </w:tabs>
        <w:suppressAutoHyphens/>
        <w:autoSpaceDN w:val="0"/>
        <w:spacing w:after="0" w:line="240" w:lineRule="auto"/>
        <w:ind w:left="1080" w:hanging="720"/>
        <w:jc w:val="both"/>
        <w:textAlignment w:val="baseline"/>
        <w:rPr>
          <w:rFonts w:ascii="Times New Roman" w:hAnsi="Times New Roman"/>
          <w:lang w:val="en-GB"/>
        </w:rPr>
      </w:pPr>
      <w:r w:rsidRPr="00DE09CF">
        <w:rPr>
          <w:rFonts w:ascii="Times New Roman" w:hAnsi="Times New Roman"/>
          <w:lang w:val="en-GB"/>
        </w:rPr>
        <w:t>Cancellation of the contract;</w:t>
      </w:r>
    </w:p>
    <w:p w:rsidR="00365666" w:rsidRPr="00DE09CF" w:rsidRDefault="00365666" w:rsidP="00365666">
      <w:pPr>
        <w:tabs>
          <w:tab w:val="left" w:pos="1440"/>
        </w:tabs>
        <w:ind w:left="1080" w:hanging="720"/>
        <w:rPr>
          <w:rFonts w:ascii="Times New Roman" w:hAnsi="Times New Roman"/>
          <w:lang w:val="en-GB"/>
        </w:rPr>
      </w:pPr>
    </w:p>
    <w:p w:rsidR="00365666" w:rsidRPr="00DE09CF" w:rsidRDefault="00365666" w:rsidP="00DC6A93">
      <w:pPr>
        <w:numPr>
          <w:ilvl w:val="2"/>
          <w:numId w:val="45"/>
        </w:numPr>
        <w:tabs>
          <w:tab w:val="left" w:pos="1080"/>
        </w:tabs>
        <w:suppressAutoHyphens/>
        <w:autoSpaceDN w:val="0"/>
        <w:spacing w:after="0" w:line="240" w:lineRule="auto"/>
        <w:ind w:left="1080" w:hanging="720"/>
        <w:jc w:val="both"/>
        <w:textAlignment w:val="baseline"/>
        <w:rPr>
          <w:rFonts w:ascii="Times New Roman" w:hAnsi="Times New Roman"/>
          <w:lang w:val="en-GB"/>
        </w:rPr>
      </w:pPr>
      <w:r w:rsidRPr="00DE09CF">
        <w:rPr>
          <w:rFonts w:ascii="Times New Roman" w:hAnsi="Times New Roman"/>
          <w:lang w:val="en-GB"/>
        </w:rPr>
        <w:t>Liability for damages to the procuring entity and/or the unsuccessful competitors in the tendering process.</w:t>
      </w:r>
    </w:p>
    <w:p w:rsidR="00365666" w:rsidRPr="00DE09CF" w:rsidRDefault="00365666" w:rsidP="00DC6A93">
      <w:pPr>
        <w:numPr>
          <w:ilvl w:val="3"/>
          <w:numId w:val="45"/>
        </w:numPr>
        <w:tabs>
          <w:tab w:val="left" w:pos="360"/>
        </w:tabs>
        <w:suppressAutoHyphens/>
        <w:autoSpaceDN w:val="0"/>
        <w:spacing w:after="0" w:line="240" w:lineRule="auto"/>
        <w:ind w:left="360"/>
        <w:jc w:val="both"/>
        <w:textAlignment w:val="baseline"/>
        <w:rPr>
          <w:rFonts w:ascii="Times New Roman" w:hAnsi="Times New Roman"/>
          <w:lang w:val="en-GB"/>
        </w:rPr>
      </w:pPr>
      <w:r w:rsidRPr="00DE09CF">
        <w:rPr>
          <w:rFonts w:ascii="Times New Roman" w:hAnsi="Times New Roman"/>
          <w:lang w:val="en-GB"/>
        </w:rPr>
        <w:t xml:space="preserve">Tenderers shall make available, as part of their Tender, copies of their anti-Bribery Policy/Code of Conduct, if any, and of their general or project-specific Compliance Program. </w:t>
      </w:r>
    </w:p>
    <w:p w:rsidR="00365666" w:rsidRPr="00DE09CF" w:rsidRDefault="00365666" w:rsidP="00DC6A93">
      <w:pPr>
        <w:numPr>
          <w:ilvl w:val="3"/>
          <w:numId w:val="45"/>
        </w:numPr>
        <w:tabs>
          <w:tab w:val="left" w:pos="360"/>
        </w:tabs>
        <w:suppressAutoHyphens/>
        <w:autoSpaceDN w:val="0"/>
        <w:spacing w:after="0" w:line="240" w:lineRule="auto"/>
        <w:ind w:left="360"/>
        <w:jc w:val="both"/>
        <w:textAlignment w:val="baseline"/>
        <w:rPr>
          <w:rFonts w:ascii="Times New Roman" w:hAnsi="Times New Roman"/>
          <w:lang w:val="en-GB"/>
        </w:rPr>
      </w:pPr>
      <w:r w:rsidRPr="00DE09CF">
        <w:rPr>
          <w:rFonts w:ascii="Times New Roman" w:hAnsi="Times New Roman"/>
          <w:lang w:val="en-GB"/>
        </w:rPr>
        <w:t xml:space="preserve">The Government of Kenya has made special arrangements for adequate oversight of the procurement process and the execution of the contract, and has invited civil society and other competent Government Departments to participate in the oversight. Those charged with the oversight responsibility will have full access to all documentation submitted by Tenderers for this contract, and to which in turn all Tenderers and other parties involved or affected by the project shall have full </w:t>
      </w:r>
      <w:r w:rsidRPr="00DE09CF">
        <w:rPr>
          <w:rFonts w:ascii="Times New Roman" w:hAnsi="Times New Roman"/>
          <w:lang w:val="en-GB"/>
        </w:rPr>
        <w:lastRenderedPageBreak/>
        <w:t>access (provided, however, that no proprietary information concerning a Tenderer may be disclosed to another Tenderer or to the public).</w:t>
      </w:r>
    </w:p>
    <w:p w:rsidR="00365666" w:rsidRPr="00DE09CF" w:rsidRDefault="00365666" w:rsidP="00365666">
      <w:pPr>
        <w:rPr>
          <w:rFonts w:ascii="Times New Roman" w:hAnsi="Times New Roman"/>
          <w:lang w:val="en-GB"/>
        </w:rPr>
      </w:pPr>
      <w:r w:rsidRPr="00DE09CF">
        <w:rPr>
          <w:rFonts w:ascii="Times New Roman" w:hAnsi="Times New Roman"/>
          <w:lang w:val="en-GB"/>
        </w:rPr>
        <w:tab/>
      </w:r>
    </w:p>
    <w:p w:rsidR="00365666" w:rsidRPr="00DE09CF" w:rsidRDefault="00365666" w:rsidP="00365666">
      <w:pPr>
        <w:pStyle w:val="Heading2"/>
        <w:numPr>
          <w:ilvl w:val="1"/>
          <w:numId w:val="0"/>
        </w:numPr>
        <w:suppressAutoHyphens/>
        <w:autoSpaceDN w:val="0"/>
        <w:jc w:val="left"/>
        <w:textAlignment w:val="baseline"/>
        <w:rPr>
          <w:rFonts w:ascii="Times New Roman" w:hAnsi="Times New Roman"/>
          <w:sz w:val="22"/>
          <w:szCs w:val="22"/>
          <w:lang w:val="en-GB"/>
        </w:rPr>
      </w:pPr>
      <w:bookmarkStart w:id="65" w:name="_Toc237667844"/>
      <w:bookmarkStart w:id="66" w:name="_Toc237668339"/>
      <w:bookmarkStart w:id="67" w:name="_Toc237668536"/>
      <w:bookmarkStart w:id="68" w:name="_Toc259626983"/>
      <w:bookmarkStart w:id="69" w:name="_Toc259627208"/>
      <w:bookmarkStart w:id="70" w:name="_Toc259794837"/>
      <w:bookmarkStart w:id="71" w:name="_Toc259795377"/>
      <w:r w:rsidRPr="00DE09CF">
        <w:rPr>
          <w:rFonts w:ascii="Times New Roman" w:hAnsi="Times New Roman"/>
          <w:sz w:val="22"/>
          <w:szCs w:val="22"/>
          <w:lang w:val="en-GB"/>
        </w:rPr>
        <w:t>ANTI-CORRUPTION DECLARATION COMMITMENT/ PLEDGE</w:t>
      </w:r>
      <w:r>
        <w:rPr>
          <w:rFonts w:ascii="Times New Roman" w:hAnsi="Times New Roman"/>
          <w:sz w:val="22"/>
          <w:szCs w:val="22"/>
          <w:lang w:val="en-GB"/>
        </w:rPr>
        <w:t xml:space="preserve"> FORM</w:t>
      </w:r>
    </w:p>
    <w:p w:rsidR="00365666" w:rsidRPr="00EB00D9" w:rsidRDefault="00365666" w:rsidP="00365666">
      <w:pPr>
        <w:spacing w:after="0" w:line="240" w:lineRule="auto"/>
        <w:rPr>
          <w:rFonts w:ascii="Times New Roman" w:eastAsia="Times New Roman" w:hAnsi="Times New Roman"/>
          <w:b/>
          <w:sz w:val="24"/>
          <w:szCs w:val="24"/>
        </w:rPr>
      </w:pPr>
    </w:p>
    <w:p w:rsidR="00912191" w:rsidRPr="00DE09CF" w:rsidRDefault="00912191" w:rsidP="00912191">
      <w:pPr>
        <w:spacing w:after="0" w:line="240" w:lineRule="auto"/>
        <w:rPr>
          <w:rFonts w:ascii="Times New Roman" w:eastAsia="Times New Roman" w:hAnsi="Times New Roman"/>
          <w:color w:val="FF0000"/>
          <w:sz w:val="24"/>
          <w:szCs w:val="24"/>
        </w:rPr>
      </w:pPr>
      <w:r w:rsidRPr="00EB00D9">
        <w:rPr>
          <w:rFonts w:ascii="Times New Roman" w:eastAsia="Times New Roman" w:hAnsi="Times New Roman"/>
          <w:b/>
          <w:sz w:val="24"/>
          <w:szCs w:val="24"/>
        </w:rPr>
        <w:t>T</w:t>
      </w:r>
      <w:r w:rsidR="00EB00D9" w:rsidRPr="00EB00D9">
        <w:rPr>
          <w:rFonts w:ascii="Times New Roman" w:eastAsia="Times New Roman" w:hAnsi="Times New Roman"/>
          <w:b/>
          <w:sz w:val="24"/>
          <w:szCs w:val="24"/>
        </w:rPr>
        <w:t>TENDER NO.CGM/PRO/T/01/2019-2020</w:t>
      </w:r>
      <w:r w:rsidRPr="00EB00D9">
        <w:rPr>
          <w:rFonts w:ascii="Times New Roman" w:eastAsia="Times New Roman" w:hAnsi="Times New Roman"/>
          <w:b/>
          <w:sz w:val="24"/>
          <w:szCs w:val="24"/>
        </w:rPr>
        <w:t xml:space="preserve">– </w:t>
      </w:r>
      <w:r w:rsidRPr="0095222C">
        <w:rPr>
          <w:rFonts w:ascii="Times New Roman" w:eastAsia="Times New Roman" w:hAnsi="Times New Roman"/>
          <w:b/>
          <w:sz w:val="24"/>
          <w:szCs w:val="24"/>
        </w:rPr>
        <w:t>BIENNIAL CONTRACT FOR STREET LIGHTING AND SIGNAL CONTROL LIGHTS MAINTENANCE, INSTALLATIONS OF CCTV AND STREET LIGHTING</w:t>
      </w:r>
    </w:p>
    <w:p w:rsidR="00365666" w:rsidRDefault="00365666" w:rsidP="00365666">
      <w:pPr>
        <w:pStyle w:val="Heading2"/>
        <w:numPr>
          <w:ilvl w:val="1"/>
          <w:numId w:val="0"/>
        </w:numPr>
        <w:suppressAutoHyphens/>
        <w:autoSpaceDN w:val="0"/>
        <w:jc w:val="left"/>
        <w:textAlignment w:val="baseline"/>
        <w:rPr>
          <w:rFonts w:ascii="Times New Roman" w:hAnsi="Times New Roman"/>
          <w:sz w:val="22"/>
          <w:szCs w:val="22"/>
          <w:lang w:val="en-GB"/>
        </w:rPr>
      </w:pPr>
    </w:p>
    <w:bookmarkEnd w:id="65"/>
    <w:bookmarkEnd w:id="66"/>
    <w:bookmarkEnd w:id="67"/>
    <w:bookmarkEnd w:id="68"/>
    <w:bookmarkEnd w:id="69"/>
    <w:bookmarkEnd w:id="70"/>
    <w:bookmarkEnd w:id="71"/>
    <w:p w:rsidR="00365666" w:rsidRPr="00DE09CF" w:rsidRDefault="00365666" w:rsidP="00365666">
      <w:pPr>
        <w:rPr>
          <w:rFonts w:ascii="Times New Roman" w:hAnsi="Times New Roman"/>
          <w:lang w:val="en-GB"/>
        </w:rPr>
      </w:pPr>
    </w:p>
    <w:p w:rsidR="00365666" w:rsidRPr="00DE09CF" w:rsidRDefault="00365666" w:rsidP="00365666">
      <w:pPr>
        <w:rPr>
          <w:rFonts w:ascii="Times New Roman" w:hAnsi="Times New Roman"/>
          <w:lang w:val="en-GB"/>
        </w:rPr>
      </w:pPr>
      <w:r w:rsidRPr="00DE09CF">
        <w:rPr>
          <w:rFonts w:ascii="Times New Roman" w:hAnsi="Times New Roman"/>
          <w:lang w:val="en-GB"/>
        </w:rPr>
        <w:t>I/We/Messrs…………………………………………………………………………….</w:t>
      </w:r>
    </w:p>
    <w:p w:rsidR="00365666" w:rsidRPr="00DE09CF" w:rsidRDefault="00365666" w:rsidP="00365666">
      <w:pPr>
        <w:rPr>
          <w:rFonts w:ascii="Times New Roman" w:hAnsi="Times New Roman"/>
          <w:lang w:val="en-GB"/>
        </w:rPr>
      </w:pPr>
    </w:p>
    <w:p w:rsidR="00365666" w:rsidRPr="00DE09CF" w:rsidRDefault="00365666" w:rsidP="00365666">
      <w:pPr>
        <w:rPr>
          <w:rFonts w:ascii="Times New Roman" w:hAnsi="Times New Roman"/>
          <w:lang w:val="en-GB"/>
        </w:rPr>
      </w:pPr>
      <w:r w:rsidRPr="00DE09CF">
        <w:rPr>
          <w:rFonts w:ascii="Times New Roman" w:hAnsi="Times New Roman"/>
          <w:lang w:val="en-GB"/>
        </w:rPr>
        <w:t>of Street, Building, P O Box……………………………………………………………</w:t>
      </w:r>
    </w:p>
    <w:p w:rsidR="00365666" w:rsidRPr="00DE09CF" w:rsidRDefault="00365666" w:rsidP="00365666">
      <w:pPr>
        <w:rPr>
          <w:rFonts w:ascii="Times New Roman" w:hAnsi="Times New Roman"/>
          <w:lang w:val="en-GB"/>
        </w:rPr>
      </w:pPr>
    </w:p>
    <w:p w:rsidR="00365666" w:rsidRPr="00DE09CF" w:rsidRDefault="00365666" w:rsidP="00365666">
      <w:pPr>
        <w:rPr>
          <w:rFonts w:ascii="Times New Roman" w:hAnsi="Times New Roman"/>
          <w:lang w:val="en-GB"/>
        </w:rPr>
      </w:pPr>
      <w:r w:rsidRPr="00DE09CF">
        <w:rPr>
          <w:rFonts w:ascii="Times New Roman" w:hAnsi="Times New Roman"/>
          <w:lang w:val="en-GB"/>
        </w:rPr>
        <w:t>…………………………………………………………………………………………..</w:t>
      </w:r>
    </w:p>
    <w:p w:rsidR="00365666" w:rsidRPr="00DE09CF" w:rsidRDefault="00365666" w:rsidP="00365666">
      <w:pPr>
        <w:rPr>
          <w:rFonts w:ascii="Times New Roman" w:hAnsi="Times New Roman"/>
          <w:lang w:val="en-GB"/>
        </w:rPr>
      </w:pPr>
    </w:p>
    <w:p w:rsidR="00365666" w:rsidRPr="00DE09CF" w:rsidRDefault="00365666" w:rsidP="00365666">
      <w:pPr>
        <w:rPr>
          <w:rFonts w:ascii="Times New Roman" w:hAnsi="Times New Roman"/>
          <w:lang w:val="en-GB"/>
        </w:rPr>
      </w:pPr>
      <w:r w:rsidRPr="00DE09CF">
        <w:rPr>
          <w:rFonts w:ascii="Times New Roman" w:hAnsi="Times New Roman"/>
          <w:lang w:val="en-GB"/>
        </w:rPr>
        <w:t xml:space="preserve">Contact/Phone/E </w:t>
      </w:r>
      <w:r w:rsidR="0067394E">
        <w:rPr>
          <w:rFonts w:ascii="Times New Roman" w:hAnsi="Times New Roman"/>
          <w:lang w:val="en-GB"/>
        </w:rPr>
        <w:t>mail…………………………………………………………………..</w:t>
      </w:r>
    </w:p>
    <w:p w:rsidR="00365666" w:rsidRPr="00DE09CF" w:rsidRDefault="00365666" w:rsidP="00365666">
      <w:pPr>
        <w:rPr>
          <w:rFonts w:ascii="Times New Roman" w:hAnsi="Times New Roman"/>
          <w:lang w:val="en-GB"/>
        </w:rPr>
      </w:pPr>
      <w:r w:rsidRPr="00DE09CF">
        <w:rPr>
          <w:rFonts w:ascii="Times New Roman" w:hAnsi="Times New Roman"/>
          <w:lang w:val="en-GB"/>
        </w:rPr>
        <w:t>declare that Public Procurement is based on a free and fair competitive Tendering process which should not be open to abuse.</w:t>
      </w:r>
    </w:p>
    <w:p w:rsidR="00365666" w:rsidRPr="00DE09CF" w:rsidRDefault="00365666" w:rsidP="00365666">
      <w:pPr>
        <w:rPr>
          <w:rFonts w:ascii="Times New Roman" w:hAnsi="Times New Roman"/>
          <w:lang w:val="en-GB"/>
        </w:rPr>
      </w:pPr>
      <w:r w:rsidRPr="00DE09CF">
        <w:rPr>
          <w:rFonts w:ascii="Times New Roman" w:hAnsi="Times New Roman"/>
          <w:lang w:val="en-GB"/>
        </w:rPr>
        <w:t>I/We</w:t>
      </w:r>
      <w:proofErr w:type="gramStart"/>
      <w:r w:rsidRPr="00DE09CF">
        <w:rPr>
          <w:rFonts w:ascii="Times New Roman" w:hAnsi="Times New Roman"/>
          <w:lang w:val="en-GB"/>
        </w:rPr>
        <w:t xml:space="preserve"> ..</w:t>
      </w:r>
      <w:proofErr w:type="gramEnd"/>
      <w:r w:rsidRPr="00DE09CF">
        <w:rPr>
          <w:rFonts w:ascii="Times New Roman" w:hAnsi="Times New Roman"/>
          <w:lang w:val="en-GB"/>
        </w:rPr>
        <w:t>…………………………………………………………………………………..</w:t>
      </w:r>
    </w:p>
    <w:p w:rsidR="00365666" w:rsidRPr="00DE09CF" w:rsidRDefault="00365666" w:rsidP="00365666">
      <w:pPr>
        <w:rPr>
          <w:rFonts w:ascii="Times New Roman" w:hAnsi="Times New Roman"/>
          <w:lang w:val="en-GB"/>
        </w:rPr>
      </w:pPr>
      <w:r w:rsidRPr="00DE09CF">
        <w:rPr>
          <w:rFonts w:ascii="Times New Roman" w:hAnsi="Times New Roman"/>
          <w:lang w:val="en-GB"/>
        </w:rPr>
        <w:t xml:space="preserve">declare that I/We will not offer or facilitate, directly or indirectly, any inducement or reward to any public officer, their relations or business associates, in connection with </w:t>
      </w:r>
    </w:p>
    <w:p w:rsidR="00365666" w:rsidRPr="00DE09CF" w:rsidRDefault="00365666" w:rsidP="00365666">
      <w:pPr>
        <w:rPr>
          <w:rFonts w:ascii="Times New Roman" w:hAnsi="Times New Roman"/>
          <w:lang w:val="en-GB"/>
        </w:rPr>
      </w:pPr>
      <w:r w:rsidRPr="00DE09CF">
        <w:rPr>
          <w:rFonts w:ascii="Times New Roman" w:hAnsi="Times New Roman"/>
          <w:lang w:val="en-GB"/>
        </w:rPr>
        <w:t>Tender name……………………………………………………………..</w:t>
      </w:r>
    </w:p>
    <w:p w:rsidR="00365666" w:rsidRPr="00DE09CF" w:rsidRDefault="00365666" w:rsidP="00365666">
      <w:pPr>
        <w:rPr>
          <w:rFonts w:ascii="Times New Roman" w:hAnsi="Times New Roman"/>
          <w:lang w:val="en-GB"/>
        </w:rPr>
      </w:pPr>
      <w:r w:rsidRPr="00DE09CF">
        <w:rPr>
          <w:rFonts w:ascii="Times New Roman" w:hAnsi="Times New Roman"/>
          <w:lang w:val="en-GB"/>
        </w:rPr>
        <w:t>Tender No</w:t>
      </w:r>
      <w:r w:rsidR="0067394E">
        <w:rPr>
          <w:rFonts w:ascii="Times New Roman" w:hAnsi="Times New Roman"/>
          <w:lang w:val="en-GB"/>
        </w:rPr>
        <w:t xml:space="preserve"> ………………………..……………………………………………….</w:t>
      </w:r>
    </w:p>
    <w:p w:rsidR="00365666" w:rsidRPr="00DE09CF" w:rsidRDefault="00365666" w:rsidP="00365666">
      <w:pPr>
        <w:rPr>
          <w:rFonts w:ascii="Times New Roman" w:hAnsi="Times New Roman"/>
          <w:lang w:val="en-GB"/>
        </w:rPr>
      </w:pPr>
      <w:r w:rsidRPr="00DE09CF">
        <w:rPr>
          <w:rFonts w:ascii="Times New Roman" w:hAnsi="Times New Roman"/>
          <w:lang w:val="en-GB"/>
        </w:rPr>
        <w:t>for or in the subsequent performance of the cont</w:t>
      </w:r>
      <w:r w:rsidR="0067394E">
        <w:rPr>
          <w:rFonts w:ascii="Times New Roman" w:hAnsi="Times New Roman"/>
          <w:lang w:val="en-GB"/>
        </w:rPr>
        <w:t>ract if I/We am/are successful.</w:t>
      </w:r>
    </w:p>
    <w:p w:rsidR="00365666" w:rsidRPr="00DE09CF" w:rsidRDefault="00365666" w:rsidP="00365666">
      <w:pPr>
        <w:rPr>
          <w:rFonts w:ascii="Times New Roman" w:hAnsi="Times New Roman"/>
        </w:rPr>
      </w:pPr>
      <w:r w:rsidRPr="00DE09CF">
        <w:rPr>
          <w:rFonts w:ascii="Times New Roman" w:hAnsi="Times New Roman"/>
          <w:lang w:val="en-GB"/>
        </w:rPr>
        <w:t>Authorized Signature................................................................................................</w:t>
      </w:r>
    </w:p>
    <w:p w:rsidR="00365666" w:rsidRPr="00DE09CF" w:rsidRDefault="00365666" w:rsidP="00365666">
      <w:pPr>
        <w:rPr>
          <w:rFonts w:ascii="Times New Roman" w:hAnsi="Times New Roman"/>
          <w:u w:val="single"/>
          <w:lang w:val="en-GB"/>
        </w:rPr>
      </w:pPr>
    </w:p>
    <w:p w:rsidR="00365666" w:rsidRPr="00DE09CF" w:rsidRDefault="00365666" w:rsidP="00365666">
      <w:pPr>
        <w:rPr>
          <w:rFonts w:ascii="Times New Roman" w:hAnsi="Times New Roman"/>
          <w:lang w:val="en-GB"/>
        </w:rPr>
      </w:pPr>
    </w:p>
    <w:p w:rsidR="00365666" w:rsidRPr="00DE09CF" w:rsidRDefault="00365666" w:rsidP="00365666">
      <w:pPr>
        <w:rPr>
          <w:rFonts w:ascii="Times New Roman" w:hAnsi="Times New Roman"/>
        </w:rPr>
      </w:pPr>
      <w:r w:rsidRPr="00DE09CF">
        <w:rPr>
          <w:rFonts w:ascii="Times New Roman" w:hAnsi="Times New Roman"/>
          <w:lang w:val="en-GB"/>
        </w:rPr>
        <w:t>Name and Title of Signatory……………………………………………………………</w:t>
      </w:r>
    </w:p>
    <w:p w:rsidR="00365666" w:rsidRPr="0067394E" w:rsidRDefault="00365666" w:rsidP="0067394E">
      <w:pPr>
        <w:pStyle w:val="Heading2"/>
        <w:jc w:val="left"/>
        <w:rPr>
          <w:rFonts w:ascii="Times New Roman" w:hAnsi="Times New Roman"/>
        </w:rPr>
      </w:pPr>
      <w:r w:rsidRPr="00DE09CF">
        <w:rPr>
          <w:rFonts w:ascii="Times New Roman" w:hAnsi="Times New Roman"/>
          <w:lang w:val="en-GB"/>
        </w:rPr>
        <w:br w:type="page"/>
      </w:r>
      <w:r w:rsidRPr="00DE09CF">
        <w:rPr>
          <w:rFonts w:ascii="Times New Roman" w:hAnsi="Times New Roman"/>
          <w:b w:val="0"/>
          <w:u w:val="single"/>
        </w:rPr>
        <w:lastRenderedPageBreak/>
        <w:t>DETAILS OF SUB-CONTRACTORS</w:t>
      </w:r>
    </w:p>
    <w:p w:rsidR="00365666" w:rsidRPr="00DE09CF" w:rsidRDefault="00365666" w:rsidP="00365666">
      <w:pPr>
        <w:pStyle w:val="BodyTextIndent3"/>
        <w:jc w:val="center"/>
        <w:rPr>
          <w:rFonts w:ascii="Times New Roman" w:hAnsi="Times New Roman"/>
          <w:b/>
          <w:u w:val="single"/>
        </w:rPr>
      </w:pPr>
    </w:p>
    <w:p w:rsidR="00365666" w:rsidRPr="00DE09CF" w:rsidRDefault="00365666" w:rsidP="00365666">
      <w:pPr>
        <w:pStyle w:val="BodyTextIndent3"/>
        <w:ind w:left="0"/>
        <w:rPr>
          <w:rFonts w:ascii="Times New Roman" w:hAnsi="Times New Roman"/>
        </w:rPr>
      </w:pPr>
      <w:r w:rsidRPr="00DE09CF">
        <w:rPr>
          <w:rFonts w:ascii="Times New Roman" w:hAnsi="Times New Roman"/>
        </w:rPr>
        <w:t>If the Tenderer wishes to sublet any portions of the Works under any heading, he must give below details of the sub-contractors he intends to employ for each portion.</w:t>
      </w:r>
    </w:p>
    <w:p w:rsidR="00365666" w:rsidRPr="00DE09CF" w:rsidRDefault="00365666" w:rsidP="00365666">
      <w:pPr>
        <w:pStyle w:val="BodyTextIndent3"/>
        <w:rPr>
          <w:rFonts w:ascii="Times New Roman" w:hAnsi="Times New Roman"/>
        </w:rPr>
      </w:pPr>
    </w:p>
    <w:p w:rsidR="00365666" w:rsidRPr="00DE09CF" w:rsidRDefault="00365666" w:rsidP="00365666">
      <w:pPr>
        <w:pStyle w:val="BodyTextIndent3"/>
        <w:ind w:left="0"/>
        <w:rPr>
          <w:rFonts w:ascii="Times New Roman" w:hAnsi="Times New Roman"/>
        </w:rPr>
      </w:pPr>
      <w:r w:rsidRPr="00DE09CF">
        <w:rPr>
          <w:rFonts w:ascii="Times New Roman" w:hAnsi="Times New Roman"/>
        </w:rPr>
        <w:t xml:space="preserve">Failure to comply with this requirement may invalidate the tender.  </w:t>
      </w:r>
    </w:p>
    <w:p w:rsidR="00365666" w:rsidRPr="00DE09CF" w:rsidRDefault="00365666" w:rsidP="00365666">
      <w:pPr>
        <w:pStyle w:val="BodyTextIndent3"/>
        <w:rPr>
          <w:rFonts w:ascii="Times New Roman" w:hAnsi="Times New Roman"/>
        </w:rPr>
      </w:pPr>
    </w:p>
    <w:p w:rsidR="00365666" w:rsidRPr="00DE09CF" w:rsidRDefault="00365666" w:rsidP="00365666">
      <w:pPr>
        <w:pStyle w:val="BodyTextIndent3"/>
        <w:rPr>
          <w:rFonts w:ascii="Times New Roman" w:hAnsi="Times New Roman"/>
        </w:rPr>
      </w:pPr>
      <w:r w:rsidRPr="00DE09CF">
        <w:rPr>
          <w:rFonts w:ascii="Times New Roman" w:hAnsi="Times New Roman"/>
        </w:rPr>
        <w:t>(1)</w:t>
      </w:r>
      <w:r w:rsidRPr="00DE09CF">
        <w:rPr>
          <w:rFonts w:ascii="Times New Roman" w:hAnsi="Times New Roman"/>
        </w:rPr>
        <w:tab/>
        <w:t>Portion of Works to be sublet:</w:t>
      </w:r>
      <w:r w:rsidRPr="00DE09CF">
        <w:rPr>
          <w:rFonts w:ascii="Times New Roman" w:hAnsi="Times New Roman"/>
        </w:rPr>
        <w:tab/>
      </w:r>
      <w:r w:rsidRPr="00DE09CF">
        <w:rPr>
          <w:rFonts w:ascii="Times New Roman" w:hAnsi="Times New Roman"/>
        </w:rPr>
        <w:tab/>
        <w:t>………………………………</w:t>
      </w:r>
    </w:p>
    <w:p w:rsidR="00365666" w:rsidRPr="00DE09CF" w:rsidRDefault="00365666" w:rsidP="00DC6A93">
      <w:pPr>
        <w:pStyle w:val="BodyTextIndent3"/>
        <w:numPr>
          <w:ilvl w:val="0"/>
          <w:numId w:val="46"/>
        </w:numPr>
        <w:rPr>
          <w:rFonts w:ascii="Times New Roman" w:hAnsi="Times New Roman"/>
        </w:rPr>
      </w:pPr>
    </w:p>
    <w:p w:rsidR="00365666" w:rsidRPr="00DE09CF" w:rsidRDefault="00365666" w:rsidP="00DC6A93">
      <w:pPr>
        <w:pStyle w:val="BodyTextIndent3"/>
        <w:numPr>
          <w:ilvl w:val="0"/>
          <w:numId w:val="46"/>
        </w:numPr>
        <w:rPr>
          <w:rFonts w:ascii="Times New Roman" w:hAnsi="Times New Roman"/>
        </w:rPr>
      </w:pPr>
      <w:r w:rsidRPr="00DE09CF">
        <w:rPr>
          <w:rFonts w:ascii="Times New Roman" w:hAnsi="Times New Roman"/>
        </w:rPr>
        <w:t xml:space="preserve">     [i)      Full name of Sub-contractor</w:t>
      </w:r>
    </w:p>
    <w:p w:rsidR="00365666" w:rsidRPr="00DE09CF" w:rsidRDefault="00365666" w:rsidP="00365666">
      <w:pPr>
        <w:pStyle w:val="BodyTextIndent3"/>
        <w:rPr>
          <w:rFonts w:ascii="Times New Roman" w:hAnsi="Times New Roman"/>
        </w:rPr>
      </w:pPr>
      <w:r w:rsidRPr="00DE09CF">
        <w:rPr>
          <w:rFonts w:ascii="Times New Roman" w:hAnsi="Times New Roman"/>
        </w:rPr>
        <w:t>and address of head office:</w:t>
      </w:r>
      <w:r w:rsidRPr="00DE09CF">
        <w:rPr>
          <w:rFonts w:ascii="Times New Roman" w:hAnsi="Times New Roman"/>
        </w:rPr>
        <w:tab/>
        <w:t>………………………………</w:t>
      </w:r>
    </w:p>
    <w:p w:rsidR="00365666" w:rsidRPr="00DE09CF" w:rsidRDefault="00365666" w:rsidP="00365666">
      <w:pPr>
        <w:pStyle w:val="BodyTextIndent3"/>
        <w:rPr>
          <w:rFonts w:ascii="Times New Roman" w:hAnsi="Times New Roman"/>
        </w:rPr>
      </w:pPr>
    </w:p>
    <w:p w:rsidR="00365666" w:rsidRPr="00DE09CF" w:rsidRDefault="00365666" w:rsidP="00365666">
      <w:pPr>
        <w:pStyle w:val="BodyTextIndent3"/>
        <w:rPr>
          <w:rFonts w:ascii="Times New Roman" w:hAnsi="Times New Roman"/>
        </w:rPr>
      </w:pPr>
      <w:r w:rsidRPr="00DE09CF">
        <w:rPr>
          <w:rFonts w:ascii="Times New Roman" w:hAnsi="Times New Roman"/>
        </w:rPr>
        <w:tab/>
      </w:r>
      <w:r w:rsidRPr="00DE09CF">
        <w:rPr>
          <w:rFonts w:ascii="Times New Roman" w:hAnsi="Times New Roman"/>
        </w:rPr>
        <w:tab/>
      </w:r>
      <w:r w:rsidRPr="00DE09CF">
        <w:rPr>
          <w:rFonts w:ascii="Times New Roman" w:hAnsi="Times New Roman"/>
        </w:rPr>
        <w:tab/>
      </w:r>
      <w:r w:rsidRPr="00DE09CF">
        <w:rPr>
          <w:rFonts w:ascii="Times New Roman" w:hAnsi="Times New Roman"/>
        </w:rPr>
        <w:tab/>
      </w:r>
      <w:r w:rsidRPr="00DE09CF">
        <w:rPr>
          <w:rFonts w:ascii="Times New Roman" w:hAnsi="Times New Roman"/>
        </w:rPr>
        <w:tab/>
        <w:t>………………………………</w:t>
      </w:r>
    </w:p>
    <w:p w:rsidR="00365666" w:rsidRPr="00DE09CF" w:rsidRDefault="00365666" w:rsidP="00365666">
      <w:pPr>
        <w:pStyle w:val="BodyTextIndent3"/>
        <w:rPr>
          <w:rFonts w:ascii="Times New Roman" w:hAnsi="Times New Roman"/>
        </w:rPr>
      </w:pPr>
    </w:p>
    <w:p w:rsidR="00365666" w:rsidRPr="00DE09CF" w:rsidRDefault="00365666" w:rsidP="00DC6A93">
      <w:pPr>
        <w:pStyle w:val="BodyTextIndent3"/>
        <w:numPr>
          <w:ilvl w:val="0"/>
          <w:numId w:val="47"/>
        </w:numPr>
        <w:rPr>
          <w:rFonts w:ascii="Times New Roman" w:hAnsi="Times New Roman"/>
        </w:rPr>
      </w:pPr>
      <w:r w:rsidRPr="00DE09CF">
        <w:rPr>
          <w:rFonts w:ascii="Times New Roman" w:hAnsi="Times New Roman"/>
        </w:rPr>
        <w:t>Sub-contractor’s experience</w:t>
      </w:r>
    </w:p>
    <w:p w:rsidR="00365666" w:rsidRPr="00DE09CF" w:rsidRDefault="00365666" w:rsidP="00365666">
      <w:pPr>
        <w:pStyle w:val="BodyTextIndent3"/>
        <w:rPr>
          <w:rFonts w:ascii="Times New Roman" w:hAnsi="Times New Roman"/>
        </w:rPr>
      </w:pPr>
      <w:r w:rsidRPr="00DE09CF">
        <w:rPr>
          <w:rFonts w:ascii="Times New Roman" w:hAnsi="Times New Roman"/>
        </w:rPr>
        <w:t>of similar works carried out</w:t>
      </w:r>
    </w:p>
    <w:p w:rsidR="00365666" w:rsidRPr="00DE09CF" w:rsidRDefault="00365666" w:rsidP="00365666">
      <w:pPr>
        <w:pStyle w:val="BodyTextIndent3"/>
        <w:rPr>
          <w:rFonts w:ascii="Times New Roman" w:hAnsi="Times New Roman"/>
        </w:rPr>
      </w:pPr>
      <w:r w:rsidRPr="00DE09CF">
        <w:rPr>
          <w:rFonts w:ascii="Times New Roman" w:hAnsi="Times New Roman"/>
        </w:rPr>
        <w:t>in the last 3 years with</w:t>
      </w:r>
    </w:p>
    <w:p w:rsidR="00365666" w:rsidRPr="00DE09CF" w:rsidRDefault="00365666" w:rsidP="00365666">
      <w:pPr>
        <w:pStyle w:val="BodyTextIndent3"/>
        <w:rPr>
          <w:rFonts w:ascii="Times New Roman" w:hAnsi="Times New Roman"/>
        </w:rPr>
      </w:pPr>
      <w:r w:rsidRPr="00DE09CF">
        <w:rPr>
          <w:rFonts w:ascii="Times New Roman" w:hAnsi="Times New Roman"/>
        </w:rPr>
        <w:t>Contract value:</w:t>
      </w:r>
      <w:r w:rsidRPr="00DE09CF">
        <w:rPr>
          <w:rFonts w:ascii="Times New Roman" w:hAnsi="Times New Roman"/>
        </w:rPr>
        <w:tab/>
      </w:r>
      <w:r w:rsidRPr="00DE09CF">
        <w:rPr>
          <w:rFonts w:ascii="Times New Roman" w:hAnsi="Times New Roman"/>
        </w:rPr>
        <w:tab/>
      </w:r>
      <w:r w:rsidRPr="00DE09CF">
        <w:rPr>
          <w:rFonts w:ascii="Times New Roman" w:hAnsi="Times New Roman"/>
        </w:rPr>
        <w:tab/>
        <w:t>………………………………</w:t>
      </w:r>
    </w:p>
    <w:p w:rsidR="00365666" w:rsidRPr="00DE09CF" w:rsidRDefault="00365666" w:rsidP="00365666">
      <w:pPr>
        <w:pStyle w:val="BodyTextIndent3"/>
        <w:rPr>
          <w:rFonts w:ascii="Times New Roman" w:hAnsi="Times New Roman"/>
        </w:rPr>
      </w:pPr>
    </w:p>
    <w:p w:rsidR="00365666" w:rsidRPr="00DE09CF" w:rsidRDefault="00365666" w:rsidP="00365666">
      <w:pPr>
        <w:pStyle w:val="BodyTextIndent3"/>
        <w:rPr>
          <w:rFonts w:ascii="Times New Roman" w:hAnsi="Times New Roman"/>
        </w:rPr>
      </w:pPr>
      <w:r w:rsidRPr="00DE09CF">
        <w:rPr>
          <w:rFonts w:ascii="Times New Roman" w:hAnsi="Times New Roman"/>
        </w:rPr>
        <w:tab/>
      </w:r>
      <w:r w:rsidRPr="00DE09CF">
        <w:rPr>
          <w:rFonts w:ascii="Times New Roman" w:hAnsi="Times New Roman"/>
        </w:rPr>
        <w:tab/>
      </w:r>
      <w:r w:rsidRPr="00DE09CF">
        <w:rPr>
          <w:rFonts w:ascii="Times New Roman" w:hAnsi="Times New Roman"/>
        </w:rPr>
        <w:tab/>
      </w:r>
      <w:r w:rsidRPr="00DE09CF">
        <w:rPr>
          <w:rFonts w:ascii="Times New Roman" w:hAnsi="Times New Roman"/>
        </w:rPr>
        <w:tab/>
      </w:r>
      <w:r w:rsidRPr="00DE09CF">
        <w:rPr>
          <w:rFonts w:ascii="Times New Roman" w:hAnsi="Times New Roman"/>
        </w:rPr>
        <w:tab/>
        <w:t>………………………………</w:t>
      </w:r>
    </w:p>
    <w:p w:rsidR="00365666" w:rsidRPr="00DE09CF" w:rsidRDefault="00365666" w:rsidP="00365666">
      <w:pPr>
        <w:pStyle w:val="BodyTextIndent3"/>
        <w:rPr>
          <w:rFonts w:ascii="Times New Roman" w:hAnsi="Times New Roman"/>
        </w:rPr>
      </w:pPr>
      <w:r w:rsidRPr="00DE09CF">
        <w:rPr>
          <w:rFonts w:ascii="Times New Roman" w:hAnsi="Times New Roman"/>
        </w:rPr>
        <w:tab/>
      </w:r>
      <w:r w:rsidRPr="00DE09CF">
        <w:rPr>
          <w:rFonts w:ascii="Times New Roman" w:hAnsi="Times New Roman"/>
        </w:rPr>
        <w:tab/>
      </w:r>
      <w:r w:rsidRPr="00DE09CF">
        <w:rPr>
          <w:rFonts w:ascii="Times New Roman" w:hAnsi="Times New Roman"/>
        </w:rPr>
        <w:tab/>
      </w:r>
      <w:r w:rsidRPr="00DE09CF">
        <w:rPr>
          <w:rFonts w:ascii="Times New Roman" w:hAnsi="Times New Roman"/>
        </w:rPr>
        <w:tab/>
      </w:r>
      <w:r w:rsidRPr="00DE09CF">
        <w:rPr>
          <w:rFonts w:ascii="Times New Roman" w:hAnsi="Times New Roman"/>
        </w:rPr>
        <w:tab/>
      </w:r>
    </w:p>
    <w:p w:rsidR="00365666" w:rsidRPr="00DE09CF" w:rsidRDefault="00365666" w:rsidP="00365666">
      <w:pPr>
        <w:pStyle w:val="BodyTextIndent3"/>
        <w:rPr>
          <w:rFonts w:ascii="Times New Roman" w:hAnsi="Times New Roman"/>
        </w:rPr>
      </w:pPr>
      <w:r w:rsidRPr="00DE09CF">
        <w:rPr>
          <w:rFonts w:ascii="Times New Roman" w:hAnsi="Times New Roman"/>
        </w:rPr>
        <w:tab/>
      </w:r>
      <w:r w:rsidRPr="00DE09CF">
        <w:rPr>
          <w:rFonts w:ascii="Times New Roman" w:hAnsi="Times New Roman"/>
        </w:rPr>
        <w:tab/>
      </w:r>
      <w:r w:rsidRPr="00DE09CF">
        <w:rPr>
          <w:rFonts w:ascii="Times New Roman" w:hAnsi="Times New Roman"/>
        </w:rPr>
        <w:tab/>
      </w:r>
      <w:r w:rsidRPr="00DE09CF">
        <w:rPr>
          <w:rFonts w:ascii="Times New Roman" w:hAnsi="Times New Roman"/>
        </w:rPr>
        <w:tab/>
      </w:r>
      <w:r w:rsidRPr="00DE09CF">
        <w:rPr>
          <w:rFonts w:ascii="Times New Roman" w:hAnsi="Times New Roman"/>
        </w:rPr>
        <w:tab/>
        <w:t>………………………………</w:t>
      </w:r>
    </w:p>
    <w:p w:rsidR="00365666" w:rsidRPr="00DE09CF" w:rsidRDefault="00365666" w:rsidP="00365666">
      <w:pPr>
        <w:pStyle w:val="BodyTextIndent3"/>
        <w:rPr>
          <w:rFonts w:ascii="Times New Roman" w:hAnsi="Times New Roman"/>
        </w:rPr>
      </w:pPr>
    </w:p>
    <w:p w:rsidR="00365666" w:rsidRPr="00DE09CF" w:rsidRDefault="00365666" w:rsidP="00365666">
      <w:pPr>
        <w:pStyle w:val="BodyTextIndent3"/>
        <w:rPr>
          <w:rFonts w:ascii="Times New Roman" w:hAnsi="Times New Roman"/>
        </w:rPr>
      </w:pPr>
      <w:r w:rsidRPr="00DE09CF">
        <w:rPr>
          <w:rFonts w:ascii="Times New Roman" w:hAnsi="Times New Roman"/>
        </w:rPr>
        <w:t>(2)</w:t>
      </w:r>
      <w:r w:rsidRPr="00DE09CF">
        <w:rPr>
          <w:rFonts w:ascii="Times New Roman" w:hAnsi="Times New Roman"/>
        </w:rPr>
        <w:tab/>
        <w:t>Portion of Works to sublet:</w:t>
      </w:r>
      <w:r w:rsidRPr="00DE09CF">
        <w:rPr>
          <w:rFonts w:ascii="Times New Roman" w:hAnsi="Times New Roman"/>
        </w:rPr>
        <w:tab/>
      </w:r>
      <w:r w:rsidRPr="00DE09CF">
        <w:rPr>
          <w:rFonts w:ascii="Times New Roman" w:hAnsi="Times New Roman"/>
        </w:rPr>
        <w:tab/>
        <w:t>………………………………</w:t>
      </w:r>
    </w:p>
    <w:p w:rsidR="00365666" w:rsidRPr="00DE09CF" w:rsidRDefault="00365666" w:rsidP="00365666">
      <w:pPr>
        <w:pStyle w:val="BodyTextIndent3"/>
        <w:rPr>
          <w:rFonts w:ascii="Times New Roman" w:hAnsi="Times New Roman"/>
        </w:rPr>
      </w:pPr>
    </w:p>
    <w:p w:rsidR="00365666" w:rsidRPr="00DE09CF" w:rsidRDefault="00365666" w:rsidP="00365666">
      <w:pPr>
        <w:pStyle w:val="BodyTextIndent3"/>
        <w:rPr>
          <w:rFonts w:ascii="Times New Roman" w:hAnsi="Times New Roman"/>
        </w:rPr>
      </w:pPr>
      <w:r w:rsidRPr="00DE09CF">
        <w:rPr>
          <w:rFonts w:ascii="Times New Roman" w:hAnsi="Times New Roman"/>
        </w:rPr>
        <w:tab/>
        <w:t>(i)</w:t>
      </w:r>
      <w:r w:rsidRPr="00DE09CF">
        <w:rPr>
          <w:rFonts w:ascii="Times New Roman" w:hAnsi="Times New Roman"/>
        </w:rPr>
        <w:tab/>
        <w:t xml:space="preserve">Full name of sub-contractor </w:t>
      </w:r>
    </w:p>
    <w:p w:rsidR="00365666" w:rsidRPr="00DE09CF" w:rsidRDefault="00365666" w:rsidP="00365666">
      <w:pPr>
        <w:pStyle w:val="BodyTextIndent3"/>
        <w:rPr>
          <w:rFonts w:ascii="Times New Roman" w:hAnsi="Times New Roman"/>
        </w:rPr>
      </w:pPr>
      <w:r w:rsidRPr="00DE09CF">
        <w:rPr>
          <w:rFonts w:ascii="Times New Roman" w:hAnsi="Times New Roman"/>
        </w:rPr>
        <w:tab/>
      </w:r>
      <w:r w:rsidRPr="00DE09CF">
        <w:rPr>
          <w:rFonts w:ascii="Times New Roman" w:hAnsi="Times New Roman"/>
        </w:rPr>
        <w:tab/>
        <w:t>and address of head office:</w:t>
      </w:r>
      <w:r w:rsidRPr="00DE09CF">
        <w:rPr>
          <w:rFonts w:ascii="Times New Roman" w:hAnsi="Times New Roman"/>
        </w:rPr>
        <w:tab/>
        <w:t>………………………………</w:t>
      </w:r>
    </w:p>
    <w:p w:rsidR="00365666" w:rsidRPr="00DE09CF" w:rsidRDefault="00365666" w:rsidP="00365666">
      <w:pPr>
        <w:pStyle w:val="BodyTextIndent3"/>
        <w:rPr>
          <w:rFonts w:ascii="Times New Roman" w:hAnsi="Times New Roman"/>
        </w:rPr>
      </w:pPr>
    </w:p>
    <w:p w:rsidR="00365666" w:rsidRPr="00DE09CF" w:rsidRDefault="00365666" w:rsidP="00365666">
      <w:pPr>
        <w:pStyle w:val="BodyTextIndent3"/>
        <w:rPr>
          <w:rFonts w:ascii="Times New Roman" w:hAnsi="Times New Roman"/>
        </w:rPr>
      </w:pPr>
      <w:r w:rsidRPr="00DE09CF">
        <w:rPr>
          <w:rFonts w:ascii="Times New Roman" w:hAnsi="Times New Roman"/>
        </w:rPr>
        <w:tab/>
      </w:r>
      <w:r w:rsidRPr="00DE09CF">
        <w:rPr>
          <w:rFonts w:ascii="Times New Roman" w:hAnsi="Times New Roman"/>
        </w:rPr>
        <w:tab/>
      </w:r>
      <w:r w:rsidRPr="00DE09CF">
        <w:rPr>
          <w:rFonts w:ascii="Times New Roman" w:hAnsi="Times New Roman"/>
        </w:rPr>
        <w:tab/>
      </w:r>
      <w:r w:rsidRPr="00DE09CF">
        <w:rPr>
          <w:rFonts w:ascii="Times New Roman" w:hAnsi="Times New Roman"/>
        </w:rPr>
        <w:tab/>
      </w:r>
      <w:r w:rsidRPr="00DE09CF">
        <w:rPr>
          <w:rFonts w:ascii="Times New Roman" w:hAnsi="Times New Roman"/>
        </w:rPr>
        <w:tab/>
      </w:r>
      <w:r w:rsidRPr="00DE09CF">
        <w:rPr>
          <w:rFonts w:ascii="Times New Roman" w:hAnsi="Times New Roman"/>
        </w:rPr>
        <w:tab/>
      </w:r>
      <w:r w:rsidRPr="00DE09CF">
        <w:rPr>
          <w:rFonts w:ascii="Times New Roman" w:hAnsi="Times New Roman"/>
        </w:rPr>
        <w:tab/>
        <w:t>………………………………</w:t>
      </w:r>
    </w:p>
    <w:p w:rsidR="00365666" w:rsidRPr="00DE09CF" w:rsidRDefault="00365666" w:rsidP="00365666">
      <w:pPr>
        <w:pStyle w:val="BodyTextIndent3"/>
        <w:rPr>
          <w:rFonts w:ascii="Times New Roman" w:hAnsi="Times New Roman"/>
        </w:rPr>
      </w:pPr>
    </w:p>
    <w:p w:rsidR="00365666" w:rsidRPr="00DE09CF" w:rsidRDefault="00365666" w:rsidP="00365666">
      <w:pPr>
        <w:pStyle w:val="BodyTextIndent3"/>
        <w:rPr>
          <w:rFonts w:ascii="Times New Roman" w:hAnsi="Times New Roman"/>
        </w:rPr>
      </w:pPr>
      <w:r w:rsidRPr="00DE09CF">
        <w:rPr>
          <w:rFonts w:ascii="Times New Roman" w:hAnsi="Times New Roman"/>
        </w:rPr>
        <w:tab/>
      </w:r>
      <w:r w:rsidRPr="00DE09CF">
        <w:rPr>
          <w:rFonts w:ascii="Times New Roman" w:hAnsi="Times New Roman"/>
        </w:rPr>
        <w:tab/>
      </w:r>
      <w:r w:rsidRPr="00DE09CF">
        <w:rPr>
          <w:rFonts w:ascii="Times New Roman" w:hAnsi="Times New Roman"/>
        </w:rPr>
        <w:tab/>
      </w:r>
      <w:r w:rsidRPr="00DE09CF">
        <w:rPr>
          <w:rFonts w:ascii="Times New Roman" w:hAnsi="Times New Roman"/>
        </w:rPr>
        <w:tab/>
      </w:r>
      <w:r w:rsidRPr="00DE09CF">
        <w:rPr>
          <w:rFonts w:ascii="Times New Roman" w:hAnsi="Times New Roman"/>
        </w:rPr>
        <w:tab/>
      </w:r>
      <w:r w:rsidRPr="00DE09CF">
        <w:rPr>
          <w:rFonts w:ascii="Times New Roman" w:hAnsi="Times New Roman"/>
        </w:rPr>
        <w:tab/>
      </w:r>
      <w:r w:rsidRPr="00DE09CF">
        <w:rPr>
          <w:rFonts w:ascii="Times New Roman" w:hAnsi="Times New Roman"/>
        </w:rPr>
        <w:tab/>
        <w:t>………………………………</w:t>
      </w:r>
    </w:p>
    <w:p w:rsidR="00365666" w:rsidRPr="00DE09CF" w:rsidRDefault="00365666" w:rsidP="00365666">
      <w:pPr>
        <w:pStyle w:val="BodyTextIndent3"/>
        <w:rPr>
          <w:rFonts w:ascii="Times New Roman" w:hAnsi="Times New Roman"/>
        </w:rPr>
      </w:pPr>
    </w:p>
    <w:p w:rsidR="00365666" w:rsidRPr="00DE09CF" w:rsidRDefault="00365666" w:rsidP="00DC6A93">
      <w:pPr>
        <w:pStyle w:val="BodyTextIndent3"/>
        <w:numPr>
          <w:ilvl w:val="0"/>
          <w:numId w:val="48"/>
        </w:numPr>
        <w:rPr>
          <w:rFonts w:ascii="Times New Roman" w:hAnsi="Times New Roman"/>
        </w:rPr>
      </w:pPr>
      <w:r w:rsidRPr="00DE09CF">
        <w:rPr>
          <w:rFonts w:ascii="Times New Roman" w:hAnsi="Times New Roman"/>
        </w:rPr>
        <w:t>Sub-contractor’s experience</w:t>
      </w:r>
    </w:p>
    <w:p w:rsidR="00365666" w:rsidRPr="00DE09CF" w:rsidRDefault="00365666" w:rsidP="00365666">
      <w:pPr>
        <w:pStyle w:val="BodyTextIndent3"/>
        <w:rPr>
          <w:rFonts w:ascii="Times New Roman" w:hAnsi="Times New Roman"/>
        </w:rPr>
      </w:pPr>
      <w:r w:rsidRPr="00DE09CF">
        <w:rPr>
          <w:rFonts w:ascii="Times New Roman" w:hAnsi="Times New Roman"/>
        </w:rPr>
        <w:t>of similar works carried out</w:t>
      </w:r>
    </w:p>
    <w:p w:rsidR="00365666" w:rsidRPr="00DE09CF" w:rsidRDefault="00365666" w:rsidP="00365666">
      <w:pPr>
        <w:pStyle w:val="BodyTextIndent3"/>
        <w:rPr>
          <w:rFonts w:ascii="Times New Roman" w:hAnsi="Times New Roman"/>
        </w:rPr>
      </w:pPr>
      <w:r w:rsidRPr="00DE09CF">
        <w:rPr>
          <w:rFonts w:ascii="Times New Roman" w:hAnsi="Times New Roman"/>
        </w:rPr>
        <w:t>in the last 3 years with</w:t>
      </w:r>
    </w:p>
    <w:p w:rsidR="00365666" w:rsidRPr="00DE09CF" w:rsidRDefault="00365666" w:rsidP="00365666">
      <w:pPr>
        <w:pStyle w:val="BodyTextIndent3"/>
        <w:rPr>
          <w:rFonts w:ascii="Times New Roman" w:hAnsi="Times New Roman"/>
        </w:rPr>
      </w:pPr>
      <w:r w:rsidRPr="00DE09CF">
        <w:rPr>
          <w:rFonts w:ascii="Times New Roman" w:hAnsi="Times New Roman"/>
        </w:rPr>
        <w:t>contract value:</w:t>
      </w:r>
      <w:r w:rsidRPr="00DE09CF">
        <w:rPr>
          <w:rFonts w:ascii="Times New Roman" w:hAnsi="Times New Roman"/>
        </w:rPr>
        <w:tab/>
      </w:r>
      <w:r w:rsidRPr="00DE09CF">
        <w:rPr>
          <w:rFonts w:ascii="Times New Roman" w:hAnsi="Times New Roman"/>
        </w:rPr>
        <w:tab/>
      </w:r>
      <w:r w:rsidRPr="00DE09CF">
        <w:rPr>
          <w:rFonts w:ascii="Times New Roman" w:hAnsi="Times New Roman"/>
        </w:rPr>
        <w:tab/>
        <w:t>……………………………</w:t>
      </w:r>
    </w:p>
    <w:p w:rsidR="00365666" w:rsidRPr="00DE09CF" w:rsidRDefault="00365666" w:rsidP="00365666">
      <w:pPr>
        <w:pStyle w:val="BodyTextIndent3"/>
        <w:rPr>
          <w:rFonts w:ascii="Times New Roman" w:hAnsi="Times New Roman"/>
        </w:rPr>
      </w:pPr>
    </w:p>
    <w:p w:rsidR="00365666" w:rsidRPr="00DE09CF" w:rsidRDefault="00365666" w:rsidP="00365666">
      <w:pPr>
        <w:pStyle w:val="BodyTextIndent3"/>
        <w:rPr>
          <w:rFonts w:ascii="Times New Roman" w:hAnsi="Times New Roman"/>
        </w:rPr>
      </w:pPr>
      <w:r w:rsidRPr="00DE09CF">
        <w:rPr>
          <w:rFonts w:ascii="Times New Roman" w:hAnsi="Times New Roman"/>
        </w:rPr>
        <w:tab/>
      </w:r>
      <w:r w:rsidRPr="00DE09CF">
        <w:rPr>
          <w:rFonts w:ascii="Times New Roman" w:hAnsi="Times New Roman"/>
        </w:rPr>
        <w:tab/>
      </w:r>
      <w:r w:rsidRPr="00DE09CF">
        <w:rPr>
          <w:rFonts w:ascii="Times New Roman" w:hAnsi="Times New Roman"/>
        </w:rPr>
        <w:tab/>
      </w:r>
      <w:r w:rsidRPr="00DE09CF">
        <w:rPr>
          <w:rFonts w:ascii="Times New Roman" w:hAnsi="Times New Roman"/>
        </w:rPr>
        <w:tab/>
      </w:r>
      <w:r w:rsidRPr="00DE09CF">
        <w:rPr>
          <w:rFonts w:ascii="Times New Roman" w:hAnsi="Times New Roman"/>
        </w:rPr>
        <w:tab/>
        <w:t>……………………………</w:t>
      </w:r>
    </w:p>
    <w:p w:rsidR="00365666" w:rsidRPr="00DE09CF" w:rsidRDefault="00365666" w:rsidP="00365666">
      <w:pPr>
        <w:pStyle w:val="BodyTextIndent3"/>
        <w:rPr>
          <w:rFonts w:ascii="Times New Roman" w:hAnsi="Times New Roman"/>
        </w:rPr>
      </w:pPr>
    </w:p>
    <w:p w:rsidR="00365666" w:rsidRPr="00DE09CF" w:rsidRDefault="00365666" w:rsidP="00365666">
      <w:pPr>
        <w:pStyle w:val="BodyTextIndent3"/>
        <w:rPr>
          <w:rFonts w:ascii="Times New Roman" w:hAnsi="Times New Roman"/>
        </w:rPr>
      </w:pPr>
      <w:r w:rsidRPr="00DE09CF">
        <w:rPr>
          <w:rFonts w:ascii="Times New Roman" w:hAnsi="Times New Roman"/>
        </w:rPr>
        <w:tab/>
      </w:r>
      <w:r w:rsidRPr="00DE09CF">
        <w:rPr>
          <w:rFonts w:ascii="Times New Roman" w:hAnsi="Times New Roman"/>
        </w:rPr>
        <w:tab/>
      </w:r>
      <w:r w:rsidRPr="00DE09CF">
        <w:rPr>
          <w:rFonts w:ascii="Times New Roman" w:hAnsi="Times New Roman"/>
        </w:rPr>
        <w:tab/>
      </w:r>
      <w:r w:rsidRPr="00DE09CF">
        <w:rPr>
          <w:rFonts w:ascii="Times New Roman" w:hAnsi="Times New Roman"/>
        </w:rPr>
        <w:tab/>
      </w:r>
      <w:r w:rsidRPr="00DE09CF">
        <w:rPr>
          <w:rFonts w:ascii="Times New Roman" w:hAnsi="Times New Roman"/>
        </w:rPr>
        <w:tab/>
      </w:r>
    </w:p>
    <w:p w:rsidR="00365666" w:rsidRPr="00DE09CF" w:rsidRDefault="00365666" w:rsidP="00365666">
      <w:pPr>
        <w:pStyle w:val="BodyTextIndent3"/>
        <w:rPr>
          <w:rFonts w:ascii="Times New Roman" w:hAnsi="Times New Roman"/>
        </w:rPr>
      </w:pPr>
      <w:r w:rsidRPr="00DE09CF">
        <w:rPr>
          <w:rFonts w:ascii="Times New Roman" w:hAnsi="Times New Roman"/>
        </w:rPr>
        <w:t>____________________             _______________________</w:t>
      </w:r>
    </w:p>
    <w:p w:rsidR="00365666" w:rsidRPr="00DE09CF" w:rsidRDefault="00365666" w:rsidP="00365666">
      <w:pPr>
        <w:pStyle w:val="BodyTextIndent3"/>
        <w:rPr>
          <w:rFonts w:ascii="Times New Roman" w:hAnsi="Times New Roman"/>
        </w:rPr>
      </w:pPr>
      <w:r w:rsidRPr="00DE09CF">
        <w:rPr>
          <w:rFonts w:ascii="Times New Roman" w:hAnsi="Times New Roman"/>
        </w:rPr>
        <w:t>[Signature of Tenderer)</w:t>
      </w:r>
      <w:r w:rsidRPr="00DE09CF">
        <w:rPr>
          <w:rFonts w:ascii="Times New Roman" w:hAnsi="Times New Roman"/>
        </w:rPr>
        <w:tab/>
      </w:r>
      <w:r w:rsidRPr="00DE09CF">
        <w:rPr>
          <w:rFonts w:ascii="Times New Roman" w:hAnsi="Times New Roman"/>
        </w:rPr>
        <w:tab/>
      </w:r>
      <w:r w:rsidRPr="00DE09CF">
        <w:rPr>
          <w:rFonts w:ascii="Times New Roman" w:hAnsi="Times New Roman"/>
        </w:rPr>
        <w:tab/>
        <w:t>Date</w:t>
      </w:r>
    </w:p>
    <w:p w:rsidR="00365666" w:rsidRPr="00DE09CF" w:rsidRDefault="00365666" w:rsidP="00365666">
      <w:pPr>
        <w:pStyle w:val="BodyTextIndent3"/>
        <w:ind w:left="0"/>
        <w:jc w:val="center"/>
        <w:rPr>
          <w:rFonts w:ascii="Times New Roman" w:hAnsi="Times New Roman"/>
          <w:bCs/>
        </w:rPr>
      </w:pPr>
    </w:p>
    <w:p w:rsidR="00365666" w:rsidRPr="00DE09CF" w:rsidRDefault="00365666" w:rsidP="00365666">
      <w:pPr>
        <w:spacing w:after="0" w:line="240" w:lineRule="auto"/>
        <w:ind w:left="2160"/>
        <w:jc w:val="both"/>
        <w:rPr>
          <w:rFonts w:ascii="Times New Roman" w:hAnsi="Times New Roman"/>
        </w:rPr>
      </w:pPr>
    </w:p>
    <w:p w:rsidR="00365666" w:rsidRPr="00DE09CF" w:rsidRDefault="00365666" w:rsidP="00365666">
      <w:pPr>
        <w:jc w:val="center"/>
        <w:rPr>
          <w:rFonts w:ascii="Times New Roman" w:hAnsi="Times New Roman"/>
          <w:b/>
          <w:sz w:val="24"/>
          <w:szCs w:val="24"/>
        </w:rPr>
      </w:pPr>
      <w:bookmarkStart w:id="72" w:name="_Toc237668349"/>
      <w:bookmarkStart w:id="73" w:name="_Toc237668546"/>
      <w:bookmarkStart w:id="74" w:name="_Toc259626993"/>
      <w:bookmarkStart w:id="75" w:name="_Toc259627218"/>
      <w:bookmarkStart w:id="76" w:name="_Toc259794847"/>
      <w:bookmarkStart w:id="77" w:name="_Toc259795387"/>
      <w:r w:rsidRPr="00DE09CF">
        <w:rPr>
          <w:rFonts w:ascii="Times New Roman" w:hAnsi="Times New Roman"/>
          <w:b/>
          <w:sz w:val="24"/>
          <w:szCs w:val="24"/>
        </w:rPr>
        <w:t>LETTER OF NOTIFICATION OF AWARD</w:t>
      </w:r>
      <w:r w:rsidRPr="00DE09CF">
        <w:rPr>
          <w:rFonts w:ascii="Times New Roman" w:hAnsi="Times New Roman"/>
          <w:sz w:val="24"/>
          <w:szCs w:val="24"/>
        </w:rPr>
        <w:tab/>
      </w:r>
      <w:r w:rsidRPr="00DE09CF">
        <w:rPr>
          <w:rFonts w:ascii="Times New Roman" w:hAnsi="Times New Roman"/>
          <w:sz w:val="24"/>
          <w:szCs w:val="24"/>
        </w:rPr>
        <w:tab/>
      </w:r>
      <w:r w:rsidRPr="00DE09CF">
        <w:rPr>
          <w:rFonts w:ascii="Times New Roman" w:hAnsi="Times New Roman"/>
          <w:sz w:val="24"/>
          <w:szCs w:val="24"/>
        </w:rPr>
        <w:tab/>
      </w:r>
      <w:r w:rsidRPr="00DE09CF">
        <w:rPr>
          <w:rFonts w:ascii="Times New Roman" w:hAnsi="Times New Roman"/>
          <w:sz w:val="24"/>
          <w:szCs w:val="24"/>
        </w:rPr>
        <w:tab/>
      </w:r>
    </w:p>
    <w:p w:rsidR="00365666" w:rsidRPr="00DE09CF" w:rsidRDefault="00365666" w:rsidP="00365666">
      <w:pPr>
        <w:ind w:left="4320" w:firstLine="720"/>
        <w:rPr>
          <w:rFonts w:ascii="Times New Roman" w:hAnsi="Times New Roman"/>
          <w:sz w:val="24"/>
          <w:szCs w:val="24"/>
        </w:rPr>
      </w:pPr>
      <w:r w:rsidRPr="00DE09CF">
        <w:rPr>
          <w:rFonts w:ascii="Times New Roman" w:hAnsi="Times New Roman"/>
          <w:sz w:val="24"/>
          <w:szCs w:val="24"/>
        </w:rPr>
        <w:t>Address of Procuring Entity</w:t>
      </w:r>
    </w:p>
    <w:p w:rsidR="00365666" w:rsidRPr="00DE09CF" w:rsidRDefault="00365666" w:rsidP="00365666">
      <w:pPr>
        <w:tabs>
          <w:tab w:val="left" w:pos="2025"/>
          <w:tab w:val="left" w:pos="2760"/>
          <w:tab w:val="left" w:pos="5160"/>
        </w:tabs>
        <w:rPr>
          <w:rFonts w:ascii="Times New Roman" w:hAnsi="Times New Roman"/>
          <w:sz w:val="24"/>
          <w:szCs w:val="24"/>
        </w:rPr>
      </w:pPr>
      <w:r w:rsidRPr="00DE09CF">
        <w:rPr>
          <w:rFonts w:ascii="Times New Roman" w:hAnsi="Times New Roman"/>
          <w:sz w:val="24"/>
          <w:szCs w:val="24"/>
        </w:rPr>
        <w:tab/>
      </w:r>
      <w:r w:rsidRPr="00DE09CF">
        <w:rPr>
          <w:rFonts w:ascii="Times New Roman" w:hAnsi="Times New Roman"/>
          <w:sz w:val="24"/>
          <w:szCs w:val="24"/>
        </w:rPr>
        <w:tab/>
      </w:r>
      <w:r w:rsidRPr="00DE09CF">
        <w:rPr>
          <w:rFonts w:ascii="Times New Roman" w:hAnsi="Times New Roman"/>
          <w:sz w:val="24"/>
          <w:szCs w:val="24"/>
        </w:rPr>
        <w:tab/>
        <w:t>_____________________</w:t>
      </w:r>
    </w:p>
    <w:p w:rsidR="00365666" w:rsidRPr="00DE09CF" w:rsidRDefault="00365666" w:rsidP="00365666">
      <w:pPr>
        <w:tabs>
          <w:tab w:val="left" w:pos="2025"/>
          <w:tab w:val="left" w:pos="2760"/>
          <w:tab w:val="left" w:pos="5160"/>
        </w:tabs>
        <w:rPr>
          <w:rFonts w:ascii="Times New Roman" w:hAnsi="Times New Roman"/>
          <w:sz w:val="24"/>
          <w:szCs w:val="24"/>
        </w:rPr>
      </w:pPr>
      <w:r w:rsidRPr="00DE09CF">
        <w:rPr>
          <w:rFonts w:ascii="Times New Roman" w:hAnsi="Times New Roman"/>
          <w:sz w:val="24"/>
          <w:szCs w:val="24"/>
        </w:rPr>
        <w:tab/>
      </w:r>
      <w:r w:rsidRPr="00DE09CF">
        <w:rPr>
          <w:rFonts w:ascii="Times New Roman" w:hAnsi="Times New Roman"/>
          <w:sz w:val="24"/>
          <w:szCs w:val="24"/>
        </w:rPr>
        <w:tab/>
      </w:r>
      <w:r w:rsidRPr="00DE09CF">
        <w:rPr>
          <w:rFonts w:ascii="Times New Roman" w:hAnsi="Times New Roman"/>
          <w:sz w:val="24"/>
          <w:szCs w:val="24"/>
        </w:rPr>
        <w:tab/>
        <w:t>_____________________</w:t>
      </w:r>
    </w:p>
    <w:p w:rsidR="00365666" w:rsidRPr="00DE09CF" w:rsidRDefault="00365666" w:rsidP="00365666">
      <w:pPr>
        <w:tabs>
          <w:tab w:val="left" w:pos="2025"/>
          <w:tab w:val="left" w:pos="2760"/>
          <w:tab w:val="left" w:pos="5160"/>
        </w:tabs>
        <w:rPr>
          <w:rFonts w:ascii="Times New Roman" w:hAnsi="Times New Roman"/>
          <w:sz w:val="24"/>
          <w:szCs w:val="24"/>
          <w:u w:val="single"/>
        </w:rPr>
      </w:pPr>
      <w:r w:rsidRPr="00DE09CF">
        <w:rPr>
          <w:rFonts w:ascii="Times New Roman" w:hAnsi="Times New Roman"/>
          <w:sz w:val="24"/>
          <w:szCs w:val="24"/>
        </w:rPr>
        <w:t>To:</w:t>
      </w:r>
      <w:r w:rsidRPr="00DE09CF">
        <w:rPr>
          <w:rFonts w:ascii="Times New Roman" w:hAnsi="Times New Roman"/>
          <w:sz w:val="24"/>
          <w:szCs w:val="24"/>
          <w:u w:val="single"/>
        </w:rPr>
        <w:tab/>
      </w:r>
      <w:r w:rsidRPr="00DE09CF">
        <w:rPr>
          <w:rFonts w:ascii="Times New Roman" w:hAnsi="Times New Roman"/>
          <w:sz w:val="24"/>
          <w:szCs w:val="24"/>
          <w:u w:val="single"/>
        </w:rPr>
        <w:tab/>
      </w:r>
    </w:p>
    <w:p w:rsidR="00365666" w:rsidRPr="00DE09CF" w:rsidRDefault="00365666" w:rsidP="00365666">
      <w:pPr>
        <w:tabs>
          <w:tab w:val="left" w:pos="2025"/>
          <w:tab w:val="left" w:pos="2700"/>
        </w:tabs>
        <w:rPr>
          <w:rFonts w:ascii="Times New Roman" w:hAnsi="Times New Roman"/>
          <w:sz w:val="24"/>
          <w:szCs w:val="24"/>
          <w:u w:val="single"/>
        </w:rPr>
      </w:pPr>
      <w:r w:rsidRPr="00DE09CF">
        <w:rPr>
          <w:rFonts w:ascii="Times New Roman" w:hAnsi="Times New Roman"/>
          <w:sz w:val="24"/>
          <w:szCs w:val="24"/>
          <w:u w:val="single"/>
        </w:rPr>
        <w:t xml:space="preserve">      </w:t>
      </w:r>
      <w:r w:rsidRPr="00DE09CF">
        <w:rPr>
          <w:rFonts w:ascii="Times New Roman" w:hAnsi="Times New Roman"/>
          <w:sz w:val="24"/>
          <w:szCs w:val="24"/>
          <w:u w:val="single"/>
        </w:rPr>
        <w:tab/>
      </w:r>
      <w:r w:rsidRPr="00DE09CF">
        <w:rPr>
          <w:rFonts w:ascii="Times New Roman" w:hAnsi="Times New Roman"/>
          <w:sz w:val="24"/>
          <w:szCs w:val="24"/>
          <w:u w:val="single"/>
        </w:rPr>
        <w:tab/>
      </w:r>
    </w:p>
    <w:p w:rsidR="00365666" w:rsidRPr="00DE09CF" w:rsidRDefault="00365666" w:rsidP="00365666">
      <w:pPr>
        <w:tabs>
          <w:tab w:val="left" w:pos="2025"/>
          <w:tab w:val="left" w:pos="2700"/>
        </w:tabs>
        <w:rPr>
          <w:rFonts w:ascii="Times New Roman" w:hAnsi="Times New Roman"/>
          <w:sz w:val="24"/>
          <w:szCs w:val="24"/>
          <w:u w:val="single"/>
        </w:rPr>
      </w:pPr>
      <w:r w:rsidRPr="00DE09CF">
        <w:rPr>
          <w:rFonts w:ascii="Times New Roman" w:hAnsi="Times New Roman"/>
          <w:sz w:val="24"/>
          <w:szCs w:val="24"/>
          <w:u w:val="single"/>
        </w:rPr>
        <w:tab/>
      </w:r>
      <w:r w:rsidRPr="00DE09CF">
        <w:rPr>
          <w:rFonts w:ascii="Times New Roman" w:hAnsi="Times New Roman"/>
          <w:sz w:val="24"/>
          <w:szCs w:val="24"/>
          <w:u w:val="single"/>
        </w:rPr>
        <w:tab/>
      </w:r>
    </w:p>
    <w:p w:rsidR="00365666" w:rsidRPr="00DE09CF" w:rsidRDefault="00365666" w:rsidP="00365666">
      <w:pPr>
        <w:tabs>
          <w:tab w:val="left" w:pos="2025"/>
          <w:tab w:val="left" w:pos="2700"/>
        </w:tabs>
        <w:rPr>
          <w:rFonts w:ascii="Times New Roman" w:hAnsi="Times New Roman"/>
          <w:sz w:val="24"/>
          <w:szCs w:val="24"/>
          <w:u w:val="single"/>
        </w:rPr>
      </w:pPr>
      <w:r w:rsidRPr="00DE09CF">
        <w:rPr>
          <w:rFonts w:ascii="Times New Roman" w:hAnsi="Times New Roman"/>
          <w:sz w:val="24"/>
          <w:szCs w:val="24"/>
          <w:u w:val="single"/>
        </w:rPr>
        <w:tab/>
      </w:r>
      <w:r w:rsidRPr="00DE09CF">
        <w:rPr>
          <w:rFonts w:ascii="Times New Roman" w:hAnsi="Times New Roman"/>
          <w:sz w:val="24"/>
          <w:szCs w:val="24"/>
          <w:u w:val="single"/>
        </w:rPr>
        <w:tab/>
      </w:r>
    </w:p>
    <w:p w:rsidR="00365666" w:rsidRPr="00DE09CF" w:rsidRDefault="00365666" w:rsidP="00365666">
      <w:pPr>
        <w:tabs>
          <w:tab w:val="center" w:pos="4153"/>
        </w:tabs>
        <w:rPr>
          <w:rFonts w:ascii="Times New Roman" w:hAnsi="Times New Roman"/>
          <w:sz w:val="24"/>
          <w:szCs w:val="24"/>
          <w:u w:val="single"/>
        </w:rPr>
      </w:pPr>
      <w:r w:rsidRPr="00DE09CF">
        <w:rPr>
          <w:rFonts w:ascii="Times New Roman" w:hAnsi="Times New Roman"/>
          <w:sz w:val="24"/>
          <w:szCs w:val="24"/>
        </w:rPr>
        <w:t>RE: Tender No.</w:t>
      </w:r>
      <w:r w:rsidRPr="00DE09CF">
        <w:rPr>
          <w:rFonts w:ascii="Times New Roman" w:hAnsi="Times New Roman"/>
          <w:sz w:val="24"/>
          <w:szCs w:val="24"/>
          <w:u w:val="single"/>
        </w:rPr>
        <w:tab/>
      </w:r>
    </w:p>
    <w:p w:rsidR="00365666" w:rsidRPr="00DE09CF" w:rsidRDefault="00365666" w:rsidP="00365666">
      <w:pPr>
        <w:tabs>
          <w:tab w:val="center" w:pos="4153"/>
        </w:tabs>
        <w:rPr>
          <w:rFonts w:ascii="Times New Roman" w:hAnsi="Times New Roman"/>
          <w:sz w:val="24"/>
          <w:szCs w:val="24"/>
          <w:u w:val="single"/>
        </w:rPr>
      </w:pPr>
      <w:r w:rsidRPr="00DE09CF">
        <w:rPr>
          <w:rFonts w:ascii="Times New Roman" w:hAnsi="Times New Roman"/>
          <w:sz w:val="24"/>
          <w:szCs w:val="24"/>
        </w:rPr>
        <w:t xml:space="preserve">        Tender Name</w:t>
      </w:r>
      <w:r w:rsidRPr="00DE09CF">
        <w:rPr>
          <w:rFonts w:ascii="Times New Roman" w:hAnsi="Times New Roman"/>
          <w:sz w:val="24"/>
          <w:szCs w:val="24"/>
          <w:u w:val="single"/>
        </w:rPr>
        <w:tab/>
      </w:r>
    </w:p>
    <w:p w:rsidR="00365666" w:rsidRPr="00DE09CF" w:rsidRDefault="00365666" w:rsidP="00365666">
      <w:pPr>
        <w:rPr>
          <w:rFonts w:ascii="Times New Roman" w:hAnsi="Times New Roman"/>
          <w:sz w:val="24"/>
          <w:szCs w:val="24"/>
        </w:rPr>
      </w:pPr>
      <w:r w:rsidRPr="00DE09CF">
        <w:rPr>
          <w:rFonts w:ascii="Times New Roman" w:hAnsi="Times New Roman"/>
          <w:sz w:val="24"/>
          <w:szCs w:val="24"/>
        </w:rPr>
        <w:t xml:space="preserve">This is to notify that the contract/s stated below under the above mentioned tender have been awarded to you. </w:t>
      </w:r>
    </w:p>
    <w:p w:rsidR="00365666" w:rsidRPr="00DE09CF" w:rsidRDefault="00365666" w:rsidP="00365666">
      <w:pPr>
        <w:tabs>
          <w:tab w:val="right" w:pos="8306"/>
        </w:tabs>
        <w:rPr>
          <w:rFonts w:ascii="Times New Roman" w:hAnsi="Times New Roman"/>
          <w:sz w:val="24"/>
          <w:szCs w:val="24"/>
        </w:rPr>
      </w:pPr>
      <w:r w:rsidRPr="00DE09CF">
        <w:rPr>
          <w:rFonts w:ascii="Times New Roman" w:hAnsi="Times New Roman"/>
          <w:sz w:val="24"/>
          <w:szCs w:val="24"/>
          <w:u w:val="single"/>
        </w:rPr>
        <w:tab/>
      </w:r>
    </w:p>
    <w:p w:rsidR="00365666" w:rsidRPr="00DE09CF" w:rsidRDefault="00365666" w:rsidP="00365666">
      <w:pPr>
        <w:tabs>
          <w:tab w:val="right" w:pos="8306"/>
        </w:tabs>
        <w:rPr>
          <w:rFonts w:ascii="Times New Roman" w:hAnsi="Times New Roman"/>
          <w:sz w:val="24"/>
          <w:szCs w:val="24"/>
          <w:u w:val="single"/>
        </w:rPr>
      </w:pPr>
      <w:r w:rsidRPr="00DE09CF">
        <w:rPr>
          <w:rFonts w:ascii="Times New Roman" w:hAnsi="Times New Roman"/>
          <w:sz w:val="24"/>
          <w:szCs w:val="24"/>
          <w:u w:val="single"/>
        </w:rPr>
        <w:tab/>
      </w:r>
    </w:p>
    <w:p w:rsidR="00365666" w:rsidRPr="00DE09CF" w:rsidRDefault="00365666" w:rsidP="00365666">
      <w:pPr>
        <w:tabs>
          <w:tab w:val="right" w:pos="8306"/>
        </w:tabs>
        <w:rPr>
          <w:rFonts w:ascii="Times New Roman" w:hAnsi="Times New Roman"/>
          <w:sz w:val="24"/>
          <w:szCs w:val="24"/>
          <w:u w:val="single"/>
        </w:rPr>
      </w:pPr>
    </w:p>
    <w:p w:rsidR="00365666" w:rsidRPr="00DE09CF" w:rsidRDefault="00365666" w:rsidP="00DC6A93">
      <w:pPr>
        <w:numPr>
          <w:ilvl w:val="0"/>
          <w:numId w:val="49"/>
        </w:numPr>
        <w:spacing w:after="0" w:line="240" w:lineRule="auto"/>
        <w:rPr>
          <w:rFonts w:ascii="Times New Roman" w:hAnsi="Times New Roman"/>
          <w:sz w:val="24"/>
          <w:szCs w:val="24"/>
        </w:rPr>
      </w:pPr>
      <w:r w:rsidRPr="00DE09CF">
        <w:rPr>
          <w:rFonts w:ascii="Times New Roman" w:hAnsi="Times New Roman"/>
          <w:sz w:val="24"/>
          <w:szCs w:val="24"/>
        </w:rPr>
        <w:t>Please acknowledge receipt of this letter of notification signifying your acceptance.</w:t>
      </w:r>
    </w:p>
    <w:p w:rsidR="00365666" w:rsidRPr="00DE09CF" w:rsidRDefault="00365666" w:rsidP="00365666">
      <w:pPr>
        <w:ind w:left="360"/>
        <w:rPr>
          <w:rFonts w:ascii="Times New Roman" w:hAnsi="Times New Roman"/>
          <w:sz w:val="24"/>
          <w:szCs w:val="24"/>
        </w:rPr>
      </w:pPr>
    </w:p>
    <w:p w:rsidR="00365666" w:rsidRPr="00DE09CF" w:rsidRDefault="00365666" w:rsidP="00DC6A93">
      <w:pPr>
        <w:numPr>
          <w:ilvl w:val="0"/>
          <w:numId w:val="49"/>
        </w:numPr>
        <w:spacing w:after="0" w:line="240" w:lineRule="auto"/>
        <w:rPr>
          <w:rFonts w:ascii="Times New Roman" w:hAnsi="Times New Roman"/>
          <w:sz w:val="24"/>
          <w:szCs w:val="24"/>
        </w:rPr>
      </w:pPr>
      <w:r w:rsidRPr="00DE09CF">
        <w:rPr>
          <w:rFonts w:ascii="Times New Roman" w:hAnsi="Times New Roman"/>
          <w:sz w:val="24"/>
          <w:szCs w:val="24"/>
        </w:rPr>
        <w:t xml:space="preserve">The contract/contracts shall be signed by the parties within 30 days of the date of this letter but not earlier than 14 days from the date of the letter. </w:t>
      </w:r>
    </w:p>
    <w:p w:rsidR="00365666" w:rsidRPr="00DE09CF" w:rsidRDefault="00365666" w:rsidP="00365666">
      <w:pPr>
        <w:spacing w:after="0" w:line="240" w:lineRule="auto"/>
        <w:rPr>
          <w:rFonts w:ascii="Times New Roman" w:hAnsi="Times New Roman"/>
          <w:sz w:val="24"/>
          <w:szCs w:val="24"/>
        </w:rPr>
      </w:pPr>
    </w:p>
    <w:p w:rsidR="00365666" w:rsidRPr="00DE09CF" w:rsidRDefault="00365666" w:rsidP="00DC6A93">
      <w:pPr>
        <w:numPr>
          <w:ilvl w:val="0"/>
          <w:numId w:val="49"/>
        </w:numPr>
        <w:spacing w:after="0" w:line="240" w:lineRule="auto"/>
        <w:rPr>
          <w:rFonts w:ascii="Times New Roman" w:hAnsi="Times New Roman"/>
          <w:sz w:val="24"/>
          <w:szCs w:val="24"/>
        </w:rPr>
      </w:pPr>
      <w:r w:rsidRPr="00DE09CF">
        <w:rPr>
          <w:rFonts w:ascii="Times New Roman" w:hAnsi="Times New Roman"/>
          <w:sz w:val="24"/>
          <w:szCs w:val="24"/>
        </w:rPr>
        <w:t xml:space="preserve">You may contact the officer(s) whose particulars appear below on the subject matter of this letter of notification of award. </w:t>
      </w:r>
    </w:p>
    <w:p w:rsidR="00365666" w:rsidRPr="00DE09CF" w:rsidRDefault="00365666" w:rsidP="00365666">
      <w:pPr>
        <w:tabs>
          <w:tab w:val="left" w:pos="720"/>
          <w:tab w:val="right" w:pos="8306"/>
        </w:tabs>
        <w:ind w:left="720"/>
        <w:rPr>
          <w:rFonts w:ascii="Times New Roman" w:hAnsi="Times New Roman"/>
          <w:i/>
          <w:sz w:val="24"/>
          <w:szCs w:val="24"/>
        </w:rPr>
      </w:pPr>
    </w:p>
    <w:p w:rsidR="00365666" w:rsidRPr="00DE09CF" w:rsidRDefault="00365666" w:rsidP="00365666">
      <w:pPr>
        <w:tabs>
          <w:tab w:val="left" w:pos="720"/>
          <w:tab w:val="right" w:pos="8306"/>
        </w:tabs>
        <w:ind w:left="720"/>
        <w:rPr>
          <w:rFonts w:ascii="Times New Roman" w:hAnsi="Times New Roman"/>
          <w:i/>
          <w:sz w:val="24"/>
          <w:szCs w:val="24"/>
          <w:u w:val="single"/>
        </w:rPr>
      </w:pPr>
      <w:r w:rsidRPr="00DE09CF">
        <w:rPr>
          <w:rFonts w:ascii="Times New Roman" w:hAnsi="Times New Roman"/>
          <w:i/>
          <w:sz w:val="24"/>
          <w:szCs w:val="24"/>
        </w:rPr>
        <w:t>(FULL PARTICULARS)</w:t>
      </w:r>
      <w:r w:rsidRPr="00DE09CF">
        <w:rPr>
          <w:rFonts w:ascii="Times New Roman" w:hAnsi="Times New Roman"/>
          <w:i/>
          <w:sz w:val="24"/>
          <w:szCs w:val="24"/>
          <w:u w:val="single"/>
        </w:rPr>
        <w:tab/>
      </w:r>
    </w:p>
    <w:p w:rsidR="00365666" w:rsidRPr="00DE09CF" w:rsidRDefault="00365666" w:rsidP="00365666">
      <w:pPr>
        <w:tabs>
          <w:tab w:val="right" w:pos="8306"/>
        </w:tabs>
        <w:ind w:firstLine="720"/>
        <w:rPr>
          <w:rFonts w:ascii="Times New Roman" w:hAnsi="Times New Roman"/>
          <w:sz w:val="24"/>
          <w:szCs w:val="24"/>
        </w:rPr>
      </w:pPr>
      <w:r w:rsidRPr="00DE09CF">
        <w:rPr>
          <w:rFonts w:ascii="Times New Roman" w:hAnsi="Times New Roman"/>
          <w:sz w:val="24"/>
          <w:szCs w:val="24"/>
          <w:u w:val="single"/>
        </w:rPr>
        <w:tab/>
      </w:r>
      <w:r w:rsidRPr="00DE09CF">
        <w:rPr>
          <w:rFonts w:ascii="Times New Roman" w:hAnsi="Times New Roman"/>
          <w:sz w:val="24"/>
          <w:szCs w:val="24"/>
        </w:rPr>
        <w:tab/>
      </w:r>
      <w:r w:rsidRPr="00DE09CF">
        <w:rPr>
          <w:rFonts w:ascii="Times New Roman" w:hAnsi="Times New Roman"/>
          <w:sz w:val="24"/>
          <w:szCs w:val="24"/>
        </w:rPr>
        <w:tab/>
      </w:r>
      <w:r w:rsidRPr="00DE09CF">
        <w:rPr>
          <w:rFonts w:ascii="Times New Roman" w:hAnsi="Times New Roman"/>
          <w:sz w:val="24"/>
          <w:szCs w:val="24"/>
        </w:rPr>
        <w:tab/>
      </w:r>
      <w:r w:rsidRPr="00DE09CF">
        <w:rPr>
          <w:rFonts w:ascii="Times New Roman" w:hAnsi="Times New Roman"/>
          <w:sz w:val="24"/>
          <w:szCs w:val="24"/>
        </w:rPr>
        <w:tab/>
      </w:r>
      <w:r w:rsidRPr="00DE09CF">
        <w:rPr>
          <w:rFonts w:ascii="Times New Roman" w:hAnsi="Times New Roman"/>
          <w:sz w:val="24"/>
          <w:szCs w:val="24"/>
        </w:rPr>
        <w:tab/>
      </w:r>
    </w:p>
    <w:p w:rsidR="00365666" w:rsidRPr="00DE09CF" w:rsidRDefault="00365666" w:rsidP="00365666">
      <w:pPr>
        <w:rPr>
          <w:rFonts w:ascii="Times New Roman" w:hAnsi="Times New Roman"/>
          <w:sz w:val="24"/>
          <w:szCs w:val="24"/>
        </w:rPr>
      </w:pPr>
    </w:p>
    <w:p w:rsidR="00365666" w:rsidRPr="00DE09CF" w:rsidRDefault="00365666" w:rsidP="00365666">
      <w:pPr>
        <w:rPr>
          <w:rFonts w:ascii="Times New Roman" w:hAnsi="Times New Roman"/>
          <w:sz w:val="24"/>
          <w:szCs w:val="24"/>
        </w:rPr>
      </w:pPr>
    </w:p>
    <w:p w:rsidR="00365666" w:rsidRPr="00DE09CF" w:rsidRDefault="00365666" w:rsidP="00365666">
      <w:pPr>
        <w:ind w:left="3600"/>
        <w:rPr>
          <w:rFonts w:ascii="Times New Roman" w:hAnsi="Times New Roman"/>
          <w:sz w:val="24"/>
          <w:szCs w:val="24"/>
        </w:rPr>
      </w:pPr>
      <w:r w:rsidRPr="00DE09CF">
        <w:rPr>
          <w:rFonts w:ascii="Times New Roman" w:hAnsi="Times New Roman"/>
          <w:sz w:val="24"/>
          <w:szCs w:val="24"/>
        </w:rPr>
        <w:lastRenderedPageBreak/>
        <w:t xml:space="preserve">        SIGNED FOR ACCOUNTING OFFICER</w:t>
      </w:r>
    </w:p>
    <w:p w:rsidR="00365666" w:rsidRPr="00DE09CF" w:rsidRDefault="00365666" w:rsidP="00365666">
      <w:pPr>
        <w:rPr>
          <w:rFonts w:ascii="Times New Roman" w:hAnsi="Times New Roman"/>
          <w:sz w:val="24"/>
          <w:szCs w:val="24"/>
        </w:rPr>
      </w:pPr>
    </w:p>
    <w:p w:rsidR="00365666" w:rsidRPr="00DE09CF" w:rsidRDefault="00365666" w:rsidP="00365666">
      <w:pPr>
        <w:rPr>
          <w:rFonts w:ascii="Times New Roman" w:eastAsia="Times New Roman" w:hAnsi="Times New Roman"/>
          <w:b/>
          <w:lang w:val="en-GB"/>
        </w:rPr>
      </w:pPr>
      <w:r w:rsidRPr="00DE09CF">
        <w:rPr>
          <w:rFonts w:ascii="Times New Roman" w:hAnsi="Times New Roman"/>
          <w:lang w:val="en-GB"/>
        </w:rPr>
        <w:t>FORM RB 1</w:t>
      </w:r>
      <w:bookmarkEnd w:id="72"/>
      <w:bookmarkEnd w:id="73"/>
      <w:bookmarkEnd w:id="74"/>
      <w:bookmarkEnd w:id="75"/>
      <w:bookmarkEnd w:id="76"/>
      <w:bookmarkEnd w:id="77"/>
    </w:p>
    <w:p w:rsidR="00365666" w:rsidRPr="00DE09CF" w:rsidRDefault="00365666" w:rsidP="00CA6F43">
      <w:pPr>
        <w:pStyle w:val="Header"/>
        <w:tabs>
          <w:tab w:val="clear" w:pos="8640"/>
          <w:tab w:val="right" w:pos="9720"/>
        </w:tabs>
        <w:spacing w:line="360" w:lineRule="auto"/>
        <w:rPr>
          <w:rFonts w:ascii="Times New Roman" w:hAnsi="Times New Roman"/>
          <w:b/>
          <w:sz w:val="22"/>
          <w:szCs w:val="22"/>
          <w:lang w:val="en-GB"/>
        </w:rPr>
      </w:pPr>
      <w:r w:rsidRPr="00DE09CF">
        <w:rPr>
          <w:rFonts w:ascii="Times New Roman" w:hAnsi="Times New Roman"/>
          <w:b/>
          <w:sz w:val="22"/>
          <w:szCs w:val="22"/>
          <w:lang w:val="en-GB"/>
        </w:rPr>
        <w:t>REPUBLIC OF KENYA</w:t>
      </w:r>
    </w:p>
    <w:p w:rsidR="00365666" w:rsidRPr="00DE09CF" w:rsidRDefault="00365666" w:rsidP="00CA6F43">
      <w:pPr>
        <w:pStyle w:val="Header"/>
        <w:tabs>
          <w:tab w:val="clear" w:pos="8640"/>
          <w:tab w:val="right" w:pos="9720"/>
        </w:tabs>
        <w:spacing w:line="360" w:lineRule="auto"/>
        <w:jc w:val="center"/>
        <w:rPr>
          <w:rFonts w:ascii="Times New Roman" w:hAnsi="Times New Roman"/>
          <w:b/>
          <w:sz w:val="22"/>
          <w:szCs w:val="22"/>
          <w:lang w:val="en-GB"/>
        </w:rPr>
      </w:pPr>
      <w:r w:rsidRPr="00DE09CF">
        <w:rPr>
          <w:rFonts w:ascii="Times New Roman" w:hAnsi="Times New Roman"/>
          <w:b/>
          <w:sz w:val="22"/>
          <w:szCs w:val="22"/>
          <w:lang w:val="en-GB"/>
        </w:rPr>
        <w:t>PUBLIC PROCUREM</w:t>
      </w:r>
      <w:r w:rsidR="00CA6F43">
        <w:rPr>
          <w:rFonts w:ascii="Times New Roman" w:hAnsi="Times New Roman"/>
          <w:b/>
          <w:sz w:val="22"/>
          <w:szCs w:val="22"/>
          <w:lang w:val="en-GB"/>
        </w:rPr>
        <w:t>ENT ADMINISTRATIVE REVIEW BOARD</w:t>
      </w:r>
    </w:p>
    <w:p w:rsidR="00365666" w:rsidRPr="00DE09CF" w:rsidRDefault="00365666" w:rsidP="00CA6F43">
      <w:pPr>
        <w:pStyle w:val="Header"/>
        <w:tabs>
          <w:tab w:val="clear" w:pos="8640"/>
          <w:tab w:val="right" w:pos="9720"/>
        </w:tabs>
        <w:spacing w:line="360" w:lineRule="auto"/>
        <w:jc w:val="center"/>
        <w:rPr>
          <w:rFonts w:ascii="Times New Roman" w:hAnsi="Times New Roman"/>
          <w:sz w:val="22"/>
          <w:szCs w:val="22"/>
          <w:lang w:val="en-GB"/>
        </w:rPr>
      </w:pPr>
      <w:r w:rsidRPr="00DE09CF">
        <w:rPr>
          <w:rFonts w:ascii="Times New Roman" w:hAnsi="Times New Roman"/>
          <w:sz w:val="22"/>
          <w:szCs w:val="22"/>
          <w:lang w:val="en-GB"/>
        </w:rPr>
        <w:t>APPL</w:t>
      </w:r>
      <w:r w:rsidR="00CA6F43">
        <w:rPr>
          <w:rFonts w:ascii="Times New Roman" w:hAnsi="Times New Roman"/>
          <w:sz w:val="22"/>
          <w:szCs w:val="22"/>
          <w:lang w:val="en-GB"/>
        </w:rPr>
        <w:t>ICATION NO…………….OF……….….20……...</w:t>
      </w:r>
    </w:p>
    <w:p w:rsidR="00365666" w:rsidRPr="00DE09CF" w:rsidRDefault="00365666" w:rsidP="00365666">
      <w:pPr>
        <w:pStyle w:val="Header"/>
        <w:tabs>
          <w:tab w:val="clear" w:pos="8640"/>
          <w:tab w:val="right" w:pos="9720"/>
        </w:tabs>
        <w:spacing w:line="360" w:lineRule="auto"/>
        <w:jc w:val="center"/>
        <w:rPr>
          <w:rFonts w:ascii="Times New Roman" w:hAnsi="Times New Roman"/>
          <w:sz w:val="22"/>
          <w:szCs w:val="22"/>
          <w:lang w:val="en-GB"/>
        </w:rPr>
      </w:pPr>
      <w:r w:rsidRPr="00DE09CF">
        <w:rPr>
          <w:rFonts w:ascii="Times New Roman" w:hAnsi="Times New Roman"/>
          <w:sz w:val="22"/>
          <w:szCs w:val="22"/>
          <w:lang w:val="en-GB"/>
        </w:rPr>
        <w:t>BETWEEN</w:t>
      </w:r>
    </w:p>
    <w:p w:rsidR="00365666" w:rsidRPr="00DE09CF" w:rsidRDefault="00365666" w:rsidP="00365666">
      <w:pPr>
        <w:pStyle w:val="Header"/>
        <w:tabs>
          <w:tab w:val="clear" w:pos="8640"/>
          <w:tab w:val="right" w:pos="9720"/>
        </w:tabs>
        <w:spacing w:line="360" w:lineRule="auto"/>
        <w:jc w:val="center"/>
        <w:rPr>
          <w:rFonts w:ascii="Times New Roman" w:hAnsi="Times New Roman"/>
          <w:sz w:val="22"/>
          <w:szCs w:val="22"/>
          <w:lang w:val="en-GB"/>
        </w:rPr>
      </w:pPr>
      <w:r w:rsidRPr="00DE09CF">
        <w:rPr>
          <w:rFonts w:ascii="Times New Roman" w:hAnsi="Times New Roman"/>
          <w:sz w:val="22"/>
          <w:szCs w:val="22"/>
          <w:lang w:val="en-GB"/>
        </w:rPr>
        <w:t>……………………………………………………….APPLICANT</w:t>
      </w:r>
    </w:p>
    <w:p w:rsidR="00365666" w:rsidRPr="00DE09CF" w:rsidRDefault="00365666" w:rsidP="00365666">
      <w:pPr>
        <w:pStyle w:val="Header"/>
        <w:tabs>
          <w:tab w:val="clear" w:pos="8640"/>
          <w:tab w:val="right" w:pos="9720"/>
        </w:tabs>
        <w:spacing w:line="360" w:lineRule="auto"/>
        <w:jc w:val="center"/>
        <w:rPr>
          <w:rFonts w:ascii="Times New Roman" w:hAnsi="Times New Roman"/>
          <w:sz w:val="22"/>
          <w:szCs w:val="22"/>
          <w:lang w:val="en-GB"/>
        </w:rPr>
      </w:pPr>
      <w:r w:rsidRPr="00DE09CF">
        <w:rPr>
          <w:rFonts w:ascii="Times New Roman" w:hAnsi="Times New Roman"/>
          <w:sz w:val="22"/>
          <w:szCs w:val="22"/>
          <w:lang w:val="en-GB"/>
        </w:rPr>
        <w:t>AND</w:t>
      </w:r>
    </w:p>
    <w:p w:rsidR="00365666" w:rsidRPr="00CA6F43" w:rsidRDefault="00365666" w:rsidP="00CA6F43">
      <w:pPr>
        <w:pStyle w:val="Header"/>
        <w:tabs>
          <w:tab w:val="clear" w:pos="8640"/>
          <w:tab w:val="right" w:pos="9720"/>
        </w:tabs>
        <w:spacing w:line="360" w:lineRule="auto"/>
        <w:jc w:val="center"/>
        <w:rPr>
          <w:rFonts w:ascii="Times New Roman" w:hAnsi="Times New Roman"/>
          <w:sz w:val="22"/>
          <w:szCs w:val="22"/>
        </w:rPr>
      </w:pPr>
      <w:r w:rsidRPr="00DE09CF">
        <w:rPr>
          <w:rFonts w:ascii="Times New Roman" w:hAnsi="Times New Roman"/>
          <w:sz w:val="22"/>
          <w:szCs w:val="22"/>
          <w:lang w:val="en-GB"/>
        </w:rPr>
        <w:t xml:space="preserve">…………………………………RESPONDENT </w:t>
      </w:r>
      <w:r w:rsidRPr="00DE09CF">
        <w:rPr>
          <w:rFonts w:ascii="Times New Roman" w:hAnsi="Times New Roman"/>
          <w:i/>
          <w:iCs/>
          <w:sz w:val="22"/>
          <w:szCs w:val="22"/>
          <w:lang w:val="en-GB"/>
        </w:rPr>
        <w:t>(Procuring Entity</w:t>
      </w:r>
      <w:r w:rsidRPr="00DE09CF">
        <w:rPr>
          <w:rFonts w:ascii="Times New Roman" w:hAnsi="Times New Roman"/>
          <w:sz w:val="22"/>
          <w:szCs w:val="22"/>
          <w:lang w:val="en-GB"/>
        </w:rPr>
        <w:t>)</w:t>
      </w:r>
    </w:p>
    <w:p w:rsidR="00365666" w:rsidRPr="00DE09CF" w:rsidRDefault="00365666" w:rsidP="00365666">
      <w:pPr>
        <w:pStyle w:val="Header"/>
        <w:tabs>
          <w:tab w:val="clear" w:pos="8640"/>
          <w:tab w:val="right" w:pos="9720"/>
        </w:tabs>
        <w:spacing w:line="360" w:lineRule="auto"/>
        <w:ind w:right="90"/>
        <w:rPr>
          <w:rFonts w:ascii="Times New Roman" w:hAnsi="Times New Roman"/>
          <w:sz w:val="22"/>
          <w:szCs w:val="22"/>
        </w:rPr>
      </w:pPr>
      <w:r w:rsidRPr="00DE09CF">
        <w:rPr>
          <w:rFonts w:ascii="Times New Roman" w:hAnsi="Times New Roman"/>
          <w:sz w:val="22"/>
          <w:szCs w:val="22"/>
          <w:lang w:val="en-GB"/>
        </w:rPr>
        <w:t>Request for review of the decision of the…………… (</w:t>
      </w:r>
      <w:r w:rsidRPr="00DE09CF">
        <w:rPr>
          <w:rFonts w:ascii="Times New Roman" w:hAnsi="Times New Roman"/>
          <w:i/>
          <w:iCs/>
          <w:sz w:val="22"/>
          <w:szCs w:val="22"/>
          <w:lang w:val="en-GB"/>
        </w:rPr>
        <w:t>Name of the Procuring Entity</w:t>
      </w:r>
      <w:r w:rsidRPr="00DE09CF">
        <w:rPr>
          <w:rFonts w:ascii="Times New Roman" w:hAnsi="Times New Roman"/>
          <w:i/>
          <w:sz w:val="22"/>
          <w:szCs w:val="22"/>
          <w:lang w:val="en-GB"/>
        </w:rPr>
        <w:t>)</w:t>
      </w:r>
      <w:r w:rsidRPr="00DE09CF">
        <w:rPr>
          <w:rFonts w:ascii="Times New Roman" w:hAnsi="Times New Roman"/>
          <w:sz w:val="22"/>
          <w:szCs w:val="22"/>
          <w:lang w:val="en-GB"/>
        </w:rPr>
        <w:t xml:space="preserve"> of ……………dated the…day of ………….20……….in the matter of Tender No………..…of …………..20…</w:t>
      </w:r>
    </w:p>
    <w:p w:rsidR="00365666" w:rsidRPr="00DE09CF" w:rsidRDefault="00CA6F43" w:rsidP="00CA6F43">
      <w:pPr>
        <w:pStyle w:val="Header"/>
        <w:tabs>
          <w:tab w:val="clear" w:pos="8640"/>
          <w:tab w:val="right" w:pos="9720"/>
        </w:tabs>
        <w:spacing w:line="360" w:lineRule="auto"/>
        <w:ind w:right="1008"/>
        <w:rPr>
          <w:rFonts w:ascii="Times New Roman" w:hAnsi="Times New Roman"/>
          <w:b/>
          <w:sz w:val="22"/>
          <w:szCs w:val="22"/>
          <w:lang w:val="en-GB"/>
        </w:rPr>
      </w:pPr>
      <w:r>
        <w:rPr>
          <w:rFonts w:ascii="Times New Roman" w:hAnsi="Times New Roman"/>
          <w:b/>
          <w:sz w:val="22"/>
          <w:szCs w:val="22"/>
          <w:lang w:val="en-GB"/>
        </w:rPr>
        <w:tab/>
      </w:r>
      <w:r w:rsidR="00365666" w:rsidRPr="00DE09CF">
        <w:rPr>
          <w:rFonts w:ascii="Times New Roman" w:hAnsi="Times New Roman"/>
          <w:b/>
          <w:sz w:val="22"/>
          <w:szCs w:val="22"/>
          <w:lang w:val="en-GB"/>
        </w:rPr>
        <w:t>REQUEST FOR REVIEW</w:t>
      </w:r>
    </w:p>
    <w:p w:rsidR="00365666" w:rsidRPr="00DE09CF" w:rsidRDefault="00365666" w:rsidP="00365666">
      <w:pPr>
        <w:pStyle w:val="Header"/>
        <w:tabs>
          <w:tab w:val="clear" w:pos="8640"/>
          <w:tab w:val="right" w:pos="9720"/>
        </w:tabs>
        <w:spacing w:line="360" w:lineRule="auto"/>
        <w:rPr>
          <w:rFonts w:ascii="Times New Roman" w:hAnsi="Times New Roman"/>
          <w:sz w:val="22"/>
          <w:szCs w:val="22"/>
          <w:lang w:val="en-GB"/>
        </w:rPr>
      </w:pPr>
      <w:r w:rsidRPr="00DE09CF">
        <w:rPr>
          <w:rFonts w:ascii="Times New Roman" w:hAnsi="Times New Roman"/>
          <w:sz w:val="22"/>
          <w:szCs w:val="22"/>
          <w:lang w:val="en-GB"/>
        </w:rPr>
        <w:t>I/We……………………………,the above named Applicant(s), of address: Physical address…………….Fax No……Tel. No……..Email ……………, hereby request the Public Procurement Administrative Review Board to review the whole/part of the above mentioned decision on the following grounds , namely:-</w:t>
      </w:r>
    </w:p>
    <w:p w:rsidR="00365666" w:rsidRPr="00DE09CF" w:rsidRDefault="00365666" w:rsidP="00365666">
      <w:pPr>
        <w:pStyle w:val="Header"/>
        <w:tabs>
          <w:tab w:val="clear" w:pos="8640"/>
          <w:tab w:val="right" w:pos="9720"/>
        </w:tabs>
        <w:spacing w:line="360" w:lineRule="auto"/>
        <w:rPr>
          <w:rFonts w:ascii="Times New Roman" w:hAnsi="Times New Roman"/>
          <w:sz w:val="22"/>
          <w:szCs w:val="22"/>
          <w:lang w:val="en-GB"/>
        </w:rPr>
      </w:pPr>
      <w:r w:rsidRPr="00DE09CF">
        <w:rPr>
          <w:rFonts w:ascii="Times New Roman" w:hAnsi="Times New Roman"/>
          <w:sz w:val="22"/>
          <w:szCs w:val="22"/>
          <w:lang w:val="en-GB"/>
        </w:rPr>
        <w:t xml:space="preserve">1. </w:t>
      </w:r>
    </w:p>
    <w:p w:rsidR="00365666" w:rsidRPr="00DE09CF" w:rsidRDefault="00365666" w:rsidP="00365666">
      <w:pPr>
        <w:pStyle w:val="Header"/>
        <w:tabs>
          <w:tab w:val="clear" w:pos="8640"/>
          <w:tab w:val="right" w:pos="9720"/>
        </w:tabs>
        <w:spacing w:line="360" w:lineRule="auto"/>
        <w:rPr>
          <w:rFonts w:ascii="Times New Roman" w:hAnsi="Times New Roman"/>
          <w:sz w:val="22"/>
          <w:szCs w:val="22"/>
          <w:lang w:val="en-GB"/>
        </w:rPr>
      </w:pPr>
      <w:r w:rsidRPr="00DE09CF">
        <w:rPr>
          <w:rFonts w:ascii="Times New Roman" w:hAnsi="Times New Roman"/>
          <w:sz w:val="22"/>
          <w:szCs w:val="22"/>
          <w:lang w:val="en-GB"/>
        </w:rPr>
        <w:t xml:space="preserve">2. </w:t>
      </w:r>
    </w:p>
    <w:p w:rsidR="00365666" w:rsidRPr="00DE09CF" w:rsidRDefault="00365666" w:rsidP="00365666">
      <w:pPr>
        <w:pStyle w:val="Header"/>
        <w:tabs>
          <w:tab w:val="clear" w:pos="8640"/>
          <w:tab w:val="right" w:pos="9720"/>
        </w:tabs>
        <w:spacing w:line="360" w:lineRule="auto"/>
        <w:rPr>
          <w:rFonts w:ascii="Times New Roman" w:hAnsi="Times New Roman"/>
          <w:sz w:val="22"/>
          <w:szCs w:val="22"/>
          <w:lang w:val="en-GB"/>
        </w:rPr>
      </w:pPr>
      <w:r w:rsidRPr="00DE09CF">
        <w:rPr>
          <w:rFonts w:ascii="Times New Roman" w:hAnsi="Times New Roman"/>
          <w:sz w:val="22"/>
          <w:szCs w:val="22"/>
          <w:lang w:val="en-GB"/>
        </w:rPr>
        <w:t xml:space="preserve">etc. </w:t>
      </w:r>
    </w:p>
    <w:p w:rsidR="00365666" w:rsidRPr="00DE09CF" w:rsidRDefault="00365666" w:rsidP="00365666">
      <w:pPr>
        <w:pStyle w:val="Header"/>
        <w:tabs>
          <w:tab w:val="clear" w:pos="8640"/>
          <w:tab w:val="right" w:pos="9720"/>
        </w:tabs>
        <w:spacing w:line="360" w:lineRule="auto"/>
        <w:rPr>
          <w:rFonts w:ascii="Times New Roman" w:hAnsi="Times New Roman"/>
          <w:sz w:val="22"/>
          <w:szCs w:val="22"/>
          <w:lang w:val="en-GB"/>
        </w:rPr>
      </w:pPr>
      <w:r w:rsidRPr="00DE09CF">
        <w:rPr>
          <w:rFonts w:ascii="Times New Roman" w:hAnsi="Times New Roman"/>
          <w:sz w:val="22"/>
          <w:szCs w:val="22"/>
          <w:lang w:val="en-GB"/>
        </w:rPr>
        <w:t>By this memorandum, the Applicant requests the Board for an order/orders that: -</w:t>
      </w:r>
    </w:p>
    <w:p w:rsidR="00365666" w:rsidRPr="00DE09CF" w:rsidRDefault="00365666" w:rsidP="00365666">
      <w:pPr>
        <w:pStyle w:val="Header"/>
        <w:tabs>
          <w:tab w:val="clear" w:pos="8640"/>
          <w:tab w:val="right" w:pos="9720"/>
        </w:tabs>
        <w:spacing w:line="360" w:lineRule="auto"/>
        <w:rPr>
          <w:rFonts w:ascii="Times New Roman" w:hAnsi="Times New Roman"/>
          <w:sz w:val="22"/>
          <w:szCs w:val="22"/>
          <w:lang w:val="en-GB"/>
        </w:rPr>
      </w:pPr>
      <w:r w:rsidRPr="00DE09CF">
        <w:rPr>
          <w:rFonts w:ascii="Times New Roman" w:hAnsi="Times New Roman"/>
          <w:sz w:val="22"/>
          <w:szCs w:val="22"/>
          <w:lang w:val="en-GB"/>
        </w:rPr>
        <w:t>1.</w:t>
      </w:r>
    </w:p>
    <w:p w:rsidR="00365666" w:rsidRPr="00DE09CF" w:rsidRDefault="00365666" w:rsidP="00365666">
      <w:pPr>
        <w:pStyle w:val="Header"/>
        <w:tabs>
          <w:tab w:val="clear" w:pos="8640"/>
          <w:tab w:val="right" w:pos="9720"/>
        </w:tabs>
        <w:spacing w:line="360" w:lineRule="auto"/>
        <w:rPr>
          <w:rFonts w:ascii="Times New Roman" w:hAnsi="Times New Roman"/>
          <w:sz w:val="22"/>
          <w:szCs w:val="22"/>
          <w:lang w:val="en-GB"/>
        </w:rPr>
      </w:pPr>
      <w:r w:rsidRPr="00DE09CF">
        <w:rPr>
          <w:rFonts w:ascii="Times New Roman" w:hAnsi="Times New Roman"/>
          <w:sz w:val="22"/>
          <w:szCs w:val="22"/>
          <w:lang w:val="en-GB"/>
        </w:rPr>
        <w:t>2.</w:t>
      </w:r>
    </w:p>
    <w:p w:rsidR="00365666" w:rsidRPr="00DE09CF" w:rsidRDefault="00365666" w:rsidP="00365666">
      <w:pPr>
        <w:pStyle w:val="Header"/>
        <w:tabs>
          <w:tab w:val="clear" w:pos="8640"/>
          <w:tab w:val="right" w:pos="9720"/>
        </w:tabs>
        <w:spacing w:line="360" w:lineRule="auto"/>
        <w:rPr>
          <w:rFonts w:ascii="Times New Roman" w:hAnsi="Times New Roman"/>
          <w:sz w:val="22"/>
          <w:szCs w:val="22"/>
          <w:lang w:val="en-GB"/>
        </w:rPr>
      </w:pPr>
      <w:r w:rsidRPr="00DE09CF">
        <w:rPr>
          <w:rFonts w:ascii="Times New Roman" w:hAnsi="Times New Roman"/>
          <w:sz w:val="22"/>
          <w:szCs w:val="22"/>
          <w:lang w:val="en-GB"/>
        </w:rPr>
        <w:t>etc</w:t>
      </w:r>
    </w:p>
    <w:p w:rsidR="00365666" w:rsidRPr="00DE09CF" w:rsidRDefault="00365666" w:rsidP="00365666">
      <w:pPr>
        <w:pStyle w:val="Header"/>
        <w:tabs>
          <w:tab w:val="clear" w:pos="8640"/>
          <w:tab w:val="right" w:pos="9720"/>
        </w:tabs>
        <w:spacing w:line="360" w:lineRule="auto"/>
        <w:rPr>
          <w:rFonts w:ascii="Times New Roman" w:hAnsi="Times New Roman"/>
          <w:sz w:val="22"/>
          <w:szCs w:val="22"/>
          <w:lang w:val="en-GB"/>
        </w:rPr>
      </w:pPr>
      <w:r w:rsidRPr="00DE09CF">
        <w:rPr>
          <w:rFonts w:ascii="Times New Roman" w:hAnsi="Times New Roman"/>
          <w:sz w:val="22"/>
          <w:szCs w:val="22"/>
          <w:lang w:val="en-GB"/>
        </w:rPr>
        <w:t>SIGNED ………………. (Applicant)</w:t>
      </w:r>
    </w:p>
    <w:p w:rsidR="00365666" w:rsidRPr="00DE09CF" w:rsidRDefault="00365666" w:rsidP="00365666">
      <w:pPr>
        <w:pStyle w:val="Header"/>
        <w:pBdr>
          <w:bottom w:val="single" w:sz="18" w:space="0" w:color="000000"/>
        </w:pBdr>
        <w:tabs>
          <w:tab w:val="clear" w:pos="8640"/>
          <w:tab w:val="right" w:pos="9720"/>
        </w:tabs>
        <w:spacing w:line="360" w:lineRule="auto"/>
        <w:ind w:right="1008"/>
        <w:rPr>
          <w:rFonts w:ascii="Times New Roman" w:hAnsi="Times New Roman"/>
          <w:sz w:val="22"/>
          <w:szCs w:val="22"/>
          <w:lang w:val="en-GB"/>
        </w:rPr>
      </w:pPr>
      <w:r w:rsidRPr="00DE09CF">
        <w:rPr>
          <w:rFonts w:ascii="Times New Roman" w:hAnsi="Times New Roman"/>
          <w:sz w:val="22"/>
          <w:szCs w:val="22"/>
          <w:lang w:val="en-GB"/>
        </w:rPr>
        <w:t>Dated on…………….day of ……………/…20…</w:t>
      </w:r>
    </w:p>
    <w:p w:rsidR="00365666" w:rsidRPr="00DE09CF" w:rsidRDefault="00365666" w:rsidP="00365666">
      <w:pPr>
        <w:pStyle w:val="Header"/>
        <w:tabs>
          <w:tab w:val="clear" w:pos="8640"/>
          <w:tab w:val="right" w:pos="9720"/>
        </w:tabs>
        <w:spacing w:line="360" w:lineRule="auto"/>
        <w:rPr>
          <w:rFonts w:ascii="Times New Roman" w:hAnsi="Times New Roman"/>
          <w:b/>
          <w:bCs/>
          <w:sz w:val="22"/>
          <w:szCs w:val="22"/>
          <w:lang w:val="en-GB"/>
        </w:rPr>
      </w:pPr>
      <w:r w:rsidRPr="00DE09CF">
        <w:rPr>
          <w:rFonts w:ascii="Times New Roman" w:hAnsi="Times New Roman"/>
          <w:b/>
          <w:bCs/>
          <w:sz w:val="22"/>
          <w:szCs w:val="22"/>
          <w:lang w:val="en-GB"/>
        </w:rPr>
        <w:t xml:space="preserve"> </w:t>
      </w:r>
    </w:p>
    <w:p w:rsidR="00365666" w:rsidRPr="00DE09CF" w:rsidRDefault="00365666" w:rsidP="00365666">
      <w:pPr>
        <w:pStyle w:val="Header"/>
        <w:tabs>
          <w:tab w:val="clear" w:pos="8640"/>
          <w:tab w:val="right" w:pos="9720"/>
        </w:tabs>
        <w:spacing w:line="360" w:lineRule="auto"/>
        <w:rPr>
          <w:rFonts w:ascii="Times New Roman" w:hAnsi="Times New Roman"/>
          <w:b/>
          <w:bCs/>
          <w:sz w:val="22"/>
          <w:szCs w:val="22"/>
          <w:lang w:val="en-GB"/>
        </w:rPr>
      </w:pPr>
      <w:r w:rsidRPr="00DE09CF">
        <w:rPr>
          <w:rFonts w:ascii="Times New Roman" w:hAnsi="Times New Roman"/>
          <w:b/>
          <w:bCs/>
          <w:sz w:val="22"/>
          <w:szCs w:val="22"/>
          <w:lang w:val="en-GB"/>
        </w:rPr>
        <w:t>FOR OFFICIAL USE ONLY</w:t>
      </w:r>
    </w:p>
    <w:p w:rsidR="00365666" w:rsidRPr="00DE09CF" w:rsidRDefault="00365666" w:rsidP="00365666">
      <w:pPr>
        <w:pStyle w:val="Header"/>
        <w:tabs>
          <w:tab w:val="clear" w:pos="8640"/>
          <w:tab w:val="right" w:pos="9720"/>
        </w:tabs>
        <w:spacing w:line="360" w:lineRule="auto"/>
        <w:rPr>
          <w:rFonts w:ascii="Times New Roman" w:hAnsi="Times New Roman"/>
          <w:sz w:val="22"/>
          <w:szCs w:val="22"/>
          <w:lang w:val="en-GB"/>
        </w:rPr>
      </w:pPr>
      <w:r w:rsidRPr="00DE09CF">
        <w:rPr>
          <w:rFonts w:ascii="Times New Roman" w:hAnsi="Times New Roman"/>
          <w:sz w:val="22"/>
          <w:szCs w:val="22"/>
          <w:lang w:val="en-GB"/>
        </w:rPr>
        <w:t>Lodged with the Secretary Public Procurement Administrative Review Board on ………… day of ………....20….………</w:t>
      </w:r>
    </w:p>
    <w:p w:rsidR="00365666" w:rsidRPr="00DE09CF" w:rsidRDefault="00365666" w:rsidP="00365666">
      <w:pPr>
        <w:pStyle w:val="Header"/>
        <w:rPr>
          <w:rFonts w:ascii="Times New Roman" w:hAnsi="Times New Roman"/>
          <w:sz w:val="22"/>
          <w:szCs w:val="22"/>
          <w:lang w:val="en-GB"/>
        </w:rPr>
      </w:pPr>
      <w:r w:rsidRPr="00DE09CF">
        <w:rPr>
          <w:rFonts w:ascii="Times New Roman" w:hAnsi="Times New Roman"/>
          <w:sz w:val="22"/>
          <w:szCs w:val="22"/>
          <w:lang w:val="en-GB"/>
        </w:rPr>
        <w:t>SIGNED</w:t>
      </w:r>
    </w:p>
    <w:p w:rsidR="00365666" w:rsidRPr="00DE09CF" w:rsidRDefault="00365666" w:rsidP="00365666">
      <w:pPr>
        <w:rPr>
          <w:rFonts w:ascii="Times New Roman" w:hAnsi="Times New Roman"/>
          <w:lang w:val="en-GB"/>
        </w:rPr>
      </w:pPr>
      <w:r w:rsidRPr="00DE09CF">
        <w:rPr>
          <w:rFonts w:ascii="Times New Roman" w:hAnsi="Times New Roman"/>
          <w:lang w:val="en-GB"/>
        </w:rPr>
        <w:t>Board Secretary</w:t>
      </w:r>
      <w:bookmarkEnd w:id="30"/>
    </w:p>
    <w:sectPr w:rsidR="00365666" w:rsidRPr="00DE09CF">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123B4" w:rsidRDefault="00A123B4" w:rsidP="00365666">
      <w:pPr>
        <w:spacing w:after="0" w:line="240" w:lineRule="auto"/>
      </w:pPr>
      <w:r>
        <w:separator/>
      </w:r>
    </w:p>
  </w:endnote>
  <w:endnote w:type="continuationSeparator" w:id="0">
    <w:p w:rsidR="00A123B4" w:rsidRDefault="00A123B4" w:rsidP="0036566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MS Mincho">
    <w:altName w:val="ＭＳ 明朝"/>
    <w:panose1 w:val="02020609040205080304"/>
    <w:charset w:val="80"/>
    <w:family w:val="roman"/>
    <w:notTrueType/>
    <w:pitch w:val="fixed"/>
    <w:sig w:usb0="00000000" w:usb1="08070000" w:usb2="00000010" w:usb3="00000000" w:csb0="00020000"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Lucida Console">
    <w:panose1 w:val="020B0609040504020204"/>
    <w:charset w:val="00"/>
    <w:family w:val="modern"/>
    <w:pitch w:val="fixed"/>
    <w:sig w:usb0="8000028F" w:usb1="00001800" w:usb2="00000000" w:usb3="00000000" w:csb0="0000001F" w:csb1="00000000"/>
  </w:font>
  <w:font w:name="Helvetica">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6143A" w:rsidRDefault="00E6143A">
    <w:pPr>
      <w:pStyle w:val="Footer"/>
      <w:jc w:val="center"/>
    </w:pPr>
    <w:r>
      <w:t xml:space="preserve">Page </w:t>
    </w:r>
    <w:r>
      <w:rPr>
        <w:b/>
        <w:bCs/>
        <w:szCs w:val="24"/>
      </w:rPr>
      <w:fldChar w:fldCharType="begin"/>
    </w:r>
    <w:r>
      <w:rPr>
        <w:b/>
        <w:bCs/>
      </w:rPr>
      <w:instrText xml:space="preserve"> PAGE </w:instrText>
    </w:r>
    <w:r>
      <w:rPr>
        <w:b/>
        <w:bCs/>
        <w:szCs w:val="24"/>
      </w:rPr>
      <w:fldChar w:fldCharType="separate"/>
    </w:r>
    <w:r>
      <w:rPr>
        <w:b/>
        <w:bCs/>
        <w:noProof/>
      </w:rPr>
      <w:t>4</w:t>
    </w:r>
    <w:r>
      <w:rPr>
        <w:b/>
        <w:bCs/>
        <w:szCs w:val="24"/>
      </w:rPr>
      <w:fldChar w:fldCharType="end"/>
    </w:r>
    <w:r>
      <w:t xml:space="preserve"> of </w:t>
    </w:r>
    <w:r>
      <w:rPr>
        <w:b/>
        <w:bCs/>
        <w:szCs w:val="24"/>
      </w:rPr>
      <w:fldChar w:fldCharType="begin"/>
    </w:r>
    <w:r>
      <w:rPr>
        <w:b/>
        <w:bCs/>
      </w:rPr>
      <w:instrText xml:space="preserve"> NUMPAGES  </w:instrText>
    </w:r>
    <w:r>
      <w:rPr>
        <w:b/>
        <w:bCs/>
        <w:szCs w:val="24"/>
      </w:rPr>
      <w:fldChar w:fldCharType="separate"/>
    </w:r>
    <w:r>
      <w:rPr>
        <w:b/>
        <w:bCs/>
        <w:noProof/>
      </w:rPr>
      <w:t>48</w:t>
    </w:r>
    <w:r>
      <w:rPr>
        <w:b/>
        <w:bCs/>
        <w:szCs w:val="24"/>
      </w:rPr>
      <w:fldChar w:fldCharType="end"/>
    </w:r>
  </w:p>
  <w:p w:rsidR="00E6143A" w:rsidRDefault="00E6143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123B4" w:rsidRDefault="00A123B4" w:rsidP="00365666">
      <w:pPr>
        <w:spacing w:after="0" w:line="240" w:lineRule="auto"/>
      </w:pPr>
      <w:r>
        <w:separator/>
      </w:r>
    </w:p>
  </w:footnote>
  <w:footnote w:type="continuationSeparator" w:id="0">
    <w:p w:rsidR="00A123B4" w:rsidRDefault="00A123B4" w:rsidP="0036566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A25D5C"/>
    <w:multiLevelType w:val="hybridMultilevel"/>
    <w:tmpl w:val="CD025B7A"/>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1" w15:restartNumberingAfterBreak="0">
    <w:nsid w:val="0A44761D"/>
    <w:multiLevelType w:val="multilevel"/>
    <w:tmpl w:val="23BC29F4"/>
    <w:lvl w:ilvl="0">
      <w:start w:val="17"/>
      <w:numFmt w:val="decimal"/>
      <w:lvlText w:val="%1"/>
      <w:lvlJc w:val="left"/>
      <w:pPr>
        <w:tabs>
          <w:tab w:val="num" w:pos="516"/>
        </w:tabs>
        <w:ind w:left="516" w:hanging="516"/>
      </w:pPr>
      <w:rPr>
        <w:rFonts w:hint="default"/>
      </w:rPr>
    </w:lvl>
    <w:lvl w:ilvl="1">
      <w:start w:val="2"/>
      <w:numFmt w:val="decimal"/>
      <w:lvlText w:val="%1.%2"/>
      <w:lvlJc w:val="left"/>
      <w:pPr>
        <w:tabs>
          <w:tab w:val="num" w:pos="1245"/>
        </w:tabs>
        <w:ind w:left="1245" w:hanging="720"/>
      </w:pPr>
      <w:rPr>
        <w:rFonts w:hint="default"/>
      </w:rPr>
    </w:lvl>
    <w:lvl w:ilvl="2">
      <w:start w:val="1"/>
      <w:numFmt w:val="decimal"/>
      <w:lvlText w:val="%1.%2.%3"/>
      <w:lvlJc w:val="left"/>
      <w:pPr>
        <w:tabs>
          <w:tab w:val="num" w:pos="1770"/>
        </w:tabs>
        <w:ind w:left="1770" w:hanging="720"/>
      </w:pPr>
      <w:rPr>
        <w:rFonts w:hint="default"/>
      </w:rPr>
    </w:lvl>
    <w:lvl w:ilvl="3">
      <w:start w:val="1"/>
      <w:numFmt w:val="decimal"/>
      <w:lvlText w:val="%1.%2.%3.%4"/>
      <w:lvlJc w:val="left"/>
      <w:pPr>
        <w:tabs>
          <w:tab w:val="num" w:pos="2655"/>
        </w:tabs>
        <w:ind w:left="2655" w:hanging="1080"/>
      </w:pPr>
      <w:rPr>
        <w:rFonts w:hint="default"/>
      </w:rPr>
    </w:lvl>
    <w:lvl w:ilvl="4">
      <w:start w:val="1"/>
      <w:numFmt w:val="decimal"/>
      <w:lvlText w:val="%1.%2.%3.%4.%5"/>
      <w:lvlJc w:val="left"/>
      <w:pPr>
        <w:tabs>
          <w:tab w:val="num" w:pos="3180"/>
        </w:tabs>
        <w:ind w:left="3180" w:hanging="1080"/>
      </w:pPr>
      <w:rPr>
        <w:rFonts w:hint="default"/>
      </w:rPr>
    </w:lvl>
    <w:lvl w:ilvl="5">
      <w:start w:val="1"/>
      <w:numFmt w:val="decimal"/>
      <w:lvlText w:val="%1.%2.%3.%4.%5.%6"/>
      <w:lvlJc w:val="left"/>
      <w:pPr>
        <w:tabs>
          <w:tab w:val="num" w:pos="4065"/>
        </w:tabs>
        <w:ind w:left="4065" w:hanging="1440"/>
      </w:pPr>
      <w:rPr>
        <w:rFonts w:hint="default"/>
      </w:rPr>
    </w:lvl>
    <w:lvl w:ilvl="6">
      <w:start w:val="1"/>
      <w:numFmt w:val="decimal"/>
      <w:lvlText w:val="%1.%2.%3.%4.%5.%6.%7"/>
      <w:lvlJc w:val="left"/>
      <w:pPr>
        <w:tabs>
          <w:tab w:val="num" w:pos="4950"/>
        </w:tabs>
        <w:ind w:left="4950" w:hanging="1800"/>
      </w:pPr>
      <w:rPr>
        <w:rFonts w:hint="default"/>
      </w:rPr>
    </w:lvl>
    <w:lvl w:ilvl="7">
      <w:start w:val="1"/>
      <w:numFmt w:val="decimal"/>
      <w:lvlText w:val="%1.%2.%3.%4.%5.%6.%7.%8"/>
      <w:lvlJc w:val="left"/>
      <w:pPr>
        <w:tabs>
          <w:tab w:val="num" w:pos="5475"/>
        </w:tabs>
        <w:ind w:left="5475" w:hanging="1800"/>
      </w:pPr>
      <w:rPr>
        <w:rFonts w:hint="default"/>
      </w:rPr>
    </w:lvl>
    <w:lvl w:ilvl="8">
      <w:start w:val="1"/>
      <w:numFmt w:val="decimal"/>
      <w:lvlText w:val="%1.%2.%3.%4.%5.%6.%7.%8.%9"/>
      <w:lvlJc w:val="left"/>
      <w:pPr>
        <w:tabs>
          <w:tab w:val="num" w:pos="6360"/>
        </w:tabs>
        <w:ind w:left="6360" w:hanging="2160"/>
      </w:pPr>
      <w:rPr>
        <w:rFonts w:hint="default"/>
      </w:rPr>
    </w:lvl>
  </w:abstractNum>
  <w:abstractNum w:abstractNumId="2" w15:restartNumberingAfterBreak="0">
    <w:nsid w:val="0E4E01CE"/>
    <w:multiLevelType w:val="singleLevel"/>
    <w:tmpl w:val="CAA21C98"/>
    <w:lvl w:ilvl="0">
      <w:start w:val="1"/>
      <w:numFmt w:val="lowerLetter"/>
      <w:lvlText w:val="(%1)"/>
      <w:lvlJc w:val="left"/>
      <w:pPr>
        <w:tabs>
          <w:tab w:val="num" w:pos="2160"/>
        </w:tabs>
        <w:ind w:left="2160" w:hanging="720"/>
      </w:pPr>
      <w:rPr>
        <w:rFonts w:hint="default"/>
      </w:rPr>
    </w:lvl>
  </w:abstractNum>
  <w:abstractNum w:abstractNumId="3" w15:restartNumberingAfterBreak="0">
    <w:nsid w:val="0FDD353B"/>
    <w:multiLevelType w:val="multilevel"/>
    <w:tmpl w:val="8C7AC2AA"/>
    <w:lvl w:ilvl="0">
      <w:start w:val="26"/>
      <w:numFmt w:val="decimal"/>
      <w:lvlText w:val="%1"/>
      <w:lvlJc w:val="left"/>
      <w:pPr>
        <w:tabs>
          <w:tab w:val="num" w:pos="516"/>
        </w:tabs>
        <w:ind w:left="516" w:hanging="516"/>
      </w:pPr>
      <w:rPr>
        <w:rFonts w:hint="default"/>
      </w:rPr>
    </w:lvl>
    <w:lvl w:ilvl="1">
      <w:start w:val="2"/>
      <w:numFmt w:val="decimal"/>
      <w:lvlText w:val="%1.%2"/>
      <w:lvlJc w:val="left"/>
      <w:pPr>
        <w:tabs>
          <w:tab w:val="num" w:pos="1530"/>
        </w:tabs>
        <w:ind w:left="1530" w:hanging="720"/>
      </w:pPr>
      <w:rPr>
        <w:rFonts w:hint="default"/>
      </w:rPr>
    </w:lvl>
    <w:lvl w:ilvl="2">
      <w:start w:val="1"/>
      <w:numFmt w:val="decimal"/>
      <w:lvlText w:val="%1.%2.%3"/>
      <w:lvlJc w:val="left"/>
      <w:pPr>
        <w:tabs>
          <w:tab w:val="num" w:pos="2340"/>
        </w:tabs>
        <w:ind w:left="2340" w:hanging="720"/>
      </w:pPr>
      <w:rPr>
        <w:rFonts w:hint="default"/>
      </w:rPr>
    </w:lvl>
    <w:lvl w:ilvl="3">
      <w:start w:val="1"/>
      <w:numFmt w:val="decimal"/>
      <w:lvlText w:val="%1.%2.%3.%4"/>
      <w:lvlJc w:val="left"/>
      <w:pPr>
        <w:tabs>
          <w:tab w:val="num" w:pos="3510"/>
        </w:tabs>
        <w:ind w:left="3510" w:hanging="1080"/>
      </w:pPr>
      <w:rPr>
        <w:rFonts w:hint="default"/>
      </w:rPr>
    </w:lvl>
    <w:lvl w:ilvl="4">
      <w:start w:val="1"/>
      <w:numFmt w:val="decimal"/>
      <w:lvlText w:val="%1.%2.%3.%4.%5"/>
      <w:lvlJc w:val="left"/>
      <w:pPr>
        <w:tabs>
          <w:tab w:val="num" w:pos="4320"/>
        </w:tabs>
        <w:ind w:left="4320" w:hanging="1080"/>
      </w:pPr>
      <w:rPr>
        <w:rFonts w:hint="default"/>
      </w:rPr>
    </w:lvl>
    <w:lvl w:ilvl="5">
      <w:start w:val="1"/>
      <w:numFmt w:val="decimal"/>
      <w:lvlText w:val="%1.%2.%3.%4.%5.%6"/>
      <w:lvlJc w:val="left"/>
      <w:pPr>
        <w:tabs>
          <w:tab w:val="num" w:pos="5490"/>
        </w:tabs>
        <w:ind w:left="5490" w:hanging="1440"/>
      </w:pPr>
      <w:rPr>
        <w:rFonts w:hint="default"/>
      </w:rPr>
    </w:lvl>
    <w:lvl w:ilvl="6">
      <w:start w:val="1"/>
      <w:numFmt w:val="decimal"/>
      <w:lvlText w:val="%1.%2.%3.%4.%5.%6.%7"/>
      <w:lvlJc w:val="left"/>
      <w:pPr>
        <w:tabs>
          <w:tab w:val="num" w:pos="6660"/>
        </w:tabs>
        <w:ind w:left="6660" w:hanging="1800"/>
      </w:pPr>
      <w:rPr>
        <w:rFonts w:hint="default"/>
      </w:rPr>
    </w:lvl>
    <w:lvl w:ilvl="7">
      <w:start w:val="1"/>
      <w:numFmt w:val="decimal"/>
      <w:lvlText w:val="%1.%2.%3.%4.%5.%6.%7.%8"/>
      <w:lvlJc w:val="left"/>
      <w:pPr>
        <w:tabs>
          <w:tab w:val="num" w:pos="7470"/>
        </w:tabs>
        <w:ind w:left="7470" w:hanging="1800"/>
      </w:pPr>
      <w:rPr>
        <w:rFonts w:hint="default"/>
      </w:rPr>
    </w:lvl>
    <w:lvl w:ilvl="8">
      <w:start w:val="1"/>
      <w:numFmt w:val="decimal"/>
      <w:lvlText w:val="%1.%2.%3.%4.%5.%6.%7.%8.%9"/>
      <w:lvlJc w:val="left"/>
      <w:pPr>
        <w:tabs>
          <w:tab w:val="num" w:pos="8640"/>
        </w:tabs>
        <w:ind w:left="8640" w:hanging="2160"/>
      </w:pPr>
      <w:rPr>
        <w:rFonts w:hint="default"/>
      </w:rPr>
    </w:lvl>
  </w:abstractNum>
  <w:abstractNum w:abstractNumId="4" w15:restartNumberingAfterBreak="0">
    <w:nsid w:val="10A70B1F"/>
    <w:multiLevelType w:val="multilevel"/>
    <w:tmpl w:val="AB3499C4"/>
    <w:lvl w:ilvl="0">
      <w:start w:val="1"/>
      <w:numFmt w:val="decimal"/>
      <w:lvlText w:val="(%1)"/>
      <w:lvlJc w:val="left"/>
      <w:pPr>
        <w:ind w:left="1080" w:hanging="720"/>
      </w:pPr>
    </w:lvl>
    <w:lvl w:ilvl="1">
      <w:start w:val="1"/>
      <w:numFmt w:val="lowerLetter"/>
      <w:lvlText w:val="(%2)"/>
      <w:lvlJc w:val="left"/>
      <w:pPr>
        <w:ind w:left="1560" w:hanging="480"/>
      </w:pPr>
    </w:lvl>
    <w:lvl w:ilvl="2">
      <w:start w:val="1"/>
      <w:numFmt w:val="lowerLetter"/>
      <w:lvlText w:val="%3)"/>
      <w:lvlJc w:val="left"/>
      <w:pPr>
        <w:ind w:left="2460" w:hanging="480"/>
      </w:pPr>
    </w:lvl>
    <w:lvl w:ilvl="3">
      <w:start w:val="6"/>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10D86ED4"/>
    <w:multiLevelType w:val="multilevel"/>
    <w:tmpl w:val="2CF62162"/>
    <w:lvl w:ilvl="0">
      <w:start w:val="20"/>
      <w:numFmt w:val="decimal"/>
      <w:lvlText w:val="%1"/>
      <w:lvlJc w:val="left"/>
      <w:pPr>
        <w:tabs>
          <w:tab w:val="num" w:pos="516"/>
        </w:tabs>
        <w:ind w:left="516" w:hanging="516"/>
      </w:pPr>
      <w:rPr>
        <w:rFonts w:hint="default"/>
      </w:rPr>
    </w:lvl>
    <w:lvl w:ilvl="1">
      <w:start w:val="2"/>
      <w:numFmt w:val="decimal"/>
      <w:lvlText w:val="%1.%2"/>
      <w:lvlJc w:val="left"/>
      <w:pPr>
        <w:tabs>
          <w:tab w:val="num" w:pos="1245"/>
        </w:tabs>
        <w:ind w:left="1245" w:hanging="720"/>
      </w:pPr>
      <w:rPr>
        <w:rFonts w:hint="default"/>
      </w:rPr>
    </w:lvl>
    <w:lvl w:ilvl="2">
      <w:start w:val="1"/>
      <w:numFmt w:val="decimal"/>
      <w:lvlText w:val="%1.%2.%3"/>
      <w:lvlJc w:val="left"/>
      <w:pPr>
        <w:tabs>
          <w:tab w:val="num" w:pos="1770"/>
        </w:tabs>
        <w:ind w:left="1770" w:hanging="720"/>
      </w:pPr>
      <w:rPr>
        <w:rFonts w:hint="default"/>
      </w:rPr>
    </w:lvl>
    <w:lvl w:ilvl="3">
      <w:start w:val="1"/>
      <w:numFmt w:val="decimal"/>
      <w:lvlText w:val="%1.%2.%3.%4"/>
      <w:lvlJc w:val="left"/>
      <w:pPr>
        <w:tabs>
          <w:tab w:val="num" w:pos="2655"/>
        </w:tabs>
        <w:ind w:left="2655" w:hanging="1080"/>
      </w:pPr>
      <w:rPr>
        <w:rFonts w:hint="default"/>
      </w:rPr>
    </w:lvl>
    <w:lvl w:ilvl="4">
      <w:start w:val="1"/>
      <w:numFmt w:val="decimal"/>
      <w:lvlText w:val="%1.%2.%3.%4.%5"/>
      <w:lvlJc w:val="left"/>
      <w:pPr>
        <w:tabs>
          <w:tab w:val="num" w:pos="3180"/>
        </w:tabs>
        <w:ind w:left="3180" w:hanging="1080"/>
      </w:pPr>
      <w:rPr>
        <w:rFonts w:hint="default"/>
      </w:rPr>
    </w:lvl>
    <w:lvl w:ilvl="5">
      <w:start w:val="1"/>
      <w:numFmt w:val="decimal"/>
      <w:lvlText w:val="%1.%2.%3.%4.%5.%6"/>
      <w:lvlJc w:val="left"/>
      <w:pPr>
        <w:tabs>
          <w:tab w:val="num" w:pos="4065"/>
        </w:tabs>
        <w:ind w:left="4065" w:hanging="1440"/>
      </w:pPr>
      <w:rPr>
        <w:rFonts w:hint="default"/>
      </w:rPr>
    </w:lvl>
    <w:lvl w:ilvl="6">
      <w:start w:val="1"/>
      <w:numFmt w:val="decimal"/>
      <w:lvlText w:val="%1.%2.%3.%4.%5.%6.%7"/>
      <w:lvlJc w:val="left"/>
      <w:pPr>
        <w:tabs>
          <w:tab w:val="num" w:pos="4950"/>
        </w:tabs>
        <w:ind w:left="4950" w:hanging="1800"/>
      </w:pPr>
      <w:rPr>
        <w:rFonts w:hint="default"/>
      </w:rPr>
    </w:lvl>
    <w:lvl w:ilvl="7">
      <w:start w:val="1"/>
      <w:numFmt w:val="decimal"/>
      <w:lvlText w:val="%1.%2.%3.%4.%5.%6.%7.%8"/>
      <w:lvlJc w:val="left"/>
      <w:pPr>
        <w:tabs>
          <w:tab w:val="num" w:pos="5475"/>
        </w:tabs>
        <w:ind w:left="5475" w:hanging="1800"/>
      </w:pPr>
      <w:rPr>
        <w:rFonts w:hint="default"/>
      </w:rPr>
    </w:lvl>
    <w:lvl w:ilvl="8">
      <w:start w:val="1"/>
      <w:numFmt w:val="decimal"/>
      <w:lvlText w:val="%1.%2.%3.%4.%5.%6.%7.%8.%9"/>
      <w:lvlJc w:val="left"/>
      <w:pPr>
        <w:tabs>
          <w:tab w:val="num" w:pos="6360"/>
        </w:tabs>
        <w:ind w:left="6360" w:hanging="2160"/>
      </w:pPr>
      <w:rPr>
        <w:rFonts w:hint="default"/>
      </w:rPr>
    </w:lvl>
  </w:abstractNum>
  <w:abstractNum w:abstractNumId="6" w15:restartNumberingAfterBreak="0">
    <w:nsid w:val="11DD6F9F"/>
    <w:multiLevelType w:val="multilevel"/>
    <w:tmpl w:val="E13A25EC"/>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7" w15:restartNumberingAfterBreak="0">
    <w:nsid w:val="14105E46"/>
    <w:multiLevelType w:val="multilevel"/>
    <w:tmpl w:val="2CF62162"/>
    <w:lvl w:ilvl="0">
      <w:start w:val="21"/>
      <w:numFmt w:val="decimal"/>
      <w:lvlText w:val="%1"/>
      <w:lvlJc w:val="left"/>
      <w:pPr>
        <w:tabs>
          <w:tab w:val="num" w:pos="516"/>
        </w:tabs>
        <w:ind w:left="516" w:hanging="516"/>
      </w:pPr>
      <w:rPr>
        <w:rFonts w:hint="default"/>
      </w:rPr>
    </w:lvl>
    <w:lvl w:ilvl="1">
      <w:start w:val="2"/>
      <w:numFmt w:val="decimal"/>
      <w:lvlText w:val="%1.%2"/>
      <w:lvlJc w:val="left"/>
      <w:pPr>
        <w:tabs>
          <w:tab w:val="num" w:pos="1245"/>
        </w:tabs>
        <w:ind w:left="1245" w:hanging="720"/>
      </w:pPr>
      <w:rPr>
        <w:rFonts w:hint="default"/>
      </w:rPr>
    </w:lvl>
    <w:lvl w:ilvl="2">
      <w:start w:val="1"/>
      <w:numFmt w:val="decimal"/>
      <w:lvlText w:val="%1.%2.%3"/>
      <w:lvlJc w:val="left"/>
      <w:pPr>
        <w:tabs>
          <w:tab w:val="num" w:pos="1770"/>
        </w:tabs>
        <w:ind w:left="1770" w:hanging="720"/>
      </w:pPr>
      <w:rPr>
        <w:rFonts w:hint="default"/>
      </w:rPr>
    </w:lvl>
    <w:lvl w:ilvl="3">
      <w:start w:val="1"/>
      <w:numFmt w:val="decimal"/>
      <w:lvlText w:val="%1.%2.%3.%4"/>
      <w:lvlJc w:val="left"/>
      <w:pPr>
        <w:tabs>
          <w:tab w:val="num" w:pos="2655"/>
        </w:tabs>
        <w:ind w:left="2655" w:hanging="1080"/>
      </w:pPr>
      <w:rPr>
        <w:rFonts w:hint="default"/>
      </w:rPr>
    </w:lvl>
    <w:lvl w:ilvl="4">
      <w:start w:val="1"/>
      <w:numFmt w:val="decimal"/>
      <w:lvlText w:val="%1.%2.%3.%4.%5"/>
      <w:lvlJc w:val="left"/>
      <w:pPr>
        <w:tabs>
          <w:tab w:val="num" w:pos="3180"/>
        </w:tabs>
        <w:ind w:left="3180" w:hanging="1080"/>
      </w:pPr>
      <w:rPr>
        <w:rFonts w:hint="default"/>
      </w:rPr>
    </w:lvl>
    <w:lvl w:ilvl="5">
      <w:start w:val="1"/>
      <w:numFmt w:val="decimal"/>
      <w:lvlText w:val="%1.%2.%3.%4.%5.%6"/>
      <w:lvlJc w:val="left"/>
      <w:pPr>
        <w:tabs>
          <w:tab w:val="num" w:pos="4065"/>
        </w:tabs>
        <w:ind w:left="4065" w:hanging="1440"/>
      </w:pPr>
      <w:rPr>
        <w:rFonts w:hint="default"/>
      </w:rPr>
    </w:lvl>
    <w:lvl w:ilvl="6">
      <w:start w:val="1"/>
      <w:numFmt w:val="decimal"/>
      <w:lvlText w:val="%1.%2.%3.%4.%5.%6.%7"/>
      <w:lvlJc w:val="left"/>
      <w:pPr>
        <w:tabs>
          <w:tab w:val="num" w:pos="4950"/>
        </w:tabs>
        <w:ind w:left="4950" w:hanging="1800"/>
      </w:pPr>
      <w:rPr>
        <w:rFonts w:hint="default"/>
      </w:rPr>
    </w:lvl>
    <w:lvl w:ilvl="7">
      <w:start w:val="1"/>
      <w:numFmt w:val="decimal"/>
      <w:lvlText w:val="%1.%2.%3.%4.%5.%6.%7.%8"/>
      <w:lvlJc w:val="left"/>
      <w:pPr>
        <w:tabs>
          <w:tab w:val="num" w:pos="5475"/>
        </w:tabs>
        <w:ind w:left="5475" w:hanging="1800"/>
      </w:pPr>
      <w:rPr>
        <w:rFonts w:hint="default"/>
      </w:rPr>
    </w:lvl>
    <w:lvl w:ilvl="8">
      <w:start w:val="1"/>
      <w:numFmt w:val="decimal"/>
      <w:lvlText w:val="%1.%2.%3.%4.%5.%6.%7.%8.%9"/>
      <w:lvlJc w:val="left"/>
      <w:pPr>
        <w:tabs>
          <w:tab w:val="num" w:pos="6360"/>
        </w:tabs>
        <w:ind w:left="6360" w:hanging="2160"/>
      </w:pPr>
      <w:rPr>
        <w:rFonts w:hint="default"/>
      </w:rPr>
    </w:lvl>
  </w:abstractNum>
  <w:abstractNum w:abstractNumId="8" w15:restartNumberingAfterBreak="0">
    <w:nsid w:val="155D3D1F"/>
    <w:multiLevelType w:val="singleLevel"/>
    <w:tmpl w:val="0409000F"/>
    <w:lvl w:ilvl="0">
      <w:start w:val="2"/>
      <w:numFmt w:val="decimal"/>
      <w:lvlText w:val="%1."/>
      <w:lvlJc w:val="left"/>
      <w:pPr>
        <w:tabs>
          <w:tab w:val="num" w:pos="360"/>
        </w:tabs>
        <w:ind w:left="360" w:hanging="360"/>
      </w:pPr>
      <w:rPr>
        <w:rFonts w:hint="default"/>
      </w:rPr>
    </w:lvl>
  </w:abstractNum>
  <w:abstractNum w:abstractNumId="9" w15:restartNumberingAfterBreak="0">
    <w:nsid w:val="182629BE"/>
    <w:multiLevelType w:val="singleLevel"/>
    <w:tmpl w:val="2298A024"/>
    <w:lvl w:ilvl="0">
      <w:start w:val="8"/>
      <w:numFmt w:val="lowerLetter"/>
      <w:lvlText w:val="%1."/>
      <w:lvlJc w:val="left"/>
      <w:pPr>
        <w:tabs>
          <w:tab w:val="num" w:pos="2160"/>
        </w:tabs>
        <w:ind w:left="2160" w:hanging="720"/>
      </w:pPr>
      <w:rPr>
        <w:rFonts w:hint="default"/>
      </w:rPr>
    </w:lvl>
  </w:abstractNum>
  <w:abstractNum w:abstractNumId="10" w15:restartNumberingAfterBreak="0">
    <w:nsid w:val="198E221B"/>
    <w:multiLevelType w:val="multilevel"/>
    <w:tmpl w:val="F1E8F2CE"/>
    <w:lvl w:ilvl="0">
      <w:start w:val="1"/>
      <w:numFmt w:val="decimal"/>
      <w:lvlText w:val="%1."/>
      <w:lvlJc w:val="left"/>
      <w:pPr>
        <w:ind w:left="649" w:hanging="360"/>
      </w:pPr>
      <w:rPr>
        <w:rFonts w:hint="default"/>
        <w:b w:val="0"/>
      </w:rPr>
    </w:lvl>
    <w:lvl w:ilvl="1">
      <w:start w:val="5"/>
      <w:numFmt w:val="decimal"/>
      <w:isLgl/>
      <w:lvlText w:val="%1.%2"/>
      <w:lvlJc w:val="left"/>
      <w:pPr>
        <w:ind w:left="769" w:hanging="480"/>
      </w:pPr>
      <w:rPr>
        <w:rFonts w:hint="default"/>
      </w:rPr>
    </w:lvl>
    <w:lvl w:ilvl="2">
      <w:start w:val="3"/>
      <w:numFmt w:val="decimal"/>
      <w:isLgl/>
      <w:lvlText w:val="%1.%2.%3"/>
      <w:lvlJc w:val="left"/>
      <w:pPr>
        <w:ind w:left="1009" w:hanging="720"/>
      </w:pPr>
      <w:rPr>
        <w:rFonts w:hint="default"/>
      </w:rPr>
    </w:lvl>
    <w:lvl w:ilvl="3">
      <w:start w:val="1"/>
      <w:numFmt w:val="decimal"/>
      <w:isLgl/>
      <w:lvlText w:val="%1.%2.%3.%4"/>
      <w:lvlJc w:val="left"/>
      <w:pPr>
        <w:ind w:left="1009" w:hanging="720"/>
      </w:pPr>
      <w:rPr>
        <w:rFonts w:hint="default"/>
      </w:rPr>
    </w:lvl>
    <w:lvl w:ilvl="4">
      <w:start w:val="1"/>
      <w:numFmt w:val="decimal"/>
      <w:isLgl/>
      <w:lvlText w:val="%1.%2.%3.%4.%5"/>
      <w:lvlJc w:val="left"/>
      <w:pPr>
        <w:ind w:left="1369" w:hanging="1080"/>
      </w:pPr>
      <w:rPr>
        <w:rFonts w:hint="default"/>
      </w:rPr>
    </w:lvl>
    <w:lvl w:ilvl="5">
      <w:start w:val="1"/>
      <w:numFmt w:val="decimal"/>
      <w:isLgl/>
      <w:lvlText w:val="%1.%2.%3.%4.%5.%6"/>
      <w:lvlJc w:val="left"/>
      <w:pPr>
        <w:ind w:left="1369" w:hanging="1080"/>
      </w:pPr>
      <w:rPr>
        <w:rFonts w:hint="default"/>
      </w:rPr>
    </w:lvl>
    <w:lvl w:ilvl="6">
      <w:start w:val="1"/>
      <w:numFmt w:val="decimal"/>
      <w:isLgl/>
      <w:lvlText w:val="%1.%2.%3.%4.%5.%6.%7"/>
      <w:lvlJc w:val="left"/>
      <w:pPr>
        <w:ind w:left="1369" w:hanging="1080"/>
      </w:pPr>
      <w:rPr>
        <w:rFonts w:hint="default"/>
      </w:rPr>
    </w:lvl>
    <w:lvl w:ilvl="7">
      <w:start w:val="1"/>
      <w:numFmt w:val="decimal"/>
      <w:isLgl/>
      <w:lvlText w:val="%1.%2.%3.%4.%5.%6.%7.%8"/>
      <w:lvlJc w:val="left"/>
      <w:pPr>
        <w:ind w:left="1729" w:hanging="1440"/>
      </w:pPr>
      <w:rPr>
        <w:rFonts w:hint="default"/>
      </w:rPr>
    </w:lvl>
    <w:lvl w:ilvl="8">
      <w:start w:val="1"/>
      <w:numFmt w:val="decimal"/>
      <w:isLgl/>
      <w:lvlText w:val="%1.%2.%3.%4.%5.%6.%7.%8.%9"/>
      <w:lvlJc w:val="left"/>
      <w:pPr>
        <w:ind w:left="1729" w:hanging="1440"/>
      </w:pPr>
      <w:rPr>
        <w:rFonts w:hint="default"/>
      </w:rPr>
    </w:lvl>
  </w:abstractNum>
  <w:abstractNum w:abstractNumId="11" w15:restartNumberingAfterBreak="0">
    <w:nsid w:val="198F3390"/>
    <w:multiLevelType w:val="multilevel"/>
    <w:tmpl w:val="A1605DA6"/>
    <w:lvl w:ilvl="0">
      <w:start w:val="1"/>
      <w:numFmt w:val="decimal"/>
      <w:lvlText w:val="%1."/>
      <w:lvlJc w:val="left"/>
      <w:pPr>
        <w:tabs>
          <w:tab w:val="num" w:pos="720"/>
        </w:tabs>
        <w:ind w:left="720" w:hanging="720"/>
      </w:pPr>
      <w:rPr>
        <w:rFonts w:hint="default"/>
        <w:b w:val="0"/>
      </w:rPr>
    </w:lvl>
    <w:lvl w:ilvl="1">
      <w:start w:val="1"/>
      <w:numFmt w:val="decimal"/>
      <w:isLgl/>
      <w:lvlText w:val="%1.%2"/>
      <w:lvlJc w:val="left"/>
      <w:pPr>
        <w:tabs>
          <w:tab w:val="num" w:pos="1440"/>
        </w:tabs>
        <w:ind w:left="1440" w:hanging="720"/>
      </w:pPr>
      <w:rPr>
        <w:rFonts w:hint="default"/>
      </w:rPr>
    </w:lvl>
    <w:lvl w:ilvl="2">
      <w:start w:val="1"/>
      <w:numFmt w:val="decimal"/>
      <w:isLgl/>
      <w:lvlText w:val="%1.%2.%3"/>
      <w:lvlJc w:val="left"/>
      <w:pPr>
        <w:tabs>
          <w:tab w:val="num" w:pos="2160"/>
        </w:tabs>
        <w:ind w:left="2160" w:hanging="720"/>
      </w:pPr>
      <w:rPr>
        <w:rFonts w:hint="default"/>
      </w:rPr>
    </w:lvl>
    <w:lvl w:ilvl="3">
      <w:start w:val="1"/>
      <w:numFmt w:val="decimal"/>
      <w:isLgl/>
      <w:lvlText w:val="%1.%2.%3.%4"/>
      <w:lvlJc w:val="left"/>
      <w:pPr>
        <w:tabs>
          <w:tab w:val="num" w:pos="3240"/>
        </w:tabs>
        <w:ind w:left="3240" w:hanging="1080"/>
      </w:pPr>
      <w:rPr>
        <w:rFonts w:hint="default"/>
      </w:rPr>
    </w:lvl>
    <w:lvl w:ilvl="4">
      <w:start w:val="1"/>
      <w:numFmt w:val="decimal"/>
      <w:isLgl/>
      <w:lvlText w:val="%1.%2.%3.%4.%5"/>
      <w:lvlJc w:val="left"/>
      <w:pPr>
        <w:tabs>
          <w:tab w:val="num" w:pos="3960"/>
        </w:tabs>
        <w:ind w:left="3960" w:hanging="1080"/>
      </w:pPr>
      <w:rPr>
        <w:rFonts w:hint="default"/>
      </w:rPr>
    </w:lvl>
    <w:lvl w:ilvl="5">
      <w:start w:val="1"/>
      <w:numFmt w:val="decimal"/>
      <w:isLgl/>
      <w:lvlText w:val="%1.%2.%3.%4.%5.%6"/>
      <w:lvlJc w:val="left"/>
      <w:pPr>
        <w:tabs>
          <w:tab w:val="num" w:pos="5040"/>
        </w:tabs>
        <w:ind w:left="5040" w:hanging="1440"/>
      </w:pPr>
      <w:rPr>
        <w:rFonts w:hint="default"/>
      </w:rPr>
    </w:lvl>
    <w:lvl w:ilvl="6">
      <w:start w:val="1"/>
      <w:numFmt w:val="decimal"/>
      <w:isLgl/>
      <w:lvlText w:val="%1.%2.%3.%4.%5.%6.%7"/>
      <w:lvlJc w:val="left"/>
      <w:pPr>
        <w:tabs>
          <w:tab w:val="num" w:pos="6120"/>
        </w:tabs>
        <w:ind w:left="6120" w:hanging="1800"/>
      </w:pPr>
      <w:rPr>
        <w:rFonts w:hint="default"/>
      </w:rPr>
    </w:lvl>
    <w:lvl w:ilvl="7">
      <w:start w:val="1"/>
      <w:numFmt w:val="decimal"/>
      <w:isLgl/>
      <w:lvlText w:val="%1.%2.%3.%4.%5.%6.%7.%8"/>
      <w:lvlJc w:val="left"/>
      <w:pPr>
        <w:tabs>
          <w:tab w:val="num" w:pos="6840"/>
        </w:tabs>
        <w:ind w:left="6840" w:hanging="1800"/>
      </w:pPr>
      <w:rPr>
        <w:rFonts w:hint="default"/>
      </w:rPr>
    </w:lvl>
    <w:lvl w:ilvl="8">
      <w:start w:val="1"/>
      <w:numFmt w:val="decimal"/>
      <w:isLgl/>
      <w:lvlText w:val="%1.%2.%3.%4.%5.%6.%7.%8.%9"/>
      <w:lvlJc w:val="left"/>
      <w:pPr>
        <w:tabs>
          <w:tab w:val="num" w:pos="7920"/>
        </w:tabs>
        <w:ind w:left="7920" w:hanging="2160"/>
      </w:pPr>
      <w:rPr>
        <w:rFonts w:hint="default"/>
      </w:rPr>
    </w:lvl>
  </w:abstractNum>
  <w:abstractNum w:abstractNumId="12" w15:restartNumberingAfterBreak="0">
    <w:nsid w:val="19EC2907"/>
    <w:multiLevelType w:val="singleLevel"/>
    <w:tmpl w:val="3F225182"/>
    <w:lvl w:ilvl="0">
      <w:start w:val="2"/>
      <w:numFmt w:val="lowerRoman"/>
      <w:lvlText w:val="(%1)"/>
      <w:lvlJc w:val="left"/>
      <w:pPr>
        <w:tabs>
          <w:tab w:val="num" w:pos="2160"/>
        </w:tabs>
        <w:ind w:left="2160" w:hanging="720"/>
      </w:pPr>
    </w:lvl>
  </w:abstractNum>
  <w:abstractNum w:abstractNumId="13" w15:restartNumberingAfterBreak="0">
    <w:nsid w:val="1A6A0E5B"/>
    <w:multiLevelType w:val="hybridMultilevel"/>
    <w:tmpl w:val="B28A02A8"/>
    <w:lvl w:ilvl="0" w:tplc="FFFFFFFF">
      <w:start w:val="1"/>
      <w:numFmt w:val="decimal"/>
      <w:lvlText w:val="%1."/>
      <w:lvlJc w:val="left"/>
      <w:pPr>
        <w:tabs>
          <w:tab w:val="num" w:pos="1080"/>
        </w:tabs>
        <w:ind w:left="1080" w:hanging="720"/>
      </w:pPr>
      <w:rPr>
        <w:rFonts w:hint="default"/>
        <w:b/>
      </w:rPr>
    </w:lvl>
    <w:lvl w:ilvl="1" w:tplc="FFFFFFFF">
      <w:start w:val="1"/>
      <w:numFmt w:val="lowerLetter"/>
      <w:lvlText w:val="%2)"/>
      <w:lvlJc w:val="left"/>
      <w:pPr>
        <w:tabs>
          <w:tab w:val="num" w:pos="1800"/>
        </w:tabs>
        <w:ind w:left="1800" w:hanging="720"/>
      </w:pPr>
      <w:rPr>
        <w:rFonts w:hint="default"/>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4" w15:restartNumberingAfterBreak="0">
    <w:nsid w:val="1BD15CE2"/>
    <w:multiLevelType w:val="hybridMultilevel"/>
    <w:tmpl w:val="44C464CE"/>
    <w:lvl w:ilvl="0" w:tplc="FFFFFFFF">
      <w:start w:val="31"/>
      <w:numFmt w:val="decimal"/>
      <w:lvlText w:val="%1"/>
      <w:lvlJc w:val="left"/>
      <w:pPr>
        <w:tabs>
          <w:tab w:val="num" w:pos="360"/>
        </w:tabs>
        <w:ind w:left="360" w:hanging="360"/>
      </w:pPr>
      <w:rPr>
        <w:rFonts w:hint="default"/>
      </w:rPr>
    </w:lvl>
    <w:lvl w:ilvl="1" w:tplc="FFFFFFFF">
      <w:start w:val="31"/>
      <w:numFmt w:val="decimal"/>
      <w:lvlText w:val="%2.1"/>
      <w:lvlJc w:val="left"/>
      <w:pPr>
        <w:tabs>
          <w:tab w:val="num" w:pos="360"/>
        </w:tabs>
        <w:ind w:left="360" w:hanging="360"/>
      </w:pPr>
      <w:rPr>
        <w:rFonts w:hint="default"/>
      </w:rPr>
    </w:lvl>
    <w:lvl w:ilvl="2" w:tplc="FFFFFFFF">
      <w:start w:val="31"/>
      <w:numFmt w:val="decimal"/>
      <w:lvlText w:val="%3.1"/>
      <w:lvlJc w:val="left"/>
      <w:pPr>
        <w:tabs>
          <w:tab w:val="num" w:pos="1260"/>
        </w:tabs>
        <w:ind w:left="1260" w:hanging="360"/>
      </w:pPr>
      <w:rPr>
        <w:rFonts w:hint="default"/>
      </w:rPr>
    </w:lvl>
    <w:lvl w:ilvl="3" w:tplc="FFFFFFFF" w:tentative="1">
      <w:start w:val="1"/>
      <w:numFmt w:val="decimal"/>
      <w:lvlText w:val="%4."/>
      <w:lvlJc w:val="left"/>
      <w:pPr>
        <w:tabs>
          <w:tab w:val="num" w:pos="1800"/>
        </w:tabs>
        <w:ind w:left="1800" w:hanging="360"/>
      </w:pPr>
    </w:lvl>
    <w:lvl w:ilvl="4" w:tplc="FFFFFFFF" w:tentative="1">
      <w:start w:val="1"/>
      <w:numFmt w:val="lowerLetter"/>
      <w:lvlText w:val="%5."/>
      <w:lvlJc w:val="left"/>
      <w:pPr>
        <w:tabs>
          <w:tab w:val="num" w:pos="2520"/>
        </w:tabs>
        <w:ind w:left="2520" w:hanging="360"/>
      </w:pPr>
    </w:lvl>
    <w:lvl w:ilvl="5" w:tplc="FFFFFFFF" w:tentative="1">
      <w:start w:val="1"/>
      <w:numFmt w:val="lowerRoman"/>
      <w:lvlText w:val="%6."/>
      <w:lvlJc w:val="right"/>
      <w:pPr>
        <w:tabs>
          <w:tab w:val="num" w:pos="3240"/>
        </w:tabs>
        <w:ind w:left="3240" w:hanging="180"/>
      </w:pPr>
    </w:lvl>
    <w:lvl w:ilvl="6" w:tplc="FFFFFFFF" w:tentative="1">
      <w:start w:val="1"/>
      <w:numFmt w:val="decimal"/>
      <w:lvlText w:val="%7."/>
      <w:lvlJc w:val="left"/>
      <w:pPr>
        <w:tabs>
          <w:tab w:val="num" w:pos="3960"/>
        </w:tabs>
        <w:ind w:left="3960" w:hanging="360"/>
      </w:pPr>
    </w:lvl>
    <w:lvl w:ilvl="7" w:tplc="FFFFFFFF" w:tentative="1">
      <w:start w:val="1"/>
      <w:numFmt w:val="lowerLetter"/>
      <w:lvlText w:val="%8."/>
      <w:lvlJc w:val="left"/>
      <w:pPr>
        <w:tabs>
          <w:tab w:val="num" w:pos="4680"/>
        </w:tabs>
        <w:ind w:left="4680" w:hanging="360"/>
      </w:pPr>
    </w:lvl>
    <w:lvl w:ilvl="8" w:tplc="FFFFFFFF" w:tentative="1">
      <w:start w:val="1"/>
      <w:numFmt w:val="lowerRoman"/>
      <w:lvlText w:val="%9."/>
      <w:lvlJc w:val="right"/>
      <w:pPr>
        <w:tabs>
          <w:tab w:val="num" w:pos="5400"/>
        </w:tabs>
        <w:ind w:left="5400" w:hanging="180"/>
      </w:pPr>
    </w:lvl>
  </w:abstractNum>
  <w:abstractNum w:abstractNumId="15" w15:restartNumberingAfterBreak="0">
    <w:nsid w:val="1C291340"/>
    <w:multiLevelType w:val="hybridMultilevel"/>
    <w:tmpl w:val="D63669BA"/>
    <w:lvl w:ilvl="0" w:tplc="66CAAD76">
      <w:start w:val="1"/>
      <w:numFmt w:val="lowerRoman"/>
      <w:lvlText w:val="%1."/>
      <w:lvlJc w:val="right"/>
      <w:pPr>
        <w:tabs>
          <w:tab w:val="num" w:pos="180"/>
        </w:tabs>
        <w:ind w:left="180" w:hanging="180"/>
      </w:pPr>
      <w:rPr>
        <w:rFonts w:hint="default"/>
        <w:i w:val="0"/>
        <w:sz w:val="22"/>
        <w:szCs w:val="22"/>
      </w:rPr>
    </w:lvl>
    <w:lvl w:ilvl="1" w:tplc="2CF648A6">
      <w:start w:val="1"/>
      <w:numFmt w:val="lowerLetter"/>
      <w:lvlText w:val="%2."/>
      <w:lvlJc w:val="left"/>
      <w:pPr>
        <w:tabs>
          <w:tab w:val="num" w:pos="1440"/>
        </w:tabs>
        <w:ind w:left="1440" w:hanging="360"/>
      </w:pPr>
      <w:rPr>
        <w:b w:val="0"/>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1E4B6544"/>
    <w:multiLevelType w:val="multilevel"/>
    <w:tmpl w:val="66E2486A"/>
    <w:lvl w:ilvl="0">
      <w:start w:val="15"/>
      <w:numFmt w:val="decimal"/>
      <w:lvlText w:val="%1"/>
      <w:lvlJc w:val="left"/>
      <w:pPr>
        <w:tabs>
          <w:tab w:val="num" w:pos="516"/>
        </w:tabs>
        <w:ind w:left="516" w:hanging="516"/>
      </w:pPr>
      <w:rPr>
        <w:rFonts w:hint="default"/>
      </w:rPr>
    </w:lvl>
    <w:lvl w:ilvl="1">
      <w:start w:val="2"/>
      <w:numFmt w:val="decimal"/>
      <w:lvlText w:val="%1.%2"/>
      <w:lvlJc w:val="left"/>
      <w:pPr>
        <w:tabs>
          <w:tab w:val="num" w:pos="1245"/>
        </w:tabs>
        <w:ind w:left="1245" w:hanging="720"/>
      </w:pPr>
      <w:rPr>
        <w:rFonts w:hint="default"/>
      </w:rPr>
    </w:lvl>
    <w:lvl w:ilvl="2">
      <w:start w:val="1"/>
      <w:numFmt w:val="decimal"/>
      <w:lvlText w:val="%1.%2.%3"/>
      <w:lvlJc w:val="left"/>
      <w:pPr>
        <w:tabs>
          <w:tab w:val="num" w:pos="1770"/>
        </w:tabs>
        <w:ind w:left="1770" w:hanging="720"/>
      </w:pPr>
      <w:rPr>
        <w:rFonts w:hint="default"/>
      </w:rPr>
    </w:lvl>
    <w:lvl w:ilvl="3">
      <w:start w:val="1"/>
      <w:numFmt w:val="decimal"/>
      <w:lvlText w:val="%1.%2.%3.%4"/>
      <w:lvlJc w:val="left"/>
      <w:pPr>
        <w:tabs>
          <w:tab w:val="num" w:pos="2655"/>
        </w:tabs>
        <w:ind w:left="2655" w:hanging="1080"/>
      </w:pPr>
      <w:rPr>
        <w:rFonts w:hint="default"/>
      </w:rPr>
    </w:lvl>
    <w:lvl w:ilvl="4">
      <w:start w:val="1"/>
      <w:numFmt w:val="decimal"/>
      <w:lvlText w:val="%1.%2.%3.%4.%5"/>
      <w:lvlJc w:val="left"/>
      <w:pPr>
        <w:tabs>
          <w:tab w:val="num" w:pos="3180"/>
        </w:tabs>
        <w:ind w:left="3180" w:hanging="1080"/>
      </w:pPr>
      <w:rPr>
        <w:rFonts w:hint="default"/>
      </w:rPr>
    </w:lvl>
    <w:lvl w:ilvl="5">
      <w:start w:val="1"/>
      <w:numFmt w:val="decimal"/>
      <w:lvlText w:val="%1.%2.%3.%4.%5.%6"/>
      <w:lvlJc w:val="left"/>
      <w:pPr>
        <w:tabs>
          <w:tab w:val="num" w:pos="4065"/>
        </w:tabs>
        <w:ind w:left="4065" w:hanging="1440"/>
      </w:pPr>
      <w:rPr>
        <w:rFonts w:hint="default"/>
      </w:rPr>
    </w:lvl>
    <w:lvl w:ilvl="6">
      <w:start w:val="1"/>
      <w:numFmt w:val="decimal"/>
      <w:lvlText w:val="%1.%2.%3.%4.%5.%6.%7"/>
      <w:lvlJc w:val="left"/>
      <w:pPr>
        <w:tabs>
          <w:tab w:val="num" w:pos="4950"/>
        </w:tabs>
        <w:ind w:left="4950" w:hanging="1800"/>
      </w:pPr>
      <w:rPr>
        <w:rFonts w:hint="default"/>
      </w:rPr>
    </w:lvl>
    <w:lvl w:ilvl="7">
      <w:start w:val="1"/>
      <w:numFmt w:val="decimal"/>
      <w:lvlText w:val="%1.%2.%3.%4.%5.%6.%7.%8"/>
      <w:lvlJc w:val="left"/>
      <w:pPr>
        <w:tabs>
          <w:tab w:val="num" w:pos="5475"/>
        </w:tabs>
        <w:ind w:left="5475" w:hanging="1800"/>
      </w:pPr>
      <w:rPr>
        <w:rFonts w:hint="default"/>
      </w:rPr>
    </w:lvl>
    <w:lvl w:ilvl="8">
      <w:start w:val="1"/>
      <w:numFmt w:val="decimal"/>
      <w:lvlText w:val="%1.%2.%3.%4.%5.%6.%7.%8.%9"/>
      <w:lvlJc w:val="left"/>
      <w:pPr>
        <w:tabs>
          <w:tab w:val="num" w:pos="6360"/>
        </w:tabs>
        <w:ind w:left="6360" w:hanging="2160"/>
      </w:pPr>
      <w:rPr>
        <w:rFonts w:hint="default"/>
      </w:rPr>
    </w:lvl>
  </w:abstractNum>
  <w:abstractNum w:abstractNumId="17" w15:restartNumberingAfterBreak="0">
    <w:nsid w:val="206A4C6F"/>
    <w:multiLevelType w:val="hybridMultilevel"/>
    <w:tmpl w:val="0D40955C"/>
    <w:lvl w:ilvl="0" w:tplc="FFFFFFFF">
      <w:start w:val="1"/>
      <w:numFmt w:val="decimal"/>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8" w15:restartNumberingAfterBreak="0">
    <w:nsid w:val="23FC2A20"/>
    <w:multiLevelType w:val="singleLevel"/>
    <w:tmpl w:val="9CE22492"/>
    <w:lvl w:ilvl="0">
      <w:start w:val="1"/>
      <w:numFmt w:val="lowerLetter"/>
      <w:lvlText w:val="(%1)"/>
      <w:lvlJc w:val="left"/>
      <w:pPr>
        <w:tabs>
          <w:tab w:val="num" w:pos="2160"/>
        </w:tabs>
        <w:ind w:left="2160" w:hanging="720"/>
      </w:pPr>
      <w:rPr>
        <w:rFonts w:hint="default"/>
      </w:rPr>
    </w:lvl>
  </w:abstractNum>
  <w:abstractNum w:abstractNumId="19" w15:restartNumberingAfterBreak="0">
    <w:nsid w:val="248C4E59"/>
    <w:multiLevelType w:val="multilevel"/>
    <w:tmpl w:val="1A5EE006"/>
    <w:lvl w:ilvl="0">
      <w:start w:val="27"/>
      <w:numFmt w:val="decimal"/>
      <w:lvlText w:val="%1"/>
      <w:lvlJc w:val="left"/>
      <w:pPr>
        <w:tabs>
          <w:tab w:val="num" w:pos="525"/>
        </w:tabs>
        <w:ind w:left="525" w:hanging="525"/>
      </w:pPr>
      <w:rPr>
        <w:rFonts w:hint="default"/>
      </w:rPr>
    </w:lvl>
    <w:lvl w:ilvl="1">
      <w:start w:val="1"/>
      <w:numFmt w:val="decimal"/>
      <w:lvlText w:val="%1.%2"/>
      <w:lvlJc w:val="left"/>
      <w:pPr>
        <w:tabs>
          <w:tab w:val="num" w:pos="1245"/>
        </w:tabs>
        <w:ind w:left="1245" w:hanging="720"/>
      </w:pPr>
      <w:rPr>
        <w:rFonts w:hint="default"/>
        <w:b w:val="0"/>
      </w:rPr>
    </w:lvl>
    <w:lvl w:ilvl="2">
      <w:start w:val="1"/>
      <w:numFmt w:val="decimal"/>
      <w:lvlText w:val="%1.%2.%3"/>
      <w:lvlJc w:val="left"/>
      <w:pPr>
        <w:tabs>
          <w:tab w:val="num" w:pos="1770"/>
        </w:tabs>
        <w:ind w:left="1770" w:hanging="720"/>
      </w:pPr>
      <w:rPr>
        <w:rFonts w:hint="default"/>
      </w:rPr>
    </w:lvl>
    <w:lvl w:ilvl="3">
      <w:start w:val="1"/>
      <w:numFmt w:val="decimal"/>
      <w:lvlText w:val="%1.%2.%3.%4"/>
      <w:lvlJc w:val="left"/>
      <w:pPr>
        <w:tabs>
          <w:tab w:val="num" w:pos="2655"/>
        </w:tabs>
        <w:ind w:left="2655" w:hanging="1080"/>
      </w:pPr>
      <w:rPr>
        <w:rFonts w:hint="default"/>
      </w:rPr>
    </w:lvl>
    <w:lvl w:ilvl="4">
      <w:start w:val="1"/>
      <w:numFmt w:val="decimal"/>
      <w:lvlText w:val="%1.%2.%3.%4.%5"/>
      <w:lvlJc w:val="left"/>
      <w:pPr>
        <w:tabs>
          <w:tab w:val="num" w:pos="3180"/>
        </w:tabs>
        <w:ind w:left="3180" w:hanging="1080"/>
      </w:pPr>
      <w:rPr>
        <w:rFonts w:hint="default"/>
      </w:rPr>
    </w:lvl>
    <w:lvl w:ilvl="5">
      <w:start w:val="1"/>
      <w:numFmt w:val="decimal"/>
      <w:lvlText w:val="%1.%2.%3.%4.%5.%6"/>
      <w:lvlJc w:val="left"/>
      <w:pPr>
        <w:tabs>
          <w:tab w:val="num" w:pos="4065"/>
        </w:tabs>
        <w:ind w:left="4065" w:hanging="1440"/>
      </w:pPr>
      <w:rPr>
        <w:rFonts w:hint="default"/>
      </w:rPr>
    </w:lvl>
    <w:lvl w:ilvl="6">
      <w:start w:val="1"/>
      <w:numFmt w:val="decimal"/>
      <w:lvlText w:val="%1.%2.%3.%4.%5.%6.%7"/>
      <w:lvlJc w:val="left"/>
      <w:pPr>
        <w:tabs>
          <w:tab w:val="num" w:pos="4950"/>
        </w:tabs>
        <w:ind w:left="4950" w:hanging="1800"/>
      </w:pPr>
      <w:rPr>
        <w:rFonts w:hint="default"/>
      </w:rPr>
    </w:lvl>
    <w:lvl w:ilvl="7">
      <w:start w:val="1"/>
      <w:numFmt w:val="decimal"/>
      <w:lvlText w:val="%1.%2.%3.%4.%5.%6.%7.%8"/>
      <w:lvlJc w:val="left"/>
      <w:pPr>
        <w:tabs>
          <w:tab w:val="num" w:pos="5475"/>
        </w:tabs>
        <w:ind w:left="5475" w:hanging="1800"/>
      </w:pPr>
      <w:rPr>
        <w:rFonts w:hint="default"/>
      </w:rPr>
    </w:lvl>
    <w:lvl w:ilvl="8">
      <w:start w:val="1"/>
      <w:numFmt w:val="decimal"/>
      <w:lvlText w:val="%1.%2.%3.%4.%5.%6.%7.%8.%9"/>
      <w:lvlJc w:val="left"/>
      <w:pPr>
        <w:tabs>
          <w:tab w:val="num" w:pos="6360"/>
        </w:tabs>
        <w:ind w:left="6360" w:hanging="2160"/>
      </w:pPr>
      <w:rPr>
        <w:rFonts w:hint="default"/>
      </w:rPr>
    </w:lvl>
  </w:abstractNum>
  <w:abstractNum w:abstractNumId="20" w15:restartNumberingAfterBreak="0">
    <w:nsid w:val="270656C2"/>
    <w:multiLevelType w:val="multilevel"/>
    <w:tmpl w:val="25824D70"/>
    <w:lvl w:ilvl="0">
      <w:start w:val="7"/>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1" w15:restartNumberingAfterBreak="0">
    <w:nsid w:val="27E37043"/>
    <w:multiLevelType w:val="hybridMultilevel"/>
    <w:tmpl w:val="56EC0D44"/>
    <w:lvl w:ilvl="0" w:tplc="32F41040">
      <w:start w:val="1"/>
      <w:numFmt w:val="lowerLetter"/>
      <w:lvlText w:val="%1."/>
      <w:lvlJc w:val="left"/>
      <w:pPr>
        <w:ind w:left="1440" w:hanging="360"/>
      </w:pPr>
      <w:rPr>
        <w:b/>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2" w15:restartNumberingAfterBreak="0">
    <w:nsid w:val="284A65FE"/>
    <w:multiLevelType w:val="multilevel"/>
    <w:tmpl w:val="2CF62162"/>
    <w:lvl w:ilvl="0">
      <w:start w:val="28"/>
      <w:numFmt w:val="decimal"/>
      <w:lvlText w:val="%1"/>
      <w:lvlJc w:val="left"/>
      <w:pPr>
        <w:tabs>
          <w:tab w:val="num" w:pos="516"/>
        </w:tabs>
        <w:ind w:left="516" w:hanging="516"/>
      </w:pPr>
      <w:rPr>
        <w:rFonts w:hint="default"/>
        <w:b w:val="0"/>
      </w:rPr>
    </w:lvl>
    <w:lvl w:ilvl="1">
      <w:start w:val="2"/>
      <w:numFmt w:val="decimal"/>
      <w:lvlText w:val="%1.%2"/>
      <w:lvlJc w:val="left"/>
      <w:pPr>
        <w:tabs>
          <w:tab w:val="num" w:pos="1530"/>
        </w:tabs>
        <w:ind w:left="1530" w:hanging="720"/>
      </w:pPr>
      <w:rPr>
        <w:rFonts w:hint="default"/>
        <w:b w:val="0"/>
      </w:rPr>
    </w:lvl>
    <w:lvl w:ilvl="2">
      <w:start w:val="1"/>
      <w:numFmt w:val="decimal"/>
      <w:lvlText w:val="%1.%2.%3"/>
      <w:lvlJc w:val="left"/>
      <w:pPr>
        <w:tabs>
          <w:tab w:val="num" w:pos="1770"/>
        </w:tabs>
        <w:ind w:left="1770" w:hanging="720"/>
      </w:pPr>
      <w:rPr>
        <w:rFonts w:hint="default"/>
        <w:b w:val="0"/>
      </w:rPr>
    </w:lvl>
    <w:lvl w:ilvl="3">
      <w:start w:val="1"/>
      <w:numFmt w:val="decimal"/>
      <w:lvlText w:val="%1.%2.%3.%4"/>
      <w:lvlJc w:val="left"/>
      <w:pPr>
        <w:tabs>
          <w:tab w:val="num" w:pos="2655"/>
        </w:tabs>
        <w:ind w:left="2655" w:hanging="1080"/>
      </w:pPr>
      <w:rPr>
        <w:rFonts w:hint="default"/>
        <w:b w:val="0"/>
      </w:rPr>
    </w:lvl>
    <w:lvl w:ilvl="4">
      <w:start w:val="1"/>
      <w:numFmt w:val="decimal"/>
      <w:lvlText w:val="%1.%2.%3.%4.%5"/>
      <w:lvlJc w:val="left"/>
      <w:pPr>
        <w:tabs>
          <w:tab w:val="num" w:pos="3180"/>
        </w:tabs>
        <w:ind w:left="3180" w:hanging="1080"/>
      </w:pPr>
      <w:rPr>
        <w:rFonts w:hint="default"/>
        <w:b w:val="0"/>
      </w:rPr>
    </w:lvl>
    <w:lvl w:ilvl="5">
      <w:start w:val="1"/>
      <w:numFmt w:val="decimal"/>
      <w:lvlText w:val="%1.%2.%3.%4.%5.%6"/>
      <w:lvlJc w:val="left"/>
      <w:pPr>
        <w:tabs>
          <w:tab w:val="num" w:pos="4065"/>
        </w:tabs>
        <w:ind w:left="4065" w:hanging="1440"/>
      </w:pPr>
      <w:rPr>
        <w:rFonts w:hint="default"/>
        <w:b w:val="0"/>
      </w:rPr>
    </w:lvl>
    <w:lvl w:ilvl="6">
      <w:start w:val="1"/>
      <w:numFmt w:val="decimal"/>
      <w:lvlText w:val="%1.%2.%3.%4.%5.%6.%7"/>
      <w:lvlJc w:val="left"/>
      <w:pPr>
        <w:tabs>
          <w:tab w:val="num" w:pos="4950"/>
        </w:tabs>
        <w:ind w:left="4950" w:hanging="1800"/>
      </w:pPr>
      <w:rPr>
        <w:rFonts w:hint="default"/>
        <w:b w:val="0"/>
      </w:rPr>
    </w:lvl>
    <w:lvl w:ilvl="7">
      <w:start w:val="1"/>
      <w:numFmt w:val="decimal"/>
      <w:lvlText w:val="%1.%2.%3.%4.%5.%6.%7.%8"/>
      <w:lvlJc w:val="left"/>
      <w:pPr>
        <w:tabs>
          <w:tab w:val="num" w:pos="5475"/>
        </w:tabs>
        <w:ind w:left="5475" w:hanging="1800"/>
      </w:pPr>
      <w:rPr>
        <w:rFonts w:hint="default"/>
        <w:b w:val="0"/>
      </w:rPr>
    </w:lvl>
    <w:lvl w:ilvl="8">
      <w:start w:val="1"/>
      <w:numFmt w:val="decimal"/>
      <w:lvlText w:val="%1.%2.%3.%4.%5.%6.%7.%8.%9"/>
      <w:lvlJc w:val="left"/>
      <w:pPr>
        <w:tabs>
          <w:tab w:val="num" w:pos="6360"/>
        </w:tabs>
        <w:ind w:left="6360" w:hanging="2160"/>
      </w:pPr>
      <w:rPr>
        <w:rFonts w:hint="default"/>
        <w:b w:val="0"/>
      </w:rPr>
    </w:lvl>
  </w:abstractNum>
  <w:abstractNum w:abstractNumId="23" w15:restartNumberingAfterBreak="0">
    <w:nsid w:val="2A373D5D"/>
    <w:multiLevelType w:val="hybridMultilevel"/>
    <w:tmpl w:val="F8CE77D8"/>
    <w:lvl w:ilvl="0" w:tplc="FFFFFFFF">
      <w:start w:val="1"/>
      <w:numFmt w:val="lowerLetter"/>
      <w:lvlText w:val="(%1)"/>
      <w:lvlJc w:val="left"/>
      <w:pPr>
        <w:tabs>
          <w:tab w:val="num" w:pos="1080"/>
        </w:tabs>
        <w:ind w:left="1080" w:hanging="720"/>
      </w:pPr>
      <w:rPr>
        <w:rFonts w:hint="default"/>
      </w:rPr>
    </w:lvl>
    <w:lvl w:ilvl="1" w:tplc="FFFFFFFF">
      <w:start w:val="14"/>
      <w:numFmt w:val="lowerLetter"/>
      <w:lvlText w:val="%2."/>
      <w:lvlJc w:val="left"/>
      <w:pPr>
        <w:tabs>
          <w:tab w:val="num" w:pos="1800"/>
        </w:tabs>
        <w:ind w:left="1800" w:hanging="720"/>
      </w:pPr>
      <w:rPr>
        <w:rFonts w:hint="default"/>
      </w:rPr>
    </w:lvl>
    <w:lvl w:ilvl="2" w:tplc="04090001">
      <w:start w:val="1"/>
      <w:numFmt w:val="bullet"/>
      <w:lvlText w:val=""/>
      <w:lvlJc w:val="left"/>
      <w:pPr>
        <w:tabs>
          <w:tab w:val="num" w:pos="2340"/>
        </w:tabs>
        <w:ind w:left="2340" w:hanging="360"/>
      </w:pPr>
      <w:rPr>
        <w:rFonts w:ascii="Symbol" w:hAnsi="Symbol" w:hint="default"/>
      </w:rPr>
    </w:lvl>
    <w:lvl w:ilvl="3" w:tplc="FFFFFFFF">
      <w:start w:val="24"/>
      <w:numFmt w:val="decimal"/>
      <w:lvlText w:val="%4"/>
      <w:lvlJc w:val="left"/>
      <w:pPr>
        <w:tabs>
          <w:tab w:val="num" w:pos="2880"/>
        </w:tabs>
        <w:ind w:left="2880" w:hanging="360"/>
      </w:pPr>
      <w:rPr>
        <w:rFonts w:hint="default"/>
      </w:rPr>
    </w:lvl>
    <w:lvl w:ilvl="4" w:tplc="FFFFFFFF">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4" w15:restartNumberingAfterBreak="0">
    <w:nsid w:val="2EAE01E2"/>
    <w:multiLevelType w:val="hybridMultilevel"/>
    <w:tmpl w:val="D7CC58AC"/>
    <w:lvl w:ilvl="0" w:tplc="08090001">
      <w:start w:val="1"/>
      <w:numFmt w:val="bullet"/>
      <w:lvlText w:val=""/>
      <w:lvlJc w:val="left"/>
      <w:pPr>
        <w:ind w:left="720" w:hanging="360"/>
      </w:pPr>
      <w:rPr>
        <w:rFonts w:ascii="Symbol" w:hAnsi="Symbol" w:hint="default"/>
      </w:rPr>
    </w:lvl>
    <w:lvl w:ilvl="1" w:tplc="FFFFFFFF">
      <w:start w:val="1"/>
      <w:numFmt w:val="lowerLetter"/>
      <w:lvlText w:val="(%2)"/>
      <w:lvlJc w:val="left"/>
      <w:pPr>
        <w:ind w:left="1440" w:hanging="360"/>
      </w:pPr>
      <w:rPr>
        <w:rFonts w:hint="default"/>
        <w:sz w:val="24"/>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31A43005"/>
    <w:multiLevelType w:val="hybridMultilevel"/>
    <w:tmpl w:val="0A0AA1C2"/>
    <w:lvl w:ilvl="0" w:tplc="FFFFFFFF">
      <w:start w:val="1"/>
      <w:numFmt w:val="lowerLetter"/>
      <w:lvlText w:val="%1)"/>
      <w:lvlJc w:val="left"/>
      <w:pPr>
        <w:tabs>
          <w:tab w:val="num" w:pos="360"/>
        </w:tabs>
        <w:ind w:left="360" w:hanging="360"/>
      </w:pPr>
      <w:rPr>
        <w:rFonts w:hint="default"/>
      </w:rPr>
    </w:lvl>
    <w:lvl w:ilvl="1" w:tplc="FFFFFFFF">
      <w:start w:val="1"/>
      <w:numFmt w:val="lowerRoman"/>
      <w:lvlText w:val="%2."/>
      <w:lvlJc w:val="right"/>
      <w:pPr>
        <w:tabs>
          <w:tab w:val="num" w:pos="1260"/>
        </w:tabs>
        <w:ind w:left="1260" w:hanging="180"/>
      </w:pPr>
      <w:rPr>
        <w:rFonts w:hint="default"/>
      </w:r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6" w15:restartNumberingAfterBreak="0">
    <w:nsid w:val="346F3A1C"/>
    <w:multiLevelType w:val="hybridMultilevel"/>
    <w:tmpl w:val="D63669BA"/>
    <w:lvl w:ilvl="0" w:tplc="66CAAD76">
      <w:start w:val="1"/>
      <w:numFmt w:val="lowerRoman"/>
      <w:lvlText w:val="%1."/>
      <w:lvlJc w:val="right"/>
      <w:pPr>
        <w:tabs>
          <w:tab w:val="num" w:pos="180"/>
        </w:tabs>
        <w:ind w:left="180" w:hanging="180"/>
      </w:pPr>
      <w:rPr>
        <w:rFonts w:hint="default"/>
        <w:i w:val="0"/>
        <w:sz w:val="22"/>
        <w:szCs w:val="22"/>
      </w:rPr>
    </w:lvl>
    <w:lvl w:ilvl="1" w:tplc="2CF648A6">
      <w:start w:val="1"/>
      <w:numFmt w:val="lowerLetter"/>
      <w:lvlText w:val="%2."/>
      <w:lvlJc w:val="left"/>
      <w:pPr>
        <w:tabs>
          <w:tab w:val="num" w:pos="1440"/>
        </w:tabs>
        <w:ind w:left="1440" w:hanging="360"/>
      </w:pPr>
      <w:rPr>
        <w:b w:val="0"/>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15:restartNumberingAfterBreak="0">
    <w:nsid w:val="3661729F"/>
    <w:multiLevelType w:val="hybridMultilevel"/>
    <w:tmpl w:val="180A8632"/>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3B4621AB"/>
    <w:multiLevelType w:val="multilevel"/>
    <w:tmpl w:val="2CF62162"/>
    <w:lvl w:ilvl="0">
      <w:start w:val="23"/>
      <w:numFmt w:val="decimal"/>
      <w:lvlText w:val="%1"/>
      <w:lvlJc w:val="left"/>
      <w:pPr>
        <w:tabs>
          <w:tab w:val="num" w:pos="516"/>
        </w:tabs>
        <w:ind w:left="516" w:hanging="516"/>
      </w:pPr>
      <w:rPr>
        <w:rFonts w:hint="default"/>
      </w:rPr>
    </w:lvl>
    <w:lvl w:ilvl="1">
      <w:start w:val="2"/>
      <w:numFmt w:val="decimal"/>
      <w:lvlText w:val="%1.%2"/>
      <w:lvlJc w:val="left"/>
      <w:pPr>
        <w:tabs>
          <w:tab w:val="num" w:pos="1245"/>
        </w:tabs>
        <w:ind w:left="1245" w:hanging="720"/>
      </w:pPr>
      <w:rPr>
        <w:rFonts w:hint="default"/>
      </w:rPr>
    </w:lvl>
    <w:lvl w:ilvl="2">
      <w:start w:val="1"/>
      <w:numFmt w:val="decimal"/>
      <w:lvlText w:val="%1.%2.%3"/>
      <w:lvlJc w:val="left"/>
      <w:pPr>
        <w:tabs>
          <w:tab w:val="num" w:pos="1770"/>
        </w:tabs>
        <w:ind w:left="1770" w:hanging="720"/>
      </w:pPr>
      <w:rPr>
        <w:rFonts w:hint="default"/>
      </w:rPr>
    </w:lvl>
    <w:lvl w:ilvl="3">
      <w:start w:val="1"/>
      <w:numFmt w:val="decimal"/>
      <w:lvlText w:val="%1.%2.%3.%4"/>
      <w:lvlJc w:val="left"/>
      <w:pPr>
        <w:tabs>
          <w:tab w:val="num" w:pos="2655"/>
        </w:tabs>
        <w:ind w:left="2655" w:hanging="1080"/>
      </w:pPr>
      <w:rPr>
        <w:rFonts w:hint="default"/>
      </w:rPr>
    </w:lvl>
    <w:lvl w:ilvl="4">
      <w:start w:val="1"/>
      <w:numFmt w:val="decimal"/>
      <w:lvlText w:val="%1.%2.%3.%4.%5"/>
      <w:lvlJc w:val="left"/>
      <w:pPr>
        <w:tabs>
          <w:tab w:val="num" w:pos="3180"/>
        </w:tabs>
        <w:ind w:left="3180" w:hanging="1080"/>
      </w:pPr>
      <w:rPr>
        <w:rFonts w:hint="default"/>
      </w:rPr>
    </w:lvl>
    <w:lvl w:ilvl="5">
      <w:start w:val="1"/>
      <w:numFmt w:val="decimal"/>
      <w:lvlText w:val="%1.%2.%3.%4.%5.%6"/>
      <w:lvlJc w:val="left"/>
      <w:pPr>
        <w:tabs>
          <w:tab w:val="num" w:pos="4065"/>
        </w:tabs>
        <w:ind w:left="4065" w:hanging="1440"/>
      </w:pPr>
      <w:rPr>
        <w:rFonts w:hint="default"/>
      </w:rPr>
    </w:lvl>
    <w:lvl w:ilvl="6">
      <w:start w:val="1"/>
      <w:numFmt w:val="decimal"/>
      <w:lvlText w:val="%1.%2.%3.%4.%5.%6.%7"/>
      <w:lvlJc w:val="left"/>
      <w:pPr>
        <w:tabs>
          <w:tab w:val="num" w:pos="4950"/>
        </w:tabs>
        <w:ind w:left="4950" w:hanging="1800"/>
      </w:pPr>
      <w:rPr>
        <w:rFonts w:hint="default"/>
      </w:rPr>
    </w:lvl>
    <w:lvl w:ilvl="7">
      <w:start w:val="1"/>
      <w:numFmt w:val="decimal"/>
      <w:lvlText w:val="%1.%2.%3.%4.%5.%6.%7.%8"/>
      <w:lvlJc w:val="left"/>
      <w:pPr>
        <w:tabs>
          <w:tab w:val="num" w:pos="5475"/>
        </w:tabs>
        <w:ind w:left="5475" w:hanging="1800"/>
      </w:pPr>
      <w:rPr>
        <w:rFonts w:hint="default"/>
      </w:rPr>
    </w:lvl>
    <w:lvl w:ilvl="8">
      <w:start w:val="1"/>
      <w:numFmt w:val="decimal"/>
      <w:lvlText w:val="%1.%2.%3.%4.%5.%6.%7.%8.%9"/>
      <w:lvlJc w:val="left"/>
      <w:pPr>
        <w:tabs>
          <w:tab w:val="num" w:pos="6360"/>
        </w:tabs>
        <w:ind w:left="6360" w:hanging="2160"/>
      </w:pPr>
      <w:rPr>
        <w:rFonts w:hint="default"/>
      </w:rPr>
    </w:lvl>
  </w:abstractNum>
  <w:abstractNum w:abstractNumId="29" w15:restartNumberingAfterBreak="0">
    <w:nsid w:val="3C764A5B"/>
    <w:multiLevelType w:val="hybridMultilevel"/>
    <w:tmpl w:val="705A9DC8"/>
    <w:lvl w:ilvl="0" w:tplc="FFFFFFFF">
      <w:start w:val="1"/>
      <w:numFmt w:val="lowerRoman"/>
      <w:lvlText w:val="%1."/>
      <w:lvlJc w:val="right"/>
      <w:pPr>
        <w:tabs>
          <w:tab w:val="num" w:pos="2160"/>
        </w:tabs>
        <w:ind w:left="2160" w:hanging="180"/>
      </w:pPr>
      <w:rPr>
        <w:rFonts w:hint="default"/>
      </w:rPr>
    </w:lvl>
    <w:lvl w:ilvl="1" w:tplc="FFFFFFFF" w:tentative="1">
      <w:start w:val="1"/>
      <w:numFmt w:val="lowerLetter"/>
      <w:lvlText w:val="%2."/>
      <w:lvlJc w:val="left"/>
      <w:pPr>
        <w:tabs>
          <w:tab w:val="num" w:pos="2880"/>
        </w:tabs>
        <w:ind w:left="2880" w:hanging="360"/>
      </w:pPr>
    </w:lvl>
    <w:lvl w:ilvl="2" w:tplc="FFFFFFFF" w:tentative="1">
      <w:start w:val="1"/>
      <w:numFmt w:val="lowerRoman"/>
      <w:lvlText w:val="%3."/>
      <w:lvlJc w:val="right"/>
      <w:pPr>
        <w:tabs>
          <w:tab w:val="num" w:pos="3600"/>
        </w:tabs>
        <w:ind w:left="3600" w:hanging="180"/>
      </w:pPr>
    </w:lvl>
    <w:lvl w:ilvl="3" w:tplc="FFFFFFFF" w:tentative="1">
      <w:start w:val="1"/>
      <w:numFmt w:val="decimal"/>
      <w:lvlText w:val="%4."/>
      <w:lvlJc w:val="left"/>
      <w:pPr>
        <w:tabs>
          <w:tab w:val="num" w:pos="4320"/>
        </w:tabs>
        <w:ind w:left="4320" w:hanging="360"/>
      </w:pPr>
    </w:lvl>
    <w:lvl w:ilvl="4" w:tplc="FFFFFFFF" w:tentative="1">
      <w:start w:val="1"/>
      <w:numFmt w:val="lowerLetter"/>
      <w:lvlText w:val="%5."/>
      <w:lvlJc w:val="left"/>
      <w:pPr>
        <w:tabs>
          <w:tab w:val="num" w:pos="5040"/>
        </w:tabs>
        <w:ind w:left="5040" w:hanging="360"/>
      </w:pPr>
    </w:lvl>
    <w:lvl w:ilvl="5" w:tplc="FFFFFFFF" w:tentative="1">
      <w:start w:val="1"/>
      <w:numFmt w:val="lowerRoman"/>
      <w:lvlText w:val="%6."/>
      <w:lvlJc w:val="right"/>
      <w:pPr>
        <w:tabs>
          <w:tab w:val="num" w:pos="5760"/>
        </w:tabs>
        <w:ind w:left="5760" w:hanging="180"/>
      </w:pPr>
    </w:lvl>
    <w:lvl w:ilvl="6" w:tplc="FFFFFFFF" w:tentative="1">
      <w:start w:val="1"/>
      <w:numFmt w:val="decimal"/>
      <w:lvlText w:val="%7."/>
      <w:lvlJc w:val="left"/>
      <w:pPr>
        <w:tabs>
          <w:tab w:val="num" w:pos="6480"/>
        </w:tabs>
        <w:ind w:left="6480" w:hanging="360"/>
      </w:pPr>
    </w:lvl>
    <w:lvl w:ilvl="7" w:tplc="FFFFFFFF" w:tentative="1">
      <w:start w:val="1"/>
      <w:numFmt w:val="lowerLetter"/>
      <w:lvlText w:val="%8."/>
      <w:lvlJc w:val="left"/>
      <w:pPr>
        <w:tabs>
          <w:tab w:val="num" w:pos="7200"/>
        </w:tabs>
        <w:ind w:left="7200" w:hanging="360"/>
      </w:pPr>
    </w:lvl>
    <w:lvl w:ilvl="8" w:tplc="FFFFFFFF" w:tentative="1">
      <w:start w:val="1"/>
      <w:numFmt w:val="lowerRoman"/>
      <w:lvlText w:val="%9."/>
      <w:lvlJc w:val="right"/>
      <w:pPr>
        <w:tabs>
          <w:tab w:val="num" w:pos="7920"/>
        </w:tabs>
        <w:ind w:left="7920" w:hanging="180"/>
      </w:pPr>
    </w:lvl>
  </w:abstractNum>
  <w:abstractNum w:abstractNumId="30" w15:restartNumberingAfterBreak="0">
    <w:nsid w:val="3E0F16D5"/>
    <w:multiLevelType w:val="hybridMultilevel"/>
    <w:tmpl w:val="BE5C77A6"/>
    <w:lvl w:ilvl="0" w:tplc="FFFFFFFF">
      <w:start w:val="1"/>
      <w:numFmt w:val="decimal"/>
      <w:lvlText w:val="(%1)"/>
      <w:lvlJc w:val="left"/>
      <w:pPr>
        <w:tabs>
          <w:tab w:val="num" w:pos="720"/>
        </w:tabs>
        <w:ind w:left="720" w:hanging="360"/>
      </w:pPr>
      <w:rPr>
        <w:rFonts w:hint="default"/>
      </w:rPr>
    </w:lvl>
    <w:lvl w:ilvl="1" w:tplc="FFFFFFFF">
      <w:start w:val="1"/>
      <w:numFmt w:val="lowerLetter"/>
      <w:lvlText w:val="(%2)"/>
      <w:lvlJc w:val="left"/>
      <w:pPr>
        <w:tabs>
          <w:tab w:val="num" w:pos="1440"/>
        </w:tabs>
        <w:ind w:left="1440" w:hanging="360"/>
      </w:pPr>
      <w:rPr>
        <w:rFonts w:hint="default"/>
      </w:rPr>
    </w:lvl>
    <w:lvl w:ilvl="2" w:tplc="FFFFFFFF">
      <w:start w:val="1"/>
      <w:numFmt w:val="decimal"/>
      <w:lvlText w:val="%3."/>
      <w:lvlJc w:val="left"/>
      <w:pPr>
        <w:tabs>
          <w:tab w:val="num" w:pos="2340"/>
        </w:tabs>
        <w:ind w:left="2340" w:hanging="360"/>
      </w:pPr>
      <w:rPr>
        <w:rFonts w:hint="default"/>
      </w:rPr>
    </w:lvl>
    <w:lvl w:ilvl="3" w:tplc="FFFFFFFF">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1" w15:restartNumberingAfterBreak="0">
    <w:nsid w:val="3F95774F"/>
    <w:multiLevelType w:val="multilevel"/>
    <w:tmpl w:val="E8D823BE"/>
    <w:lvl w:ilvl="0">
      <w:start w:val="2"/>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32" w15:restartNumberingAfterBreak="0">
    <w:nsid w:val="3F9F6E94"/>
    <w:multiLevelType w:val="multilevel"/>
    <w:tmpl w:val="D070F042"/>
    <w:lvl w:ilvl="0">
      <w:start w:val="4"/>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33" w15:restartNumberingAfterBreak="0">
    <w:nsid w:val="41383763"/>
    <w:multiLevelType w:val="hybridMultilevel"/>
    <w:tmpl w:val="1426660A"/>
    <w:lvl w:ilvl="0" w:tplc="FFFFFFFF">
      <w:start w:val="1"/>
      <w:numFmt w:val="lowerRoman"/>
      <w:lvlText w:val="%1)"/>
      <w:lvlJc w:val="left"/>
      <w:pPr>
        <w:tabs>
          <w:tab w:val="num" w:pos="1440"/>
        </w:tabs>
        <w:ind w:left="144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4" w15:restartNumberingAfterBreak="0">
    <w:nsid w:val="4147145C"/>
    <w:multiLevelType w:val="multilevel"/>
    <w:tmpl w:val="7A0ED9C8"/>
    <w:lvl w:ilvl="0">
      <w:start w:val="9"/>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6120"/>
        </w:tabs>
        <w:ind w:left="6120" w:hanging="1800"/>
      </w:pPr>
      <w:rPr>
        <w:rFonts w:hint="default"/>
      </w:rPr>
    </w:lvl>
    <w:lvl w:ilvl="7">
      <w:start w:val="1"/>
      <w:numFmt w:val="decimal"/>
      <w:lvlText w:val="%1.%2.%3.%4.%5.%6.%7.%8"/>
      <w:lvlJc w:val="left"/>
      <w:pPr>
        <w:tabs>
          <w:tab w:val="num" w:pos="6840"/>
        </w:tabs>
        <w:ind w:left="6840" w:hanging="1800"/>
      </w:pPr>
      <w:rPr>
        <w:rFonts w:hint="default"/>
      </w:rPr>
    </w:lvl>
    <w:lvl w:ilvl="8">
      <w:start w:val="1"/>
      <w:numFmt w:val="decimal"/>
      <w:lvlText w:val="%1.%2.%3.%4.%5.%6.%7.%8.%9"/>
      <w:lvlJc w:val="left"/>
      <w:pPr>
        <w:tabs>
          <w:tab w:val="num" w:pos="7920"/>
        </w:tabs>
        <w:ind w:left="7920" w:hanging="2160"/>
      </w:pPr>
      <w:rPr>
        <w:rFonts w:hint="default"/>
      </w:rPr>
    </w:lvl>
  </w:abstractNum>
  <w:abstractNum w:abstractNumId="35" w15:restartNumberingAfterBreak="0">
    <w:nsid w:val="423E09FA"/>
    <w:multiLevelType w:val="multilevel"/>
    <w:tmpl w:val="006C9158"/>
    <w:lvl w:ilvl="0">
      <w:start w:val="10"/>
      <w:numFmt w:val="decimal"/>
      <w:lvlText w:val="%1"/>
      <w:lvlJc w:val="left"/>
      <w:pPr>
        <w:tabs>
          <w:tab w:val="num" w:pos="525"/>
        </w:tabs>
        <w:ind w:left="525" w:hanging="525"/>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6120"/>
        </w:tabs>
        <w:ind w:left="6120" w:hanging="1800"/>
      </w:pPr>
      <w:rPr>
        <w:rFonts w:hint="default"/>
      </w:rPr>
    </w:lvl>
    <w:lvl w:ilvl="7">
      <w:start w:val="1"/>
      <w:numFmt w:val="decimal"/>
      <w:lvlText w:val="%1.%2.%3.%4.%5.%6.%7.%8"/>
      <w:lvlJc w:val="left"/>
      <w:pPr>
        <w:tabs>
          <w:tab w:val="num" w:pos="6840"/>
        </w:tabs>
        <w:ind w:left="6840" w:hanging="1800"/>
      </w:pPr>
      <w:rPr>
        <w:rFonts w:hint="default"/>
      </w:rPr>
    </w:lvl>
    <w:lvl w:ilvl="8">
      <w:start w:val="1"/>
      <w:numFmt w:val="decimal"/>
      <w:lvlText w:val="%1.%2.%3.%4.%5.%6.%7.%8.%9"/>
      <w:lvlJc w:val="left"/>
      <w:pPr>
        <w:tabs>
          <w:tab w:val="num" w:pos="7920"/>
        </w:tabs>
        <w:ind w:left="7920" w:hanging="2160"/>
      </w:pPr>
      <w:rPr>
        <w:rFonts w:hint="default"/>
      </w:rPr>
    </w:lvl>
  </w:abstractNum>
  <w:abstractNum w:abstractNumId="36" w15:restartNumberingAfterBreak="0">
    <w:nsid w:val="42B00EBD"/>
    <w:multiLevelType w:val="multilevel"/>
    <w:tmpl w:val="79BCA91C"/>
    <w:lvl w:ilvl="0">
      <w:start w:val="14"/>
      <w:numFmt w:val="decimal"/>
      <w:lvlText w:val="%1"/>
      <w:lvlJc w:val="left"/>
      <w:pPr>
        <w:tabs>
          <w:tab w:val="num" w:pos="525"/>
        </w:tabs>
        <w:ind w:left="525" w:hanging="525"/>
      </w:pPr>
      <w:rPr>
        <w:rFonts w:hint="default"/>
      </w:rPr>
    </w:lvl>
    <w:lvl w:ilvl="1">
      <w:start w:val="1"/>
      <w:numFmt w:val="decimal"/>
      <w:lvlText w:val="%1.%2"/>
      <w:lvlJc w:val="left"/>
      <w:pPr>
        <w:tabs>
          <w:tab w:val="num" w:pos="1245"/>
        </w:tabs>
        <w:ind w:left="1245" w:hanging="720"/>
      </w:pPr>
      <w:rPr>
        <w:rFonts w:hint="default"/>
        <w:b w:val="0"/>
      </w:rPr>
    </w:lvl>
    <w:lvl w:ilvl="2">
      <w:start w:val="1"/>
      <w:numFmt w:val="decimal"/>
      <w:lvlText w:val="%1.%2.%3"/>
      <w:lvlJc w:val="left"/>
      <w:pPr>
        <w:tabs>
          <w:tab w:val="num" w:pos="1770"/>
        </w:tabs>
        <w:ind w:left="1770" w:hanging="720"/>
      </w:pPr>
      <w:rPr>
        <w:rFonts w:hint="default"/>
      </w:rPr>
    </w:lvl>
    <w:lvl w:ilvl="3">
      <w:start w:val="1"/>
      <w:numFmt w:val="decimal"/>
      <w:lvlText w:val="%1.%2.%3.%4"/>
      <w:lvlJc w:val="left"/>
      <w:pPr>
        <w:tabs>
          <w:tab w:val="num" w:pos="2655"/>
        </w:tabs>
        <w:ind w:left="2655" w:hanging="1080"/>
      </w:pPr>
      <w:rPr>
        <w:rFonts w:hint="default"/>
      </w:rPr>
    </w:lvl>
    <w:lvl w:ilvl="4">
      <w:start w:val="1"/>
      <w:numFmt w:val="decimal"/>
      <w:lvlText w:val="%1.%2.%3.%4.%5"/>
      <w:lvlJc w:val="left"/>
      <w:pPr>
        <w:tabs>
          <w:tab w:val="num" w:pos="3180"/>
        </w:tabs>
        <w:ind w:left="3180" w:hanging="1080"/>
      </w:pPr>
      <w:rPr>
        <w:rFonts w:hint="default"/>
      </w:rPr>
    </w:lvl>
    <w:lvl w:ilvl="5">
      <w:start w:val="1"/>
      <w:numFmt w:val="decimal"/>
      <w:lvlText w:val="%1.%2.%3.%4.%5.%6"/>
      <w:lvlJc w:val="left"/>
      <w:pPr>
        <w:tabs>
          <w:tab w:val="num" w:pos="4065"/>
        </w:tabs>
        <w:ind w:left="4065" w:hanging="1440"/>
      </w:pPr>
      <w:rPr>
        <w:rFonts w:hint="default"/>
      </w:rPr>
    </w:lvl>
    <w:lvl w:ilvl="6">
      <w:start w:val="1"/>
      <w:numFmt w:val="decimal"/>
      <w:lvlText w:val="%1.%2.%3.%4.%5.%6.%7"/>
      <w:lvlJc w:val="left"/>
      <w:pPr>
        <w:tabs>
          <w:tab w:val="num" w:pos="4950"/>
        </w:tabs>
        <w:ind w:left="4950" w:hanging="1800"/>
      </w:pPr>
      <w:rPr>
        <w:rFonts w:hint="default"/>
      </w:rPr>
    </w:lvl>
    <w:lvl w:ilvl="7">
      <w:start w:val="1"/>
      <w:numFmt w:val="decimal"/>
      <w:lvlText w:val="%1.%2.%3.%4.%5.%6.%7.%8"/>
      <w:lvlJc w:val="left"/>
      <w:pPr>
        <w:tabs>
          <w:tab w:val="num" w:pos="5475"/>
        </w:tabs>
        <w:ind w:left="5475" w:hanging="1800"/>
      </w:pPr>
      <w:rPr>
        <w:rFonts w:hint="default"/>
      </w:rPr>
    </w:lvl>
    <w:lvl w:ilvl="8">
      <w:start w:val="1"/>
      <w:numFmt w:val="decimal"/>
      <w:lvlText w:val="%1.%2.%3.%4.%5.%6.%7.%8.%9"/>
      <w:lvlJc w:val="left"/>
      <w:pPr>
        <w:tabs>
          <w:tab w:val="num" w:pos="6360"/>
        </w:tabs>
        <w:ind w:left="6360" w:hanging="2160"/>
      </w:pPr>
      <w:rPr>
        <w:rFonts w:hint="default"/>
      </w:rPr>
    </w:lvl>
  </w:abstractNum>
  <w:abstractNum w:abstractNumId="37" w15:restartNumberingAfterBreak="0">
    <w:nsid w:val="44DA2709"/>
    <w:multiLevelType w:val="multilevel"/>
    <w:tmpl w:val="9718EBD8"/>
    <w:lvl w:ilvl="0">
      <w:start w:val="19"/>
      <w:numFmt w:val="decimal"/>
      <w:lvlText w:val="%1"/>
      <w:lvlJc w:val="left"/>
      <w:pPr>
        <w:tabs>
          <w:tab w:val="num" w:pos="516"/>
        </w:tabs>
        <w:ind w:left="516" w:hanging="516"/>
      </w:pPr>
      <w:rPr>
        <w:rFonts w:hint="default"/>
      </w:rPr>
    </w:lvl>
    <w:lvl w:ilvl="1">
      <w:start w:val="2"/>
      <w:numFmt w:val="decimal"/>
      <w:lvlText w:val="%1.%2"/>
      <w:lvlJc w:val="left"/>
      <w:pPr>
        <w:tabs>
          <w:tab w:val="num" w:pos="1245"/>
        </w:tabs>
        <w:ind w:left="1245" w:hanging="720"/>
      </w:pPr>
      <w:rPr>
        <w:rFonts w:hint="default"/>
      </w:rPr>
    </w:lvl>
    <w:lvl w:ilvl="2">
      <w:start w:val="1"/>
      <w:numFmt w:val="decimal"/>
      <w:lvlText w:val="%1.%2.%3"/>
      <w:lvlJc w:val="left"/>
      <w:pPr>
        <w:tabs>
          <w:tab w:val="num" w:pos="1770"/>
        </w:tabs>
        <w:ind w:left="1770" w:hanging="720"/>
      </w:pPr>
      <w:rPr>
        <w:rFonts w:hint="default"/>
      </w:rPr>
    </w:lvl>
    <w:lvl w:ilvl="3">
      <w:start w:val="1"/>
      <w:numFmt w:val="decimal"/>
      <w:lvlText w:val="%1.%2.%3.%4"/>
      <w:lvlJc w:val="left"/>
      <w:pPr>
        <w:tabs>
          <w:tab w:val="num" w:pos="2655"/>
        </w:tabs>
        <w:ind w:left="2655" w:hanging="1080"/>
      </w:pPr>
      <w:rPr>
        <w:rFonts w:hint="default"/>
      </w:rPr>
    </w:lvl>
    <w:lvl w:ilvl="4">
      <w:start w:val="1"/>
      <w:numFmt w:val="decimal"/>
      <w:lvlText w:val="%1.%2.%3.%4.%5"/>
      <w:lvlJc w:val="left"/>
      <w:pPr>
        <w:tabs>
          <w:tab w:val="num" w:pos="3180"/>
        </w:tabs>
        <w:ind w:left="3180" w:hanging="1080"/>
      </w:pPr>
      <w:rPr>
        <w:rFonts w:hint="default"/>
      </w:rPr>
    </w:lvl>
    <w:lvl w:ilvl="5">
      <w:start w:val="1"/>
      <w:numFmt w:val="decimal"/>
      <w:lvlText w:val="%1.%2.%3.%4.%5.%6"/>
      <w:lvlJc w:val="left"/>
      <w:pPr>
        <w:tabs>
          <w:tab w:val="num" w:pos="4065"/>
        </w:tabs>
        <w:ind w:left="4065" w:hanging="1440"/>
      </w:pPr>
      <w:rPr>
        <w:rFonts w:hint="default"/>
      </w:rPr>
    </w:lvl>
    <w:lvl w:ilvl="6">
      <w:start w:val="1"/>
      <w:numFmt w:val="decimal"/>
      <w:lvlText w:val="%1.%2.%3.%4.%5.%6.%7"/>
      <w:lvlJc w:val="left"/>
      <w:pPr>
        <w:tabs>
          <w:tab w:val="num" w:pos="4950"/>
        </w:tabs>
        <w:ind w:left="4950" w:hanging="1800"/>
      </w:pPr>
      <w:rPr>
        <w:rFonts w:hint="default"/>
      </w:rPr>
    </w:lvl>
    <w:lvl w:ilvl="7">
      <w:start w:val="1"/>
      <w:numFmt w:val="decimal"/>
      <w:lvlText w:val="%1.%2.%3.%4.%5.%6.%7.%8"/>
      <w:lvlJc w:val="left"/>
      <w:pPr>
        <w:tabs>
          <w:tab w:val="num" w:pos="5475"/>
        </w:tabs>
        <w:ind w:left="5475" w:hanging="1800"/>
      </w:pPr>
      <w:rPr>
        <w:rFonts w:hint="default"/>
      </w:rPr>
    </w:lvl>
    <w:lvl w:ilvl="8">
      <w:start w:val="1"/>
      <w:numFmt w:val="decimal"/>
      <w:lvlText w:val="%1.%2.%3.%4.%5.%6.%7.%8.%9"/>
      <w:lvlJc w:val="left"/>
      <w:pPr>
        <w:tabs>
          <w:tab w:val="num" w:pos="6360"/>
        </w:tabs>
        <w:ind w:left="6360" w:hanging="2160"/>
      </w:pPr>
      <w:rPr>
        <w:rFonts w:hint="default"/>
      </w:rPr>
    </w:lvl>
  </w:abstractNum>
  <w:abstractNum w:abstractNumId="38" w15:restartNumberingAfterBreak="0">
    <w:nsid w:val="465322CA"/>
    <w:multiLevelType w:val="hybridMultilevel"/>
    <w:tmpl w:val="A6C8F5BC"/>
    <w:lvl w:ilvl="0" w:tplc="EDB4D592">
      <w:start w:val="1"/>
      <w:numFmt w:val="decimal"/>
      <w:lvlText w:val="%1."/>
      <w:lvlJc w:val="left"/>
      <w:pPr>
        <w:tabs>
          <w:tab w:val="num" w:pos="720"/>
        </w:tabs>
        <w:ind w:left="720" w:hanging="360"/>
      </w:pPr>
      <w:rPr>
        <w:b w:val="0"/>
        <w:sz w:val="22"/>
        <w:szCs w:val="22"/>
      </w:rPr>
    </w:lvl>
    <w:lvl w:ilvl="1" w:tplc="526C805A">
      <w:start w:val="1"/>
      <w:numFmt w:val="lowerLetter"/>
      <w:lvlText w:val="%2."/>
      <w:lvlJc w:val="left"/>
      <w:pPr>
        <w:tabs>
          <w:tab w:val="num" w:pos="1440"/>
        </w:tabs>
        <w:ind w:left="1440" w:hanging="360"/>
      </w:pPr>
      <w:rPr>
        <w:b w:val="0"/>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9" w15:restartNumberingAfterBreak="0">
    <w:nsid w:val="46712F74"/>
    <w:multiLevelType w:val="hybridMultilevel"/>
    <w:tmpl w:val="6C8A5C8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47BF407C"/>
    <w:multiLevelType w:val="singleLevel"/>
    <w:tmpl w:val="2510369A"/>
    <w:lvl w:ilvl="0">
      <w:start w:val="1"/>
      <w:numFmt w:val="decimal"/>
      <w:lvlText w:val=""/>
      <w:lvlJc w:val="left"/>
      <w:pPr>
        <w:tabs>
          <w:tab w:val="num" w:pos="1080"/>
        </w:tabs>
        <w:ind w:left="1080" w:hanging="360"/>
      </w:pPr>
    </w:lvl>
  </w:abstractNum>
  <w:abstractNum w:abstractNumId="41" w15:restartNumberingAfterBreak="0">
    <w:nsid w:val="47CB09AA"/>
    <w:multiLevelType w:val="hybridMultilevel"/>
    <w:tmpl w:val="029C52C2"/>
    <w:lvl w:ilvl="0" w:tplc="0809000F">
      <w:start w:val="1"/>
      <w:numFmt w:val="decimal"/>
      <w:lvlText w:val="%1."/>
      <w:lvlJc w:val="left"/>
      <w:pPr>
        <w:tabs>
          <w:tab w:val="num" w:pos="720"/>
        </w:tabs>
        <w:ind w:left="720" w:hanging="360"/>
      </w:pPr>
    </w:lvl>
    <w:lvl w:ilvl="1" w:tplc="08090019">
      <w:start w:val="1"/>
      <w:numFmt w:val="decimal"/>
      <w:lvlText w:val="%2."/>
      <w:lvlJc w:val="left"/>
      <w:pPr>
        <w:tabs>
          <w:tab w:val="num" w:pos="1440"/>
        </w:tabs>
        <w:ind w:left="1440" w:hanging="360"/>
      </w:p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abstractNum w:abstractNumId="42" w15:restartNumberingAfterBreak="0">
    <w:nsid w:val="49993AE1"/>
    <w:multiLevelType w:val="hybridMultilevel"/>
    <w:tmpl w:val="040CAD9A"/>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43" w15:restartNumberingAfterBreak="0">
    <w:nsid w:val="4D6A27E8"/>
    <w:multiLevelType w:val="multilevel"/>
    <w:tmpl w:val="4FA4B912"/>
    <w:lvl w:ilvl="0">
      <w:start w:val="7"/>
      <w:numFmt w:val="decimal"/>
      <w:lvlText w:val="%1"/>
      <w:lvlJc w:val="left"/>
      <w:pPr>
        <w:tabs>
          <w:tab w:val="num" w:pos="375"/>
        </w:tabs>
        <w:ind w:left="375" w:hanging="375"/>
      </w:pPr>
      <w:rPr>
        <w:rFonts w:hint="default"/>
      </w:rPr>
    </w:lvl>
    <w:lvl w:ilvl="1">
      <w:start w:val="3"/>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6120"/>
        </w:tabs>
        <w:ind w:left="6120" w:hanging="1800"/>
      </w:pPr>
      <w:rPr>
        <w:rFonts w:hint="default"/>
      </w:rPr>
    </w:lvl>
    <w:lvl w:ilvl="7">
      <w:start w:val="1"/>
      <w:numFmt w:val="decimal"/>
      <w:lvlText w:val="%1.%2.%3.%4.%5.%6.%7.%8"/>
      <w:lvlJc w:val="left"/>
      <w:pPr>
        <w:tabs>
          <w:tab w:val="num" w:pos="6840"/>
        </w:tabs>
        <w:ind w:left="6840" w:hanging="1800"/>
      </w:pPr>
      <w:rPr>
        <w:rFonts w:hint="default"/>
      </w:rPr>
    </w:lvl>
    <w:lvl w:ilvl="8">
      <w:start w:val="1"/>
      <w:numFmt w:val="decimal"/>
      <w:lvlText w:val="%1.%2.%3.%4.%5.%6.%7.%8.%9"/>
      <w:lvlJc w:val="left"/>
      <w:pPr>
        <w:tabs>
          <w:tab w:val="num" w:pos="7920"/>
        </w:tabs>
        <w:ind w:left="7920" w:hanging="2160"/>
      </w:pPr>
      <w:rPr>
        <w:rFonts w:hint="default"/>
      </w:rPr>
    </w:lvl>
  </w:abstractNum>
  <w:abstractNum w:abstractNumId="44" w15:restartNumberingAfterBreak="0">
    <w:nsid w:val="4DE93203"/>
    <w:multiLevelType w:val="hybridMultilevel"/>
    <w:tmpl w:val="31AE542C"/>
    <w:lvl w:ilvl="0" w:tplc="FFFFFFFF">
      <w:start w:val="1"/>
      <w:numFmt w:val="lowerLetter"/>
      <w:lvlText w:val="(%1)"/>
      <w:lvlJc w:val="left"/>
      <w:pPr>
        <w:tabs>
          <w:tab w:val="num" w:pos="1080"/>
        </w:tabs>
        <w:ind w:left="1080" w:hanging="720"/>
      </w:pPr>
      <w:rPr>
        <w:rFonts w:hint="default"/>
      </w:rPr>
    </w:lvl>
    <w:lvl w:ilvl="1" w:tplc="FFFFFFFF">
      <w:start w:val="1"/>
      <w:numFmt w:val="lowerLetter"/>
      <w:lvlText w:val="(%2)"/>
      <w:lvlJc w:val="left"/>
      <w:pPr>
        <w:tabs>
          <w:tab w:val="num" w:pos="1800"/>
        </w:tabs>
        <w:ind w:left="1800" w:hanging="720"/>
      </w:pPr>
      <w:rPr>
        <w:rFonts w:hint="default"/>
      </w:rPr>
    </w:lvl>
    <w:lvl w:ilvl="2" w:tplc="FFFFFFFF">
      <w:start w:val="1"/>
      <w:numFmt w:val="decimal"/>
      <w:lvlText w:val="%3."/>
      <w:lvlJc w:val="left"/>
      <w:pPr>
        <w:tabs>
          <w:tab w:val="num" w:pos="2340"/>
        </w:tabs>
        <w:ind w:left="2340" w:hanging="360"/>
      </w:pPr>
      <w:rPr>
        <w:rFonts w:hint="default"/>
        <w:b/>
        <w:i w:val="0"/>
      </w:rPr>
    </w:lvl>
    <w:lvl w:ilvl="3" w:tplc="FFFFFFFF">
      <w:start w:val="1"/>
      <w:numFmt w:val="lowerRoman"/>
      <w:lvlText w:val="%4)"/>
      <w:lvlJc w:val="left"/>
      <w:pPr>
        <w:ind w:left="3240" w:hanging="720"/>
      </w:pPr>
      <w:rPr>
        <w:rFonts w:hint="default"/>
      </w:rPr>
    </w:lvl>
    <w:lvl w:ilvl="4" w:tplc="8B3CFB1A">
      <w:start w:val="1"/>
      <w:numFmt w:val="decimal"/>
      <w:lvlText w:val="%5"/>
      <w:lvlJc w:val="left"/>
      <w:pPr>
        <w:ind w:left="3600" w:hanging="360"/>
      </w:pPr>
      <w:rPr>
        <w:rFonts w:hint="default"/>
      </w:r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45" w15:restartNumberingAfterBreak="0">
    <w:nsid w:val="51626FE2"/>
    <w:multiLevelType w:val="multilevel"/>
    <w:tmpl w:val="0136DE86"/>
    <w:lvl w:ilvl="0">
      <w:start w:val="12"/>
      <w:numFmt w:val="decimal"/>
      <w:lvlText w:val="%1"/>
      <w:lvlJc w:val="left"/>
      <w:pPr>
        <w:tabs>
          <w:tab w:val="num" w:pos="516"/>
        </w:tabs>
        <w:ind w:left="516" w:hanging="516"/>
      </w:pPr>
      <w:rPr>
        <w:rFonts w:hint="default"/>
      </w:rPr>
    </w:lvl>
    <w:lvl w:ilvl="1">
      <w:start w:val="2"/>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6120"/>
        </w:tabs>
        <w:ind w:left="6120" w:hanging="1800"/>
      </w:pPr>
      <w:rPr>
        <w:rFonts w:hint="default"/>
      </w:rPr>
    </w:lvl>
    <w:lvl w:ilvl="7">
      <w:start w:val="1"/>
      <w:numFmt w:val="decimal"/>
      <w:lvlText w:val="%1.%2.%3.%4.%5.%6.%7.%8"/>
      <w:lvlJc w:val="left"/>
      <w:pPr>
        <w:tabs>
          <w:tab w:val="num" w:pos="6840"/>
        </w:tabs>
        <w:ind w:left="6840" w:hanging="1800"/>
      </w:pPr>
      <w:rPr>
        <w:rFonts w:hint="default"/>
      </w:rPr>
    </w:lvl>
    <w:lvl w:ilvl="8">
      <w:start w:val="1"/>
      <w:numFmt w:val="decimal"/>
      <w:lvlText w:val="%1.%2.%3.%4.%5.%6.%7.%8.%9"/>
      <w:lvlJc w:val="left"/>
      <w:pPr>
        <w:tabs>
          <w:tab w:val="num" w:pos="7920"/>
        </w:tabs>
        <w:ind w:left="7920" w:hanging="2160"/>
      </w:pPr>
      <w:rPr>
        <w:rFonts w:hint="default"/>
      </w:rPr>
    </w:lvl>
  </w:abstractNum>
  <w:abstractNum w:abstractNumId="46" w15:restartNumberingAfterBreak="0">
    <w:nsid w:val="54545A7B"/>
    <w:multiLevelType w:val="multilevel"/>
    <w:tmpl w:val="2CF62162"/>
    <w:lvl w:ilvl="0">
      <w:start w:val="25"/>
      <w:numFmt w:val="decimal"/>
      <w:lvlText w:val="%1"/>
      <w:lvlJc w:val="left"/>
      <w:pPr>
        <w:tabs>
          <w:tab w:val="num" w:pos="516"/>
        </w:tabs>
        <w:ind w:left="516" w:hanging="516"/>
      </w:pPr>
      <w:rPr>
        <w:rFonts w:hint="default"/>
      </w:rPr>
    </w:lvl>
    <w:lvl w:ilvl="1">
      <w:start w:val="2"/>
      <w:numFmt w:val="decimal"/>
      <w:lvlText w:val="%1.%2"/>
      <w:lvlJc w:val="left"/>
      <w:pPr>
        <w:tabs>
          <w:tab w:val="num" w:pos="1530"/>
        </w:tabs>
        <w:ind w:left="1530" w:hanging="720"/>
      </w:pPr>
      <w:rPr>
        <w:rFonts w:hint="default"/>
      </w:rPr>
    </w:lvl>
    <w:lvl w:ilvl="2">
      <w:start w:val="1"/>
      <w:numFmt w:val="decimal"/>
      <w:lvlText w:val="%1.%2.%3"/>
      <w:lvlJc w:val="left"/>
      <w:pPr>
        <w:tabs>
          <w:tab w:val="num" w:pos="1770"/>
        </w:tabs>
        <w:ind w:left="1770" w:hanging="720"/>
      </w:pPr>
      <w:rPr>
        <w:rFonts w:hint="default"/>
      </w:rPr>
    </w:lvl>
    <w:lvl w:ilvl="3">
      <w:start w:val="1"/>
      <w:numFmt w:val="decimal"/>
      <w:lvlText w:val="%1.%2.%3.%4"/>
      <w:lvlJc w:val="left"/>
      <w:pPr>
        <w:tabs>
          <w:tab w:val="num" w:pos="2655"/>
        </w:tabs>
        <w:ind w:left="2655" w:hanging="1080"/>
      </w:pPr>
      <w:rPr>
        <w:rFonts w:hint="default"/>
      </w:rPr>
    </w:lvl>
    <w:lvl w:ilvl="4">
      <w:start w:val="1"/>
      <w:numFmt w:val="decimal"/>
      <w:lvlText w:val="%1.%2.%3.%4.%5"/>
      <w:lvlJc w:val="left"/>
      <w:pPr>
        <w:tabs>
          <w:tab w:val="num" w:pos="3180"/>
        </w:tabs>
        <w:ind w:left="3180" w:hanging="1080"/>
      </w:pPr>
      <w:rPr>
        <w:rFonts w:hint="default"/>
      </w:rPr>
    </w:lvl>
    <w:lvl w:ilvl="5">
      <w:start w:val="1"/>
      <w:numFmt w:val="decimal"/>
      <w:lvlText w:val="%1.%2.%3.%4.%5.%6"/>
      <w:lvlJc w:val="left"/>
      <w:pPr>
        <w:tabs>
          <w:tab w:val="num" w:pos="4065"/>
        </w:tabs>
        <w:ind w:left="4065" w:hanging="1440"/>
      </w:pPr>
      <w:rPr>
        <w:rFonts w:hint="default"/>
      </w:rPr>
    </w:lvl>
    <w:lvl w:ilvl="6">
      <w:start w:val="1"/>
      <w:numFmt w:val="decimal"/>
      <w:lvlText w:val="%1.%2.%3.%4.%5.%6.%7"/>
      <w:lvlJc w:val="left"/>
      <w:pPr>
        <w:tabs>
          <w:tab w:val="num" w:pos="4950"/>
        </w:tabs>
        <w:ind w:left="4950" w:hanging="1800"/>
      </w:pPr>
      <w:rPr>
        <w:rFonts w:hint="default"/>
      </w:rPr>
    </w:lvl>
    <w:lvl w:ilvl="7">
      <w:start w:val="1"/>
      <w:numFmt w:val="decimal"/>
      <w:lvlText w:val="%1.%2.%3.%4.%5.%6.%7.%8"/>
      <w:lvlJc w:val="left"/>
      <w:pPr>
        <w:tabs>
          <w:tab w:val="num" w:pos="5475"/>
        </w:tabs>
        <w:ind w:left="5475" w:hanging="1800"/>
      </w:pPr>
      <w:rPr>
        <w:rFonts w:hint="default"/>
      </w:rPr>
    </w:lvl>
    <w:lvl w:ilvl="8">
      <w:start w:val="1"/>
      <w:numFmt w:val="decimal"/>
      <w:lvlText w:val="%1.%2.%3.%4.%5.%6.%7.%8.%9"/>
      <w:lvlJc w:val="left"/>
      <w:pPr>
        <w:tabs>
          <w:tab w:val="num" w:pos="6360"/>
        </w:tabs>
        <w:ind w:left="6360" w:hanging="2160"/>
      </w:pPr>
      <w:rPr>
        <w:rFonts w:hint="default"/>
      </w:rPr>
    </w:lvl>
  </w:abstractNum>
  <w:abstractNum w:abstractNumId="47" w15:restartNumberingAfterBreak="0">
    <w:nsid w:val="564F54B4"/>
    <w:multiLevelType w:val="singleLevel"/>
    <w:tmpl w:val="A18C1A56"/>
    <w:lvl w:ilvl="0">
      <w:start w:val="1"/>
      <w:numFmt w:val="lowerLetter"/>
      <w:lvlText w:val="(%1)"/>
      <w:lvlJc w:val="left"/>
      <w:pPr>
        <w:tabs>
          <w:tab w:val="num" w:pos="2160"/>
        </w:tabs>
        <w:ind w:left="2160" w:hanging="720"/>
      </w:pPr>
      <w:rPr>
        <w:rFonts w:hint="default"/>
      </w:rPr>
    </w:lvl>
  </w:abstractNum>
  <w:abstractNum w:abstractNumId="48" w15:restartNumberingAfterBreak="0">
    <w:nsid w:val="5A9E192C"/>
    <w:multiLevelType w:val="hybridMultilevel"/>
    <w:tmpl w:val="DD606222"/>
    <w:lvl w:ilvl="0" w:tplc="08090019">
      <w:start w:val="1"/>
      <w:numFmt w:val="lowerLetter"/>
      <w:lvlText w:val="%1."/>
      <w:lvlJc w:val="left"/>
      <w:pPr>
        <w:ind w:left="786" w:hanging="360"/>
      </w:pPr>
    </w:lvl>
    <w:lvl w:ilvl="1" w:tplc="04090019">
      <w:start w:val="1"/>
      <w:numFmt w:val="lowerLetter"/>
      <w:lvlText w:val="%2."/>
      <w:lvlJc w:val="left"/>
      <w:pPr>
        <w:ind w:left="1506" w:hanging="360"/>
      </w:pPr>
    </w:lvl>
    <w:lvl w:ilvl="2" w:tplc="0409001B">
      <w:start w:val="1"/>
      <w:numFmt w:val="lowerRoman"/>
      <w:lvlText w:val="%3."/>
      <w:lvlJc w:val="right"/>
      <w:pPr>
        <w:ind w:left="2226" w:hanging="180"/>
      </w:pPr>
    </w:lvl>
    <w:lvl w:ilvl="3" w:tplc="0409000F">
      <w:start w:val="1"/>
      <w:numFmt w:val="decimal"/>
      <w:lvlText w:val="%4."/>
      <w:lvlJc w:val="left"/>
      <w:pPr>
        <w:ind w:left="2946" w:hanging="360"/>
      </w:pPr>
    </w:lvl>
    <w:lvl w:ilvl="4" w:tplc="04090019">
      <w:start w:val="1"/>
      <w:numFmt w:val="lowerLetter"/>
      <w:lvlText w:val="%5."/>
      <w:lvlJc w:val="left"/>
      <w:pPr>
        <w:ind w:left="3666" w:hanging="360"/>
      </w:pPr>
    </w:lvl>
    <w:lvl w:ilvl="5" w:tplc="0409001B">
      <w:start w:val="1"/>
      <w:numFmt w:val="lowerRoman"/>
      <w:lvlText w:val="%6."/>
      <w:lvlJc w:val="right"/>
      <w:pPr>
        <w:ind w:left="4386" w:hanging="180"/>
      </w:pPr>
    </w:lvl>
    <w:lvl w:ilvl="6" w:tplc="0409000F">
      <w:start w:val="1"/>
      <w:numFmt w:val="decimal"/>
      <w:lvlText w:val="%7."/>
      <w:lvlJc w:val="left"/>
      <w:pPr>
        <w:ind w:left="5106" w:hanging="360"/>
      </w:pPr>
    </w:lvl>
    <w:lvl w:ilvl="7" w:tplc="04090019">
      <w:start w:val="1"/>
      <w:numFmt w:val="lowerLetter"/>
      <w:lvlText w:val="%8."/>
      <w:lvlJc w:val="left"/>
      <w:pPr>
        <w:ind w:left="5826" w:hanging="360"/>
      </w:pPr>
    </w:lvl>
    <w:lvl w:ilvl="8" w:tplc="0409001B">
      <w:start w:val="1"/>
      <w:numFmt w:val="lowerRoman"/>
      <w:lvlText w:val="%9."/>
      <w:lvlJc w:val="right"/>
      <w:pPr>
        <w:ind w:left="6546" w:hanging="180"/>
      </w:pPr>
    </w:lvl>
  </w:abstractNum>
  <w:abstractNum w:abstractNumId="49" w15:restartNumberingAfterBreak="0">
    <w:nsid w:val="5BBF05C9"/>
    <w:multiLevelType w:val="hybridMultilevel"/>
    <w:tmpl w:val="2E6EAE3C"/>
    <w:lvl w:ilvl="0" w:tplc="08090001">
      <w:start w:val="1"/>
      <w:numFmt w:val="bullet"/>
      <w:lvlText w:val=""/>
      <w:lvlJc w:val="left"/>
      <w:pPr>
        <w:ind w:left="1636" w:hanging="360"/>
      </w:pPr>
      <w:rPr>
        <w:rFonts w:ascii="Symbol" w:hAnsi="Symbol" w:hint="default"/>
      </w:rPr>
    </w:lvl>
    <w:lvl w:ilvl="1" w:tplc="04090003">
      <w:start w:val="1"/>
      <w:numFmt w:val="bullet"/>
      <w:lvlText w:val="o"/>
      <w:lvlJc w:val="left"/>
      <w:pPr>
        <w:ind w:left="2356" w:hanging="360"/>
      </w:pPr>
      <w:rPr>
        <w:rFonts w:ascii="Courier New" w:hAnsi="Courier New" w:cs="Courier New" w:hint="default"/>
      </w:rPr>
    </w:lvl>
    <w:lvl w:ilvl="2" w:tplc="04090005">
      <w:start w:val="1"/>
      <w:numFmt w:val="bullet"/>
      <w:lvlText w:val=""/>
      <w:lvlJc w:val="left"/>
      <w:pPr>
        <w:ind w:left="3076" w:hanging="360"/>
      </w:pPr>
      <w:rPr>
        <w:rFonts w:ascii="Wingdings" w:hAnsi="Wingdings" w:hint="default"/>
      </w:rPr>
    </w:lvl>
    <w:lvl w:ilvl="3" w:tplc="04090001">
      <w:start w:val="1"/>
      <w:numFmt w:val="bullet"/>
      <w:lvlText w:val=""/>
      <w:lvlJc w:val="left"/>
      <w:pPr>
        <w:ind w:left="3796" w:hanging="360"/>
      </w:pPr>
      <w:rPr>
        <w:rFonts w:ascii="Symbol" w:hAnsi="Symbol" w:hint="default"/>
      </w:rPr>
    </w:lvl>
    <w:lvl w:ilvl="4" w:tplc="04090003">
      <w:start w:val="1"/>
      <w:numFmt w:val="bullet"/>
      <w:lvlText w:val="o"/>
      <w:lvlJc w:val="left"/>
      <w:pPr>
        <w:ind w:left="4516" w:hanging="360"/>
      </w:pPr>
      <w:rPr>
        <w:rFonts w:ascii="Courier New" w:hAnsi="Courier New" w:cs="Courier New" w:hint="default"/>
      </w:rPr>
    </w:lvl>
    <w:lvl w:ilvl="5" w:tplc="04090005">
      <w:start w:val="1"/>
      <w:numFmt w:val="bullet"/>
      <w:lvlText w:val=""/>
      <w:lvlJc w:val="left"/>
      <w:pPr>
        <w:ind w:left="5236" w:hanging="360"/>
      </w:pPr>
      <w:rPr>
        <w:rFonts w:ascii="Wingdings" w:hAnsi="Wingdings" w:hint="default"/>
      </w:rPr>
    </w:lvl>
    <w:lvl w:ilvl="6" w:tplc="04090001">
      <w:start w:val="1"/>
      <w:numFmt w:val="bullet"/>
      <w:lvlText w:val=""/>
      <w:lvlJc w:val="left"/>
      <w:pPr>
        <w:ind w:left="5956" w:hanging="360"/>
      </w:pPr>
      <w:rPr>
        <w:rFonts w:ascii="Symbol" w:hAnsi="Symbol" w:hint="default"/>
      </w:rPr>
    </w:lvl>
    <w:lvl w:ilvl="7" w:tplc="04090003">
      <w:start w:val="1"/>
      <w:numFmt w:val="bullet"/>
      <w:lvlText w:val="o"/>
      <w:lvlJc w:val="left"/>
      <w:pPr>
        <w:ind w:left="6676" w:hanging="360"/>
      </w:pPr>
      <w:rPr>
        <w:rFonts w:ascii="Courier New" w:hAnsi="Courier New" w:cs="Courier New" w:hint="default"/>
      </w:rPr>
    </w:lvl>
    <w:lvl w:ilvl="8" w:tplc="04090005">
      <w:start w:val="1"/>
      <w:numFmt w:val="bullet"/>
      <w:lvlText w:val=""/>
      <w:lvlJc w:val="left"/>
      <w:pPr>
        <w:ind w:left="7396" w:hanging="360"/>
      </w:pPr>
      <w:rPr>
        <w:rFonts w:ascii="Wingdings" w:hAnsi="Wingdings" w:hint="default"/>
      </w:rPr>
    </w:lvl>
  </w:abstractNum>
  <w:abstractNum w:abstractNumId="50" w15:restartNumberingAfterBreak="0">
    <w:nsid w:val="61B22DF6"/>
    <w:multiLevelType w:val="hybridMultilevel"/>
    <w:tmpl w:val="ABC4EA6A"/>
    <w:lvl w:ilvl="0" w:tplc="0409001B">
      <w:start w:val="1"/>
      <w:numFmt w:val="lowerRoman"/>
      <w:lvlText w:val="%1."/>
      <w:lvlJc w:val="right"/>
      <w:pPr>
        <w:tabs>
          <w:tab w:val="num" w:pos="1080"/>
        </w:tabs>
        <w:ind w:left="1080" w:hanging="360"/>
      </w:pPr>
      <w:rPr>
        <w:rFonts w:hint="default"/>
        <w:sz w:val="24"/>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51" w15:restartNumberingAfterBreak="0">
    <w:nsid w:val="63E7710E"/>
    <w:multiLevelType w:val="hybridMultilevel"/>
    <w:tmpl w:val="FBF23FE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52" w15:restartNumberingAfterBreak="0">
    <w:nsid w:val="654A1134"/>
    <w:multiLevelType w:val="multilevel"/>
    <w:tmpl w:val="6B4819BA"/>
    <w:lvl w:ilvl="0">
      <w:start w:val="13"/>
      <w:numFmt w:val="decimal"/>
      <w:lvlText w:val="%1"/>
      <w:lvlJc w:val="left"/>
      <w:pPr>
        <w:tabs>
          <w:tab w:val="num" w:pos="516"/>
        </w:tabs>
        <w:ind w:left="516" w:hanging="516"/>
      </w:pPr>
      <w:rPr>
        <w:rFonts w:hint="default"/>
      </w:rPr>
    </w:lvl>
    <w:lvl w:ilvl="1">
      <w:start w:val="2"/>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6120"/>
        </w:tabs>
        <w:ind w:left="6120" w:hanging="1800"/>
      </w:pPr>
      <w:rPr>
        <w:rFonts w:hint="default"/>
      </w:rPr>
    </w:lvl>
    <w:lvl w:ilvl="7">
      <w:start w:val="1"/>
      <w:numFmt w:val="decimal"/>
      <w:lvlText w:val="%1.%2.%3.%4.%5.%6.%7.%8"/>
      <w:lvlJc w:val="left"/>
      <w:pPr>
        <w:tabs>
          <w:tab w:val="num" w:pos="6840"/>
        </w:tabs>
        <w:ind w:left="6840" w:hanging="1800"/>
      </w:pPr>
      <w:rPr>
        <w:rFonts w:hint="default"/>
      </w:rPr>
    </w:lvl>
    <w:lvl w:ilvl="8">
      <w:start w:val="1"/>
      <w:numFmt w:val="decimal"/>
      <w:lvlText w:val="%1.%2.%3.%4.%5.%6.%7.%8.%9"/>
      <w:lvlJc w:val="left"/>
      <w:pPr>
        <w:tabs>
          <w:tab w:val="num" w:pos="7920"/>
        </w:tabs>
        <w:ind w:left="7920" w:hanging="2160"/>
      </w:pPr>
      <w:rPr>
        <w:rFonts w:hint="default"/>
      </w:rPr>
    </w:lvl>
  </w:abstractNum>
  <w:abstractNum w:abstractNumId="53" w15:restartNumberingAfterBreak="0">
    <w:nsid w:val="6B903CD1"/>
    <w:multiLevelType w:val="multilevel"/>
    <w:tmpl w:val="E18EB210"/>
    <w:lvl w:ilvl="0">
      <w:start w:val="11"/>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6120"/>
        </w:tabs>
        <w:ind w:left="6120" w:hanging="1800"/>
      </w:pPr>
      <w:rPr>
        <w:rFonts w:hint="default"/>
      </w:rPr>
    </w:lvl>
    <w:lvl w:ilvl="7">
      <w:start w:val="1"/>
      <w:numFmt w:val="decimal"/>
      <w:lvlText w:val="%1.%2.%3.%4.%5.%6.%7.%8"/>
      <w:lvlJc w:val="left"/>
      <w:pPr>
        <w:tabs>
          <w:tab w:val="num" w:pos="6840"/>
        </w:tabs>
        <w:ind w:left="6840" w:hanging="1800"/>
      </w:pPr>
      <w:rPr>
        <w:rFonts w:hint="default"/>
      </w:rPr>
    </w:lvl>
    <w:lvl w:ilvl="8">
      <w:start w:val="1"/>
      <w:numFmt w:val="decimal"/>
      <w:lvlText w:val="%1.%2.%3.%4.%5.%6.%7.%8.%9"/>
      <w:lvlJc w:val="left"/>
      <w:pPr>
        <w:tabs>
          <w:tab w:val="num" w:pos="7920"/>
        </w:tabs>
        <w:ind w:left="7920" w:hanging="2160"/>
      </w:pPr>
      <w:rPr>
        <w:rFonts w:hint="default"/>
      </w:rPr>
    </w:lvl>
  </w:abstractNum>
  <w:abstractNum w:abstractNumId="54" w15:restartNumberingAfterBreak="0">
    <w:nsid w:val="6BAB4CB2"/>
    <w:multiLevelType w:val="singleLevel"/>
    <w:tmpl w:val="30B879E0"/>
    <w:lvl w:ilvl="0">
      <w:start w:val="2"/>
      <w:numFmt w:val="lowerRoman"/>
      <w:lvlText w:val="(%1)"/>
      <w:lvlJc w:val="left"/>
      <w:pPr>
        <w:tabs>
          <w:tab w:val="num" w:pos="2160"/>
        </w:tabs>
        <w:ind w:left="2160" w:hanging="720"/>
      </w:pPr>
    </w:lvl>
  </w:abstractNum>
  <w:abstractNum w:abstractNumId="55" w15:restartNumberingAfterBreak="0">
    <w:nsid w:val="6C095D09"/>
    <w:multiLevelType w:val="hybridMultilevel"/>
    <w:tmpl w:val="F62EC4D4"/>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56" w15:restartNumberingAfterBreak="0">
    <w:nsid w:val="6CFC5ADF"/>
    <w:multiLevelType w:val="multilevel"/>
    <w:tmpl w:val="F00A68D0"/>
    <w:lvl w:ilvl="0">
      <w:start w:val="29"/>
      <w:numFmt w:val="decimal"/>
      <w:lvlText w:val="%1"/>
      <w:lvlJc w:val="left"/>
      <w:pPr>
        <w:tabs>
          <w:tab w:val="num" w:pos="516"/>
        </w:tabs>
        <w:ind w:left="516" w:hanging="516"/>
      </w:pPr>
      <w:rPr>
        <w:rFonts w:hint="default"/>
      </w:rPr>
    </w:lvl>
    <w:lvl w:ilvl="1">
      <w:start w:val="2"/>
      <w:numFmt w:val="decimal"/>
      <w:lvlText w:val="%1.%2"/>
      <w:lvlJc w:val="left"/>
      <w:pPr>
        <w:tabs>
          <w:tab w:val="num" w:pos="1530"/>
        </w:tabs>
        <w:ind w:left="1530" w:hanging="720"/>
      </w:pPr>
      <w:rPr>
        <w:rFonts w:hint="default"/>
      </w:rPr>
    </w:lvl>
    <w:lvl w:ilvl="2">
      <w:start w:val="1"/>
      <w:numFmt w:val="decimal"/>
      <w:lvlText w:val="%1.%2.%3"/>
      <w:lvlJc w:val="left"/>
      <w:pPr>
        <w:tabs>
          <w:tab w:val="num" w:pos="2340"/>
        </w:tabs>
        <w:ind w:left="2340" w:hanging="720"/>
      </w:pPr>
      <w:rPr>
        <w:rFonts w:hint="default"/>
      </w:rPr>
    </w:lvl>
    <w:lvl w:ilvl="3">
      <w:start w:val="1"/>
      <w:numFmt w:val="decimal"/>
      <w:lvlText w:val="%1.%2.%3.%4"/>
      <w:lvlJc w:val="left"/>
      <w:pPr>
        <w:tabs>
          <w:tab w:val="num" w:pos="3510"/>
        </w:tabs>
        <w:ind w:left="3510" w:hanging="1080"/>
      </w:pPr>
      <w:rPr>
        <w:rFonts w:hint="default"/>
      </w:rPr>
    </w:lvl>
    <w:lvl w:ilvl="4">
      <w:start w:val="1"/>
      <w:numFmt w:val="decimal"/>
      <w:lvlText w:val="%1.%2.%3.%4.%5"/>
      <w:lvlJc w:val="left"/>
      <w:pPr>
        <w:tabs>
          <w:tab w:val="num" w:pos="4320"/>
        </w:tabs>
        <w:ind w:left="4320" w:hanging="1080"/>
      </w:pPr>
      <w:rPr>
        <w:rFonts w:hint="default"/>
      </w:rPr>
    </w:lvl>
    <w:lvl w:ilvl="5">
      <w:start w:val="1"/>
      <w:numFmt w:val="decimal"/>
      <w:lvlText w:val="%1.%2.%3.%4.%5.%6"/>
      <w:lvlJc w:val="left"/>
      <w:pPr>
        <w:tabs>
          <w:tab w:val="num" w:pos="5490"/>
        </w:tabs>
        <w:ind w:left="5490" w:hanging="1440"/>
      </w:pPr>
      <w:rPr>
        <w:rFonts w:hint="default"/>
      </w:rPr>
    </w:lvl>
    <w:lvl w:ilvl="6">
      <w:start w:val="1"/>
      <w:numFmt w:val="decimal"/>
      <w:lvlText w:val="%1.%2.%3.%4.%5.%6.%7"/>
      <w:lvlJc w:val="left"/>
      <w:pPr>
        <w:tabs>
          <w:tab w:val="num" w:pos="6660"/>
        </w:tabs>
        <w:ind w:left="6660" w:hanging="1800"/>
      </w:pPr>
      <w:rPr>
        <w:rFonts w:hint="default"/>
      </w:rPr>
    </w:lvl>
    <w:lvl w:ilvl="7">
      <w:start w:val="1"/>
      <w:numFmt w:val="decimal"/>
      <w:lvlText w:val="%1.%2.%3.%4.%5.%6.%7.%8"/>
      <w:lvlJc w:val="left"/>
      <w:pPr>
        <w:tabs>
          <w:tab w:val="num" w:pos="7470"/>
        </w:tabs>
        <w:ind w:left="7470" w:hanging="1800"/>
      </w:pPr>
      <w:rPr>
        <w:rFonts w:hint="default"/>
      </w:rPr>
    </w:lvl>
    <w:lvl w:ilvl="8">
      <w:start w:val="1"/>
      <w:numFmt w:val="decimal"/>
      <w:lvlText w:val="%1.%2.%3.%4.%5.%6.%7.%8.%9"/>
      <w:lvlJc w:val="left"/>
      <w:pPr>
        <w:tabs>
          <w:tab w:val="num" w:pos="8640"/>
        </w:tabs>
        <w:ind w:left="8640" w:hanging="2160"/>
      </w:pPr>
      <w:rPr>
        <w:rFonts w:hint="default"/>
      </w:rPr>
    </w:lvl>
  </w:abstractNum>
  <w:abstractNum w:abstractNumId="57" w15:restartNumberingAfterBreak="0">
    <w:nsid w:val="6D907DBA"/>
    <w:multiLevelType w:val="hybridMultilevel"/>
    <w:tmpl w:val="39EEDF4A"/>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15:restartNumberingAfterBreak="0">
    <w:nsid w:val="6FD4689D"/>
    <w:multiLevelType w:val="hybridMultilevel"/>
    <w:tmpl w:val="23D89876"/>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59" w15:restartNumberingAfterBreak="0">
    <w:nsid w:val="704140C3"/>
    <w:multiLevelType w:val="hybridMultilevel"/>
    <w:tmpl w:val="BD308712"/>
    <w:lvl w:ilvl="0" w:tplc="FFFFFFFF">
      <w:start w:val="1"/>
      <w:numFmt w:val="lowerLetter"/>
      <w:lvlText w:val="%1)"/>
      <w:lvlJc w:val="left"/>
      <w:pPr>
        <w:tabs>
          <w:tab w:val="num" w:pos="720"/>
        </w:tabs>
        <w:ind w:left="720" w:hanging="360"/>
      </w:pPr>
    </w:lvl>
    <w:lvl w:ilvl="1" w:tplc="FFFFFFFF">
      <w:start w:val="1"/>
      <w:numFmt w:val="lowerLetter"/>
      <w:lvlText w:val="%2)"/>
      <w:lvlJc w:val="left"/>
      <w:pPr>
        <w:tabs>
          <w:tab w:val="num" w:pos="1440"/>
        </w:tabs>
        <w:ind w:left="1440" w:hanging="360"/>
      </w:pPr>
      <w:rPr>
        <w:rFonts w:hint="default"/>
        <w:b w:val="0"/>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60" w15:restartNumberingAfterBreak="0">
    <w:nsid w:val="737822B1"/>
    <w:multiLevelType w:val="multilevel"/>
    <w:tmpl w:val="568A7996"/>
    <w:lvl w:ilvl="0">
      <w:start w:val="6"/>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61" w15:restartNumberingAfterBreak="0">
    <w:nsid w:val="73D51611"/>
    <w:multiLevelType w:val="hybridMultilevel"/>
    <w:tmpl w:val="A0D8F0EC"/>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62" w15:restartNumberingAfterBreak="0">
    <w:nsid w:val="78412E8D"/>
    <w:multiLevelType w:val="hybridMultilevel"/>
    <w:tmpl w:val="557ABCD6"/>
    <w:lvl w:ilvl="0" w:tplc="7F206A3E">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3" w15:restartNumberingAfterBreak="0">
    <w:nsid w:val="784246B6"/>
    <w:multiLevelType w:val="multilevel"/>
    <w:tmpl w:val="53903E5A"/>
    <w:lvl w:ilvl="0">
      <w:start w:val="16"/>
      <w:numFmt w:val="decimal"/>
      <w:lvlText w:val="%1"/>
      <w:lvlJc w:val="left"/>
      <w:pPr>
        <w:tabs>
          <w:tab w:val="num" w:pos="516"/>
        </w:tabs>
        <w:ind w:left="516" w:hanging="516"/>
      </w:pPr>
      <w:rPr>
        <w:rFonts w:hint="default"/>
      </w:rPr>
    </w:lvl>
    <w:lvl w:ilvl="1">
      <w:start w:val="2"/>
      <w:numFmt w:val="decimal"/>
      <w:lvlText w:val="%1.%2"/>
      <w:lvlJc w:val="left"/>
      <w:pPr>
        <w:tabs>
          <w:tab w:val="num" w:pos="1245"/>
        </w:tabs>
        <w:ind w:left="1245" w:hanging="720"/>
      </w:pPr>
      <w:rPr>
        <w:rFonts w:hint="default"/>
        <w:b w:val="0"/>
      </w:rPr>
    </w:lvl>
    <w:lvl w:ilvl="2">
      <w:start w:val="1"/>
      <w:numFmt w:val="decimal"/>
      <w:lvlText w:val="%1.%2.%3"/>
      <w:lvlJc w:val="left"/>
      <w:pPr>
        <w:tabs>
          <w:tab w:val="num" w:pos="1770"/>
        </w:tabs>
        <w:ind w:left="1770" w:hanging="720"/>
      </w:pPr>
      <w:rPr>
        <w:rFonts w:hint="default"/>
      </w:rPr>
    </w:lvl>
    <w:lvl w:ilvl="3">
      <w:start w:val="1"/>
      <w:numFmt w:val="decimal"/>
      <w:lvlText w:val="%1.%2.%3.%4"/>
      <w:lvlJc w:val="left"/>
      <w:pPr>
        <w:tabs>
          <w:tab w:val="num" w:pos="2655"/>
        </w:tabs>
        <w:ind w:left="2655" w:hanging="1080"/>
      </w:pPr>
      <w:rPr>
        <w:rFonts w:hint="default"/>
      </w:rPr>
    </w:lvl>
    <w:lvl w:ilvl="4">
      <w:start w:val="1"/>
      <w:numFmt w:val="decimal"/>
      <w:lvlText w:val="%1.%2.%3.%4.%5"/>
      <w:lvlJc w:val="left"/>
      <w:pPr>
        <w:tabs>
          <w:tab w:val="num" w:pos="3180"/>
        </w:tabs>
        <w:ind w:left="3180" w:hanging="1080"/>
      </w:pPr>
      <w:rPr>
        <w:rFonts w:hint="default"/>
      </w:rPr>
    </w:lvl>
    <w:lvl w:ilvl="5">
      <w:start w:val="1"/>
      <w:numFmt w:val="decimal"/>
      <w:lvlText w:val="%1.%2.%3.%4.%5.%6"/>
      <w:lvlJc w:val="left"/>
      <w:pPr>
        <w:tabs>
          <w:tab w:val="num" w:pos="4065"/>
        </w:tabs>
        <w:ind w:left="4065" w:hanging="1440"/>
      </w:pPr>
      <w:rPr>
        <w:rFonts w:hint="default"/>
      </w:rPr>
    </w:lvl>
    <w:lvl w:ilvl="6">
      <w:start w:val="1"/>
      <w:numFmt w:val="decimal"/>
      <w:lvlText w:val="%1.%2.%3.%4.%5.%6.%7"/>
      <w:lvlJc w:val="left"/>
      <w:pPr>
        <w:tabs>
          <w:tab w:val="num" w:pos="4950"/>
        </w:tabs>
        <w:ind w:left="4950" w:hanging="1800"/>
      </w:pPr>
      <w:rPr>
        <w:rFonts w:hint="default"/>
      </w:rPr>
    </w:lvl>
    <w:lvl w:ilvl="7">
      <w:start w:val="1"/>
      <w:numFmt w:val="decimal"/>
      <w:lvlText w:val="%1.%2.%3.%4.%5.%6.%7.%8"/>
      <w:lvlJc w:val="left"/>
      <w:pPr>
        <w:tabs>
          <w:tab w:val="num" w:pos="5475"/>
        </w:tabs>
        <w:ind w:left="5475" w:hanging="1800"/>
      </w:pPr>
      <w:rPr>
        <w:rFonts w:hint="default"/>
      </w:rPr>
    </w:lvl>
    <w:lvl w:ilvl="8">
      <w:start w:val="1"/>
      <w:numFmt w:val="decimal"/>
      <w:lvlText w:val="%1.%2.%3.%4.%5.%6.%7.%8.%9"/>
      <w:lvlJc w:val="left"/>
      <w:pPr>
        <w:tabs>
          <w:tab w:val="num" w:pos="6360"/>
        </w:tabs>
        <w:ind w:left="6360" w:hanging="2160"/>
      </w:pPr>
      <w:rPr>
        <w:rFonts w:hint="default"/>
      </w:rPr>
    </w:lvl>
  </w:abstractNum>
  <w:abstractNum w:abstractNumId="64" w15:restartNumberingAfterBreak="0">
    <w:nsid w:val="789A7DA2"/>
    <w:multiLevelType w:val="multilevel"/>
    <w:tmpl w:val="F5BE299E"/>
    <w:lvl w:ilvl="0">
      <w:start w:val="1"/>
      <w:numFmt w:val="lowerLetter"/>
      <w:lvlText w:val="%1)"/>
      <w:lvlJc w:val="left"/>
      <w:pPr>
        <w:ind w:left="960" w:hanging="600"/>
      </w:pPr>
    </w:lvl>
    <w:lvl w:ilvl="1">
      <w:start w:val="4"/>
      <w:numFmt w:val="decimal"/>
      <w:lvlText w:val="%2."/>
      <w:lvlJc w:val="left"/>
      <w:pPr>
        <w:ind w:left="1440" w:hanging="360"/>
      </w:pPr>
    </w:lvl>
    <w:lvl w:ilvl="2">
      <w:start w:val="4"/>
      <w:numFmt w:val="decimal"/>
      <w:lvlText w:val="(%3)"/>
      <w:lvlJc w:val="left"/>
      <w:pPr>
        <w:ind w:left="2700" w:hanging="72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5" w15:restartNumberingAfterBreak="0">
    <w:nsid w:val="78A92F46"/>
    <w:multiLevelType w:val="multilevel"/>
    <w:tmpl w:val="A392B0D8"/>
    <w:lvl w:ilvl="0">
      <w:start w:val="5"/>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66" w15:restartNumberingAfterBreak="0">
    <w:nsid w:val="79545247"/>
    <w:multiLevelType w:val="multilevel"/>
    <w:tmpl w:val="8C2E2E0C"/>
    <w:lvl w:ilvl="0">
      <w:start w:val="1"/>
      <w:numFmt w:val="decimal"/>
      <w:lvlText w:val="%1."/>
      <w:lvlJc w:val="left"/>
      <w:pPr>
        <w:ind w:left="720" w:hanging="360"/>
      </w:pPr>
    </w:lvl>
    <w:lvl w:ilvl="1">
      <w:start w:val="1"/>
      <w:numFmt w:val="decimal"/>
      <w:lvlText w:val="%2."/>
      <w:lvlJc w:val="left"/>
      <w:pPr>
        <w:ind w:left="1440" w:hanging="360"/>
      </w:pPr>
      <w:rPr>
        <w:sz w:val="24"/>
      </w:rPr>
    </w:lvl>
    <w:lvl w:ilvl="2">
      <w:start w:val="6"/>
      <w:numFmt w:val="decimal"/>
      <w:lvlText w:val="(%3)"/>
      <w:lvlJc w:val="left"/>
      <w:pPr>
        <w:ind w:left="234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53"/>
  </w:num>
  <w:num w:numId="2">
    <w:abstractNumId w:val="2"/>
  </w:num>
  <w:num w:numId="3">
    <w:abstractNumId w:val="18"/>
  </w:num>
  <w:num w:numId="4">
    <w:abstractNumId w:val="9"/>
  </w:num>
  <w:num w:numId="5">
    <w:abstractNumId w:val="47"/>
  </w:num>
  <w:num w:numId="6">
    <w:abstractNumId w:val="43"/>
  </w:num>
  <w:num w:numId="7">
    <w:abstractNumId w:val="35"/>
  </w:num>
  <w:num w:numId="8">
    <w:abstractNumId w:val="36"/>
  </w:num>
  <w:num w:numId="9">
    <w:abstractNumId w:val="23"/>
  </w:num>
  <w:num w:numId="10">
    <w:abstractNumId w:val="31"/>
  </w:num>
  <w:num w:numId="11">
    <w:abstractNumId w:val="44"/>
  </w:num>
  <w:num w:numId="12">
    <w:abstractNumId w:val="32"/>
  </w:num>
  <w:num w:numId="13">
    <w:abstractNumId w:val="65"/>
  </w:num>
  <w:num w:numId="14">
    <w:abstractNumId w:val="60"/>
  </w:num>
  <w:num w:numId="15">
    <w:abstractNumId w:val="6"/>
  </w:num>
  <w:num w:numId="16">
    <w:abstractNumId w:val="34"/>
  </w:num>
  <w:num w:numId="17">
    <w:abstractNumId w:val="29"/>
  </w:num>
  <w:num w:numId="18">
    <w:abstractNumId w:val="25"/>
  </w:num>
  <w:num w:numId="19">
    <w:abstractNumId w:val="19"/>
  </w:num>
  <w:num w:numId="20">
    <w:abstractNumId w:val="14"/>
  </w:num>
  <w:num w:numId="21">
    <w:abstractNumId w:val="13"/>
  </w:num>
  <w:num w:numId="22">
    <w:abstractNumId w:val="59"/>
  </w:num>
  <w:num w:numId="23">
    <w:abstractNumId w:val="20"/>
  </w:num>
  <w:num w:numId="24">
    <w:abstractNumId w:val="45"/>
  </w:num>
  <w:num w:numId="25">
    <w:abstractNumId w:val="52"/>
  </w:num>
  <w:num w:numId="26">
    <w:abstractNumId w:val="16"/>
  </w:num>
  <w:num w:numId="27">
    <w:abstractNumId w:val="63"/>
  </w:num>
  <w:num w:numId="28">
    <w:abstractNumId w:val="1"/>
  </w:num>
  <w:num w:numId="29">
    <w:abstractNumId w:val="37"/>
  </w:num>
  <w:num w:numId="30">
    <w:abstractNumId w:val="5"/>
  </w:num>
  <w:num w:numId="31">
    <w:abstractNumId w:val="7"/>
  </w:num>
  <w:num w:numId="32">
    <w:abstractNumId w:val="28"/>
  </w:num>
  <w:num w:numId="33">
    <w:abstractNumId w:val="46"/>
  </w:num>
  <w:num w:numId="34">
    <w:abstractNumId w:val="3"/>
  </w:num>
  <w:num w:numId="35">
    <w:abstractNumId w:val="22"/>
  </w:num>
  <w:num w:numId="36">
    <w:abstractNumId w:val="56"/>
  </w:num>
  <w:num w:numId="37">
    <w:abstractNumId w:val="30"/>
  </w:num>
  <w:num w:numId="38">
    <w:abstractNumId w:val="17"/>
  </w:num>
  <w:num w:numId="39">
    <w:abstractNumId w:val="33"/>
  </w:num>
  <w:num w:numId="40">
    <w:abstractNumId w:val="11"/>
  </w:num>
  <w:num w:numId="41">
    <w:abstractNumId w:val="15"/>
  </w:num>
  <w:num w:numId="42">
    <w:abstractNumId w:val="38"/>
  </w:num>
  <w:num w:numId="43">
    <w:abstractNumId w:val="66"/>
  </w:num>
  <w:num w:numId="44">
    <w:abstractNumId w:val="64"/>
  </w:num>
  <w:num w:numId="45">
    <w:abstractNumId w:val="4"/>
  </w:num>
  <w:num w:numId="46">
    <w:abstractNumId w:val="40"/>
    <w:lvlOverride w:ilvl="0">
      <w:startOverride w:val="1"/>
    </w:lvlOverride>
  </w:num>
  <w:num w:numId="47">
    <w:abstractNumId w:val="12"/>
    <w:lvlOverride w:ilvl="0">
      <w:startOverride w:val="2"/>
    </w:lvlOverride>
  </w:num>
  <w:num w:numId="48">
    <w:abstractNumId w:val="54"/>
    <w:lvlOverride w:ilvl="0">
      <w:startOverride w:val="2"/>
    </w:lvlOverride>
  </w:num>
  <w:num w:numId="49">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50"/>
  </w:num>
  <w:num w:numId="51">
    <w:abstractNumId w:val="8"/>
    <w:lvlOverride w:ilvl="0">
      <w:startOverride w:val="2"/>
    </w:lvlOverride>
  </w:num>
  <w:num w:numId="52">
    <w:abstractNumId w:val="27"/>
  </w:num>
  <w:num w:numId="53">
    <w:abstractNumId w:val="26"/>
  </w:num>
  <w:num w:numId="54">
    <w:abstractNumId w:val="21"/>
  </w:num>
  <w:num w:numId="55">
    <w:abstractNumId w:val="57"/>
  </w:num>
  <w:num w:numId="56">
    <w:abstractNumId w:val="39"/>
  </w:num>
  <w:num w:numId="57">
    <w:abstractNumId w:val="62"/>
  </w:num>
  <w:num w:numId="58">
    <w:abstractNumId w:val="10"/>
  </w:num>
  <w:num w:numId="59">
    <w:abstractNumId w:val="61"/>
  </w:num>
  <w:num w:numId="60">
    <w:abstractNumId w:val="0"/>
  </w:num>
  <w:num w:numId="61">
    <w:abstractNumId w:val="24"/>
  </w:num>
  <w:num w:numId="62">
    <w:abstractNumId w:val="58"/>
  </w:num>
  <w:num w:numId="63">
    <w:abstractNumId w:val="42"/>
  </w:num>
  <w:num w:numId="64">
    <w:abstractNumId w:val="55"/>
  </w:num>
  <w:num w:numId="65">
    <w:abstractNumId w:val="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
    <w:abstractNumId w:val="49"/>
  </w:num>
  <w:num w:numId="67">
    <w:abstractNumId w:val="51"/>
  </w:num>
  <w:numIdMacAtCleanup w:val="6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7E37"/>
    <w:rsid w:val="00071524"/>
    <w:rsid w:val="000761E2"/>
    <w:rsid w:val="000B2B55"/>
    <w:rsid w:val="000B307E"/>
    <w:rsid w:val="001064D6"/>
    <w:rsid w:val="00177AC7"/>
    <w:rsid w:val="00192C65"/>
    <w:rsid w:val="001B4B94"/>
    <w:rsid w:val="001E5D77"/>
    <w:rsid w:val="001F2F37"/>
    <w:rsid w:val="00212576"/>
    <w:rsid w:val="00242F6B"/>
    <w:rsid w:val="002548C5"/>
    <w:rsid w:val="0027450B"/>
    <w:rsid w:val="0028794D"/>
    <w:rsid w:val="002C782F"/>
    <w:rsid w:val="002E7BD2"/>
    <w:rsid w:val="00307308"/>
    <w:rsid w:val="003206A0"/>
    <w:rsid w:val="00322ECA"/>
    <w:rsid w:val="00326380"/>
    <w:rsid w:val="00330663"/>
    <w:rsid w:val="00365666"/>
    <w:rsid w:val="00381126"/>
    <w:rsid w:val="00386C45"/>
    <w:rsid w:val="003A254D"/>
    <w:rsid w:val="003B3687"/>
    <w:rsid w:val="003B7FCC"/>
    <w:rsid w:val="003E216E"/>
    <w:rsid w:val="003F2946"/>
    <w:rsid w:val="00404DEB"/>
    <w:rsid w:val="00410316"/>
    <w:rsid w:val="0042345C"/>
    <w:rsid w:val="00443D15"/>
    <w:rsid w:val="00450254"/>
    <w:rsid w:val="00451506"/>
    <w:rsid w:val="004971ED"/>
    <w:rsid w:val="004979F1"/>
    <w:rsid w:val="004B2817"/>
    <w:rsid w:val="004C3A52"/>
    <w:rsid w:val="004E5638"/>
    <w:rsid w:val="005152D7"/>
    <w:rsid w:val="00524CB0"/>
    <w:rsid w:val="005268C7"/>
    <w:rsid w:val="005319EC"/>
    <w:rsid w:val="005809D2"/>
    <w:rsid w:val="005820FC"/>
    <w:rsid w:val="00583B3E"/>
    <w:rsid w:val="005B7290"/>
    <w:rsid w:val="005C4C03"/>
    <w:rsid w:val="005D6A22"/>
    <w:rsid w:val="005D6FFD"/>
    <w:rsid w:val="005E1FD6"/>
    <w:rsid w:val="00610A94"/>
    <w:rsid w:val="00626629"/>
    <w:rsid w:val="006431AF"/>
    <w:rsid w:val="00667E96"/>
    <w:rsid w:val="0067394E"/>
    <w:rsid w:val="00673B37"/>
    <w:rsid w:val="006977E9"/>
    <w:rsid w:val="006A63B9"/>
    <w:rsid w:val="006A79D7"/>
    <w:rsid w:val="006A7BDF"/>
    <w:rsid w:val="006C326F"/>
    <w:rsid w:val="006D4074"/>
    <w:rsid w:val="006D42F4"/>
    <w:rsid w:val="006E41A1"/>
    <w:rsid w:val="006F7397"/>
    <w:rsid w:val="00702C0B"/>
    <w:rsid w:val="007205A8"/>
    <w:rsid w:val="00743EB5"/>
    <w:rsid w:val="00754C87"/>
    <w:rsid w:val="0076111E"/>
    <w:rsid w:val="00761762"/>
    <w:rsid w:val="007826F8"/>
    <w:rsid w:val="00782B25"/>
    <w:rsid w:val="007A4281"/>
    <w:rsid w:val="007A66E2"/>
    <w:rsid w:val="007C71B2"/>
    <w:rsid w:val="007D2807"/>
    <w:rsid w:val="007D519F"/>
    <w:rsid w:val="008407CF"/>
    <w:rsid w:val="0084212E"/>
    <w:rsid w:val="008731B3"/>
    <w:rsid w:val="0087357C"/>
    <w:rsid w:val="008A3070"/>
    <w:rsid w:val="008A7859"/>
    <w:rsid w:val="008E1074"/>
    <w:rsid w:val="00912191"/>
    <w:rsid w:val="00930040"/>
    <w:rsid w:val="00933884"/>
    <w:rsid w:val="00941D6E"/>
    <w:rsid w:val="0095222C"/>
    <w:rsid w:val="009D4B1D"/>
    <w:rsid w:val="00A123B4"/>
    <w:rsid w:val="00A15632"/>
    <w:rsid w:val="00A17D58"/>
    <w:rsid w:val="00A46779"/>
    <w:rsid w:val="00A5070F"/>
    <w:rsid w:val="00A50A6A"/>
    <w:rsid w:val="00A76BDE"/>
    <w:rsid w:val="00A85B88"/>
    <w:rsid w:val="00AA2E80"/>
    <w:rsid w:val="00AB1281"/>
    <w:rsid w:val="00AF1BE1"/>
    <w:rsid w:val="00B26EFF"/>
    <w:rsid w:val="00B2736A"/>
    <w:rsid w:val="00B357BF"/>
    <w:rsid w:val="00B50A24"/>
    <w:rsid w:val="00B53180"/>
    <w:rsid w:val="00B81402"/>
    <w:rsid w:val="00B96ACF"/>
    <w:rsid w:val="00BB375E"/>
    <w:rsid w:val="00BD7A79"/>
    <w:rsid w:val="00BF1844"/>
    <w:rsid w:val="00C021FA"/>
    <w:rsid w:val="00C3517B"/>
    <w:rsid w:val="00C42B61"/>
    <w:rsid w:val="00C91A57"/>
    <w:rsid w:val="00C971A8"/>
    <w:rsid w:val="00CA6F43"/>
    <w:rsid w:val="00D0524F"/>
    <w:rsid w:val="00D15BAA"/>
    <w:rsid w:val="00D167B2"/>
    <w:rsid w:val="00D37E37"/>
    <w:rsid w:val="00D42600"/>
    <w:rsid w:val="00D67517"/>
    <w:rsid w:val="00D70D7D"/>
    <w:rsid w:val="00D71FF9"/>
    <w:rsid w:val="00D838F2"/>
    <w:rsid w:val="00D83B9B"/>
    <w:rsid w:val="00DC25C5"/>
    <w:rsid w:val="00DC6A93"/>
    <w:rsid w:val="00DD76CC"/>
    <w:rsid w:val="00DE07AB"/>
    <w:rsid w:val="00DF76B7"/>
    <w:rsid w:val="00E12597"/>
    <w:rsid w:val="00E235A8"/>
    <w:rsid w:val="00E2596D"/>
    <w:rsid w:val="00E2628C"/>
    <w:rsid w:val="00E37725"/>
    <w:rsid w:val="00E51D0D"/>
    <w:rsid w:val="00E5711C"/>
    <w:rsid w:val="00E6143A"/>
    <w:rsid w:val="00E6202E"/>
    <w:rsid w:val="00E62C5C"/>
    <w:rsid w:val="00EB00D9"/>
    <w:rsid w:val="00EB6BBC"/>
    <w:rsid w:val="00EC1BA7"/>
    <w:rsid w:val="00ED4F4E"/>
    <w:rsid w:val="00EF1394"/>
    <w:rsid w:val="00F4200F"/>
    <w:rsid w:val="00F554C5"/>
    <w:rsid w:val="00F6424C"/>
    <w:rsid w:val="00F74ED0"/>
    <w:rsid w:val="00F86521"/>
    <w:rsid w:val="00FB6F24"/>
    <w:rsid w:val="00FD024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0726BC"/>
  <w15:docId w15:val="{F9EA313C-4F61-4BA8-9CC3-86B25E145F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iPriority="0" w:unhideWhenUsed="1"/>
    <w:lsdException w:name="HTML Bottom of Form" w:semiHidden="1" w:uiPriority="0"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82B25"/>
    <w:pPr>
      <w:spacing w:after="200" w:line="276" w:lineRule="auto"/>
    </w:pPr>
    <w:rPr>
      <w:sz w:val="22"/>
      <w:szCs w:val="22"/>
      <w:lang w:val="en-US" w:eastAsia="en-US"/>
    </w:rPr>
  </w:style>
  <w:style w:type="paragraph" w:styleId="Heading1">
    <w:name w:val="heading 1"/>
    <w:basedOn w:val="Normal"/>
    <w:next w:val="Normal"/>
    <w:link w:val="Heading1Char"/>
    <w:qFormat/>
    <w:rsid w:val="00365666"/>
    <w:pPr>
      <w:keepNext/>
      <w:spacing w:after="0" w:line="240" w:lineRule="auto"/>
      <w:jc w:val="center"/>
      <w:outlineLvl w:val="0"/>
    </w:pPr>
    <w:rPr>
      <w:rFonts w:ascii="Bookman Old Style" w:eastAsia="Times New Roman" w:hAnsi="Bookman Old Style"/>
      <w:b/>
      <w:sz w:val="28"/>
      <w:szCs w:val="20"/>
    </w:rPr>
  </w:style>
  <w:style w:type="paragraph" w:styleId="Heading2">
    <w:name w:val="heading 2"/>
    <w:basedOn w:val="Normal"/>
    <w:next w:val="Normal"/>
    <w:link w:val="Heading2Char"/>
    <w:qFormat/>
    <w:rsid w:val="00365666"/>
    <w:pPr>
      <w:keepNext/>
      <w:spacing w:after="0" w:line="240" w:lineRule="auto"/>
      <w:jc w:val="center"/>
      <w:outlineLvl w:val="1"/>
    </w:pPr>
    <w:rPr>
      <w:rFonts w:ascii="Bookman Old Style" w:eastAsia="Times New Roman" w:hAnsi="Bookman Old Style"/>
      <w:b/>
      <w:sz w:val="36"/>
      <w:szCs w:val="20"/>
    </w:rPr>
  </w:style>
  <w:style w:type="paragraph" w:styleId="Heading3">
    <w:name w:val="heading 3"/>
    <w:basedOn w:val="Normal"/>
    <w:next w:val="Normal"/>
    <w:link w:val="Heading3Char"/>
    <w:qFormat/>
    <w:rsid w:val="00365666"/>
    <w:pPr>
      <w:keepNext/>
      <w:spacing w:after="0" w:line="240" w:lineRule="auto"/>
      <w:jc w:val="center"/>
      <w:outlineLvl w:val="2"/>
    </w:pPr>
    <w:rPr>
      <w:rFonts w:ascii="Bookman Old Style" w:eastAsia="Times New Roman" w:hAnsi="Bookman Old Style"/>
      <w:b/>
      <w:sz w:val="24"/>
      <w:szCs w:val="20"/>
    </w:rPr>
  </w:style>
  <w:style w:type="paragraph" w:styleId="Heading4">
    <w:name w:val="heading 4"/>
    <w:basedOn w:val="Normal"/>
    <w:next w:val="Normal"/>
    <w:link w:val="Heading4Char"/>
    <w:qFormat/>
    <w:rsid w:val="00365666"/>
    <w:pPr>
      <w:keepNext/>
      <w:spacing w:after="0" w:line="240" w:lineRule="auto"/>
      <w:outlineLvl w:val="3"/>
    </w:pPr>
    <w:rPr>
      <w:rFonts w:ascii="Bookman Old Style" w:eastAsia="Times New Roman" w:hAnsi="Bookman Old Style"/>
      <w:i/>
      <w:sz w:val="24"/>
      <w:szCs w:val="20"/>
    </w:rPr>
  </w:style>
  <w:style w:type="paragraph" w:styleId="Heading5">
    <w:name w:val="heading 5"/>
    <w:basedOn w:val="Normal"/>
    <w:next w:val="Normal"/>
    <w:link w:val="Heading5Char"/>
    <w:qFormat/>
    <w:rsid w:val="00365666"/>
    <w:pPr>
      <w:keepNext/>
      <w:spacing w:after="0" w:line="240" w:lineRule="auto"/>
      <w:jc w:val="center"/>
      <w:outlineLvl w:val="4"/>
    </w:pPr>
    <w:rPr>
      <w:rFonts w:ascii="Bookman Old Style" w:eastAsia="Times New Roman" w:hAnsi="Bookman Old Style"/>
      <w:sz w:val="24"/>
      <w:szCs w:val="20"/>
      <w:u w:val="single"/>
    </w:rPr>
  </w:style>
  <w:style w:type="paragraph" w:styleId="Heading6">
    <w:name w:val="heading 6"/>
    <w:basedOn w:val="Normal"/>
    <w:next w:val="Normal"/>
    <w:link w:val="Heading6Char"/>
    <w:qFormat/>
    <w:rsid w:val="00365666"/>
    <w:pPr>
      <w:keepNext/>
      <w:spacing w:after="0" w:line="240" w:lineRule="auto"/>
      <w:outlineLvl w:val="5"/>
    </w:pPr>
    <w:rPr>
      <w:rFonts w:ascii="Bookman Old Style" w:eastAsia="Times New Roman" w:hAnsi="Bookman Old Style"/>
      <w:sz w:val="24"/>
      <w:szCs w:val="20"/>
      <w:u w:val="single"/>
    </w:rPr>
  </w:style>
  <w:style w:type="paragraph" w:styleId="Heading7">
    <w:name w:val="heading 7"/>
    <w:basedOn w:val="Normal"/>
    <w:next w:val="Normal"/>
    <w:link w:val="Heading7Char"/>
    <w:qFormat/>
    <w:rsid w:val="00365666"/>
    <w:pPr>
      <w:keepNext/>
      <w:spacing w:after="0" w:line="240" w:lineRule="auto"/>
      <w:outlineLvl w:val="6"/>
    </w:pPr>
    <w:rPr>
      <w:rFonts w:ascii="Bookman Old Style" w:eastAsia="Times New Roman" w:hAnsi="Bookman Old Style"/>
      <w:b/>
      <w:sz w:val="24"/>
      <w:szCs w:val="20"/>
    </w:rPr>
  </w:style>
  <w:style w:type="paragraph" w:styleId="Heading8">
    <w:name w:val="heading 8"/>
    <w:basedOn w:val="Normal"/>
    <w:next w:val="Normal"/>
    <w:link w:val="Heading8Char"/>
    <w:qFormat/>
    <w:rsid w:val="00365666"/>
    <w:pPr>
      <w:keepNext/>
      <w:spacing w:after="0" w:line="240" w:lineRule="auto"/>
      <w:ind w:left="720"/>
      <w:outlineLvl w:val="7"/>
    </w:pPr>
    <w:rPr>
      <w:rFonts w:ascii="Bookman Old Style" w:eastAsia="Times New Roman" w:hAnsi="Bookman Old Style"/>
      <w:b/>
      <w:sz w:val="24"/>
      <w:szCs w:val="20"/>
      <w:u w:val="single"/>
    </w:rPr>
  </w:style>
  <w:style w:type="paragraph" w:styleId="Heading9">
    <w:name w:val="heading 9"/>
    <w:basedOn w:val="Normal"/>
    <w:next w:val="Normal"/>
    <w:link w:val="Heading9Char"/>
    <w:qFormat/>
    <w:rsid w:val="00365666"/>
    <w:pPr>
      <w:keepNext/>
      <w:tabs>
        <w:tab w:val="num" w:pos="720"/>
      </w:tabs>
      <w:spacing w:after="0" w:line="240" w:lineRule="auto"/>
      <w:ind w:left="720" w:hanging="720"/>
      <w:outlineLvl w:val="8"/>
    </w:pPr>
    <w:rPr>
      <w:rFonts w:ascii="Bookman Old Style" w:eastAsia="Times New Roman" w:hAnsi="Bookman Old Style"/>
      <w:b/>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365666"/>
    <w:rPr>
      <w:rFonts w:ascii="Bookman Old Style" w:eastAsia="Times New Roman" w:hAnsi="Bookman Old Style" w:cs="Times New Roman"/>
      <w:b/>
      <w:sz w:val="28"/>
      <w:szCs w:val="20"/>
    </w:rPr>
  </w:style>
  <w:style w:type="character" w:customStyle="1" w:styleId="Heading2Char">
    <w:name w:val="Heading 2 Char"/>
    <w:link w:val="Heading2"/>
    <w:rsid w:val="00365666"/>
    <w:rPr>
      <w:rFonts w:ascii="Bookman Old Style" w:eastAsia="Times New Roman" w:hAnsi="Bookman Old Style" w:cs="Times New Roman"/>
      <w:b/>
      <w:sz w:val="36"/>
      <w:szCs w:val="20"/>
    </w:rPr>
  </w:style>
  <w:style w:type="character" w:customStyle="1" w:styleId="Heading3Char">
    <w:name w:val="Heading 3 Char"/>
    <w:link w:val="Heading3"/>
    <w:rsid w:val="00365666"/>
    <w:rPr>
      <w:rFonts w:ascii="Bookman Old Style" w:eastAsia="Times New Roman" w:hAnsi="Bookman Old Style" w:cs="Times New Roman"/>
      <w:b/>
      <w:sz w:val="24"/>
      <w:szCs w:val="20"/>
    </w:rPr>
  </w:style>
  <w:style w:type="character" w:customStyle="1" w:styleId="Heading4Char">
    <w:name w:val="Heading 4 Char"/>
    <w:link w:val="Heading4"/>
    <w:rsid w:val="00365666"/>
    <w:rPr>
      <w:rFonts w:ascii="Bookman Old Style" w:eastAsia="Times New Roman" w:hAnsi="Bookman Old Style" w:cs="Times New Roman"/>
      <w:i/>
      <w:sz w:val="24"/>
      <w:szCs w:val="20"/>
    </w:rPr>
  </w:style>
  <w:style w:type="character" w:customStyle="1" w:styleId="Heading5Char">
    <w:name w:val="Heading 5 Char"/>
    <w:link w:val="Heading5"/>
    <w:rsid w:val="00365666"/>
    <w:rPr>
      <w:rFonts w:ascii="Bookman Old Style" w:eastAsia="Times New Roman" w:hAnsi="Bookman Old Style" w:cs="Times New Roman"/>
      <w:sz w:val="24"/>
      <w:szCs w:val="20"/>
      <w:u w:val="single"/>
    </w:rPr>
  </w:style>
  <w:style w:type="character" w:customStyle="1" w:styleId="Heading6Char">
    <w:name w:val="Heading 6 Char"/>
    <w:link w:val="Heading6"/>
    <w:rsid w:val="00365666"/>
    <w:rPr>
      <w:rFonts w:ascii="Bookman Old Style" w:eastAsia="Times New Roman" w:hAnsi="Bookman Old Style" w:cs="Times New Roman"/>
      <w:sz w:val="24"/>
      <w:szCs w:val="20"/>
      <w:u w:val="single"/>
    </w:rPr>
  </w:style>
  <w:style w:type="character" w:customStyle="1" w:styleId="Heading7Char">
    <w:name w:val="Heading 7 Char"/>
    <w:link w:val="Heading7"/>
    <w:rsid w:val="00365666"/>
    <w:rPr>
      <w:rFonts w:ascii="Bookman Old Style" w:eastAsia="Times New Roman" w:hAnsi="Bookman Old Style" w:cs="Times New Roman"/>
      <w:b/>
      <w:sz w:val="24"/>
      <w:szCs w:val="20"/>
    </w:rPr>
  </w:style>
  <w:style w:type="character" w:customStyle="1" w:styleId="Heading8Char">
    <w:name w:val="Heading 8 Char"/>
    <w:link w:val="Heading8"/>
    <w:rsid w:val="00365666"/>
    <w:rPr>
      <w:rFonts w:ascii="Bookman Old Style" w:eastAsia="Times New Roman" w:hAnsi="Bookman Old Style" w:cs="Times New Roman"/>
      <w:b/>
      <w:sz w:val="24"/>
      <w:szCs w:val="20"/>
      <w:u w:val="single"/>
    </w:rPr>
  </w:style>
  <w:style w:type="character" w:customStyle="1" w:styleId="Heading9Char">
    <w:name w:val="Heading 9 Char"/>
    <w:link w:val="Heading9"/>
    <w:rsid w:val="00365666"/>
    <w:rPr>
      <w:rFonts w:ascii="Bookman Old Style" w:eastAsia="Times New Roman" w:hAnsi="Bookman Old Style" w:cs="Times New Roman"/>
      <w:b/>
      <w:sz w:val="24"/>
      <w:szCs w:val="20"/>
    </w:rPr>
  </w:style>
  <w:style w:type="numbering" w:customStyle="1" w:styleId="NoList1">
    <w:name w:val="No List1"/>
    <w:next w:val="NoList"/>
    <w:uiPriority w:val="99"/>
    <w:semiHidden/>
    <w:unhideWhenUsed/>
    <w:rsid w:val="00365666"/>
  </w:style>
  <w:style w:type="paragraph" w:styleId="BodyTextIndent">
    <w:name w:val="Body Text Indent"/>
    <w:basedOn w:val="Normal"/>
    <w:link w:val="BodyTextIndentChar"/>
    <w:rsid w:val="00365666"/>
    <w:pPr>
      <w:spacing w:after="0" w:line="240" w:lineRule="auto"/>
      <w:ind w:left="720"/>
    </w:pPr>
    <w:rPr>
      <w:rFonts w:ascii="Bookman Old Style" w:eastAsia="Times New Roman" w:hAnsi="Bookman Old Style"/>
      <w:sz w:val="24"/>
      <w:szCs w:val="20"/>
    </w:rPr>
  </w:style>
  <w:style w:type="character" w:customStyle="1" w:styleId="BodyTextIndentChar">
    <w:name w:val="Body Text Indent Char"/>
    <w:link w:val="BodyTextIndent"/>
    <w:rsid w:val="00365666"/>
    <w:rPr>
      <w:rFonts w:ascii="Bookman Old Style" w:eastAsia="Times New Roman" w:hAnsi="Bookman Old Style" w:cs="Times New Roman"/>
      <w:sz w:val="24"/>
      <w:szCs w:val="20"/>
    </w:rPr>
  </w:style>
  <w:style w:type="paragraph" w:styleId="BodyTextIndent2">
    <w:name w:val="Body Text Indent 2"/>
    <w:basedOn w:val="Normal"/>
    <w:link w:val="BodyTextIndent2Char"/>
    <w:rsid w:val="00365666"/>
    <w:pPr>
      <w:spacing w:after="0" w:line="240" w:lineRule="auto"/>
      <w:ind w:left="2160" w:hanging="720"/>
    </w:pPr>
    <w:rPr>
      <w:rFonts w:ascii="Bookman Old Style" w:eastAsia="Times New Roman" w:hAnsi="Bookman Old Style"/>
      <w:sz w:val="24"/>
      <w:szCs w:val="20"/>
    </w:rPr>
  </w:style>
  <w:style w:type="character" w:customStyle="1" w:styleId="BodyTextIndent2Char">
    <w:name w:val="Body Text Indent 2 Char"/>
    <w:link w:val="BodyTextIndent2"/>
    <w:rsid w:val="00365666"/>
    <w:rPr>
      <w:rFonts w:ascii="Bookman Old Style" w:eastAsia="Times New Roman" w:hAnsi="Bookman Old Style" w:cs="Times New Roman"/>
      <w:sz w:val="24"/>
      <w:szCs w:val="20"/>
    </w:rPr>
  </w:style>
  <w:style w:type="paragraph" w:styleId="Footer">
    <w:name w:val="footer"/>
    <w:basedOn w:val="Normal"/>
    <w:link w:val="FooterChar"/>
    <w:uiPriority w:val="99"/>
    <w:rsid w:val="00365666"/>
    <w:pPr>
      <w:tabs>
        <w:tab w:val="center" w:pos="4320"/>
        <w:tab w:val="right" w:pos="8640"/>
      </w:tabs>
      <w:spacing w:after="0" w:line="240" w:lineRule="auto"/>
    </w:pPr>
    <w:rPr>
      <w:rFonts w:ascii="Bookman Old Style" w:eastAsia="Times New Roman" w:hAnsi="Bookman Old Style"/>
      <w:sz w:val="24"/>
      <w:szCs w:val="20"/>
    </w:rPr>
  </w:style>
  <w:style w:type="character" w:customStyle="1" w:styleId="FooterChar">
    <w:name w:val="Footer Char"/>
    <w:link w:val="Footer"/>
    <w:uiPriority w:val="99"/>
    <w:rsid w:val="00365666"/>
    <w:rPr>
      <w:rFonts w:ascii="Bookman Old Style" w:eastAsia="Times New Roman" w:hAnsi="Bookman Old Style" w:cs="Times New Roman"/>
      <w:sz w:val="24"/>
      <w:szCs w:val="20"/>
    </w:rPr>
  </w:style>
  <w:style w:type="character" w:styleId="PageNumber">
    <w:name w:val="page number"/>
    <w:rsid w:val="00365666"/>
  </w:style>
  <w:style w:type="paragraph" w:styleId="Title">
    <w:name w:val="Title"/>
    <w:basedOn w:val="Normal"/>
    <w:link w:val="TitleChar"/>
    <w:qFormat/>
    <w:rsid w:val="00365666"/>
    <w:pPr>
      <w:spacing w:after="0" w:line="240" w:lineRule="auto"/>
      <w:jc w:val="center"/>
    </w:pPr>
    <w:rPr>
      <w:rFonts w:ascii="Times New Roman" w:eastAsia="Times New Roman" w:hAnsi="Times New Roman"/>
      <w:sz w:val="28"/>
      <w:szCs w:val="24"/>
    </w:rPr>
  </w:style>
  <w:style w:type="character" w:customStyle="1" w:styleId="TitleChar">
    <w:name w:val="Title Char"/>
    <w:link w:val="Title"/>
    <w:rsid w:val="00365666"/>
    <w:rPr>
      <w:rFonts w:ascii="Times New Roman" w:eastAsia="Times New Roman" w:hAnsi="Times New Roman" w:cs="Times New Roman"/>
      <w:sz w:val="28"/>
      <w:szCs w:val="24"/>
    </w:rPr>
  </w:style>
  <w:style w:type="paragraph" w:styleId="Header">
    <w:name w:val="header"/>
    <w:basedOn w:val="Normal"/>
    <w:link w:val="HeaderChar"/>
    <w:rsid w:val="00365666"/>
    <w:pPr>
      <w:tabs>
        <w:tab w:val="center" w:pos="4320"/>
        <w:tab w:val="right" w:pos="8640"/>
      </w:tabs>
      <w:spacing w:after="0" w:line="240" w:lineRule="auto"/>
    </w:pPr>
    <w:rPr>
      <w:rFonts w:ascii="Bookman Old Style" w:eastAsia="Times New Roman" w:hAnsi="Bookman Old Style"/>
      <w:sz w:val="24"/>
      <w:szCs w:val="20"/>
    </w:rPr>
  </w:style>
  <w:style w:type="character" w:customStyle="1" w:styleId="HeaderChar">
    <w:name w:val="Header Char"/>
    <w:link w:val="Header"/>
    <w:rsid w:val="00365666"/>
    <w:rPr>
      <w:rFonts w:ascii="Bookman Old Style" w:eastAsia="Times New Roman" w:hAnsi="Bookman Old Style" w:cs="Times New Roman"/>
      <w:sz w:val="24"/>
      <w:szCs w:val="20"/>
    </w:rPr>
  </w:style>
  <w:style w:type="paragraph" w:styleId="BodyTextIndent3">
    <w:name w:val="Body Text Indent 3"/>
    <w:basedOn w:val="Normal"/>
    <w:link w:val="BodyTextIndent3Char"/>
    <w:rsid w:val="00365666"/>
    <w:pPr>
      <w:spacing w:after="0" w:line="240" w:lineRule="auto"/>
      <w:ind w:left="2160"/>
    </w:pPr>
    <w:rPr>
      <w:rFonts w:ascii="Bookman Old Style" w:eastAsia="Times New Roman" w:hAnsi="Bookman Old Style"/>
      <w:sz w:val="24"/>
      <w:szCs w:val="20"/>
    </w:rPr>
  </w:style>
  <w:style w:type="character" w:customStyle="1" w:styleId="BodyTextIndent3Char">
    <w:name w:val="Body Text Indent 3 Char"/>
    <w:link w:val="BodyTextIndent3"/>
    <w:rsid w:val="00365666"/>
    <w:rPr>
      <w:rFonts w:ascii="Bookman Old Style" w:eastAsia="Times New Roman" w:hAnsi="Bookman Old Style" w:cs="Times New Roman"/>
      <w:sz w:val="24"/>
      <w:szCs w:val="20"/>
    </w:rPr>
  </w:style>
  <w:style w:type="paragraph" w:styleId="BodyText">
    <w:name w:val="Body Text"/>
    <w:basedOn w:val="Normal"/>
    <w:link w:val="BodyTextChar"/>
    <w:rsid w:val="00365666"/>
    <w:pPr>
      <w:spacing w:after="0" w:line="240" w:lineRule="auto"/>
    </w:pPr>
    <w:rPr>
      <w:rFonts w:ascii="Bookman Old Style" w:eastAsia="Times New Roman" w:hAnsi="Bookman Old Style"/>
      <w:i/>
      <w:sz w:val="24"/>
      <w:szCs w:val="20"/>
    </w:rPr>
  </w:style>
  <w:style w:type="character" w:customStyle="1" w:styleId="BodyTextChar">
    <w:name w:val="Body Text Char"/>
    <w:link w:val="BodyText"/>
    <w:rsid w:val="00365666"/>
    <w:rPr>
      <w:rFonts w:ascii="Bookman Old Style" w:eastAsia="Times New Roman" w:hAnsi="Bookman Old Style" w:cs="Times New Roman"/>
      <w:i/>
      <w:sz w:val="24"/>
      <w:szCs w:val="20"/>
    </w:rPr>
  </w:style>
  <w:style w:type="paragraph" w:styleId="BodyText2">
    <w:name w:val="Body Text 2"/>
    <w:basedOn w:val="Normal"/>
    <w:link w:val="BodyText2Char"/>
    <w:rsid w:val="00365666"/>
    <w:pPr>
      <w:spacing w:after="0" w:line="240" w:lineRule="auto"/>
      <w:jc w:val="center"/>
    </w:pPr>
    <w:rPr>
      <w:rFonts w:ascii="Bookman Old Style" w:eastAsia="Times New Roman" w:hAnsi="Bookman Old Style"/>
      <w:b/>
      <w:sz w:val="24"/>
      <w:szCs w:val="20"/>
    </w:rPr>
  </w:style>
  <w:style w:type="character" w:customStyle="1" w:styleId="BodyText2Char">
    <w:name w:val="Body Text 2 Char"/>
    <w:link w:val="BodyText2"/>
    <w:rsid w:val="00365666"/>
    <w:rPr>
      <w:rFonts w:ascii="Bookman Old Style" w:eastAsia="Times New Roman" w:hAnsi="Bookman Old Style" w:cs="Times New Roman"/>
      <w:b/>
      <w:sz w:val="24"/>
      <w:szCs w:val="20"/>
    </w:rPr>
  </w:style>
  <w:style w:type="paragraph" w:styleId="BodyText3">
    <w:name w:val="Body Text 3"/>
    <w:basedOn w:val="Normal"/>
    <w:link w:val="BodyText3Char"/>
    <w:rsid w:val="00365666"/>
    <w:pPr>
      <w:spacing w:after="0" w:line="240" w:lineRule="auto"/>
      <w:jc w:val="both"/>
    </w:pPr>
    <w:rPr>
      <w:rFonts w:ascii="Bookman Old Style" w:eastAsia="Times New Roman" w:hAnsi="Bookman Old Style"/>
      <w:sz w:val="24"/>
      <w:szCs w:val="20"/>
    </w:rPr>
  </w:style>
  <w:style w:type="character" w:customStyle="1" w:styleId="BodyText3Char">
    <w:name w:val="Body Text 3 Char"/>
    <w:link w:val="BodyText3"/>
    <w:rsid w:val="00365666"/>
    <w:rPr>
      <w:rFonts w:ascii="Bookman Old Style" w:eastAsia="Times New Roman" w:hAnsi="Bookman Old Style" w:cs="Times New Roman"/>
      <w:sz w:val="24"/>
      <w:szCs w:val="20"/>
    </w:rPr>
  </w:style>
  <w:style w:type="paragraph" w:customStyle="1" w:styleId="Projekt">
    <w:name w:val="Projekt"/>
    <w:basedOn w:val="Normal"/>
    <w:autoRedefine/>
    <w:rsid w:val="00365666"/>
    <w:pPr>
      <w:spacing w:after="278" w:line="264" w:lineRule="auto"/>
      <w:jc w:val="center"/>
    </w:pPr>
    <w:rPr>
      <w:rFonts w:ascii="Bookman Old Style" w:eastAsia="Times New Roman" w:hAnsi="Bookman Old Style"/>
      <w:b/>
      <w:sz w:val="40"/>
      <w:szCs w:val="40"/>
      <w:lang w:val="en-GB" w:eastAsia="da-DK"/>
    </w:rPr>
  </w:style>
  <w:style w:type="paragraph" w:styleId="Subtitle">
    <w:name w:val="Subtitle"/>
    <w:basedOn w:val="Normal"/>
    <w:link w:val="SubtitleChar"/>
    <w:autoRedefine/>
    <w:qFormat/>
    <w:rsid w:val="00365666"/>
    <w:pPr>
      <w:spacing w:after="459" w:line="264" w:lineRule="auto"/>
      <w:outlineLvl w:val="1"/>
    </w:pPr>
    <w:rPr>
      <w:rFonts w:ascii="Arial" w:eastAsia="Times New Roman" w:hAnsi="Arial"/>
      <w:b/>
      <w:sz w:val="28"/>
      <w:szCs w:val="20"/>
      <w:lang w:val="en-GB" w:eastAsia="da-DK"/>
    </w:rPr>
  </w:style>
  <w:style w:type="character" w:customStyle="1" w:styleId="SubtitleChar">
    <w:name w:val="Subtitle Char"/>
    <w:link w:val="Subtitle"/>
    <w:rsid w:val="00365666"/>
    <w:rPr>
      <w:rFonts w:ascii="Arial" w:eastAsia="Times New Roman" w:hAnsi="Arial" w:cs="Times New Roman"/>
      <w:b/>
      <w:sz w:val="28"/>
      <w:szCs w:val="20"/>
      <w:lang w:val="en-GB" w:eastAsia="da-DK"/>
    </w:rPr>
  </w:style>
  <w:style w:type="paragraph" w:customStyle="1" w:styleId="Klientnavn1">
    <w:name w:val="Klientnavn1"/>
    <w:basedOn w:val="Normal"/>
    <w:autoRedefine/>
    <w:rsid w:val="00365666"/>
    <w:pPr>
      <w:spacing w:before="1077" w:after="578" w:line="264" w:lineRule="auto"/>
      <w:outlineLvl w:val="0"/>
    </w:pPr>
    <w:rPr>
      <w:rFonts w:ascii="Arial" w:eastAsia="Times New Roman" w:hAnsi="Arial"/>
      <w:b/>
      <w:kern w:val="28"/>
      <w:sz w:val="28"/>
      <w:szCs w:val="20"/>
      <w:lang w:val="en-GB" w:eastAsia="da-DK"/>
    </w:rPr>
  </w:style>
  <w:style w:type="character" w:styleId="Hyperlink">
    <w:name w:val="Hyperlink"/>
    <w:uiPriority w:val="99"/>
    <w:rsid w:val="00365666"/>
    <w:rPr>
      <w:color w:val="0000FF"/>
      <w:u w:val="single"/>
    </w:rPr>
  </w:style>
  <w:style w:type="paragraph" w:styleId="BlockText">
    <w:name w:val="Block Text"/>
    <w:basedOn w:val="Normal"/>
    <w:rsid w:val="00365666"/>
    <w:pPr>
      <w:spacing w:after="0" w:line="240" w:lineRule="auto"/>
      <w:ind w:left="720" w:right="-540"/>
      <w:jc w:val="both"/>
    </w:pPr>
    <w:rPr>
      <w:rFonts w:ascii="Lucida Sans Unicode" w:eastAsia="Times New Roman" w:hAnsi="Lucida Sans Unicode" w:cs="Lucida Sans Unicode"/>
      <w:sz w:val="24"/>
      <w:szCs w:val="24"/>
    </w:rPr>
  </w:style>
  <w:style w:type="paragraph" w:styleId="Date">
    <w:name w:val="Date"/>
    <w:basedOn w:val="Normal"/>
    <w:next w:val="Normal"/>
    <w:link w:val="DateChar"/>
    <w:rsid w:val="00365666"/>
    <w:pPr>
      <w:widowControl w:val="0"/>
      <w:spacing w:after="0" w:line="240" w:lineRule="auto"/>
      <w:jc w:val="both"/>
    </w:pPr>
    <w:rPr>
      <w:rFonts w:ascii="Times New Roman" w:eastAsia="MS Mincho" w:hAnsi="Times New Roman"/>
      <w:b/>
      <w:bCs/>
      <w:color w:val="000000"/>
      <w:sz w:val="20"/>
      <w:szCs w:val="20"/>
      <w:lang w:eastAsia="ja-JP"/>
    </w:rPr>
  </w:style>
  <w:style w:type="character" w:customStyle="1" w:styleId="DateChar">
    <w:name w:val="Date Char"/>
    <w:link w:val="Date"/>
    <w:rsid w:val="00365666"/>
    <w:rPr>
      <w:rFonts w:ascii="Times New Roman" w:eastAsia="MS Mincho" w:hAnsi="Times New Roman" w:cs="Times New Roman"/>
      <w:b/>
      <w:bCs/>
      <w:color w:val="000000"/>
      <w:sz w:val="20"/>
      <w:szCs w:val="20"/>
      <w:lang w:eastAsia="ja-JP"/>
    </w:rPr>
  </w:style>
  <w:style w:type="paragraph" w:customStyle="1" w:styleId="xl27">
    <w:name w:val="xl27"/>
    <w:basedOn w:val="Normal"/>
    <w:rsid w:val="00365666"/>
    <w:pPr>
      <w:spacing w:before="100" w:beforeAutospacing="1" w:after="100" w:afterAutospacing="1" w:line="240" w:lineRule="auto"/>
      <w:jc w:val="center"/>
    </w:pPr>
    <w:rPr>
      <w:rFonts w:ascii="Arial" w:eastAsia="Arial Unicode MS" w:hAnsi="Arial" w:cs="Arial"/>
      <w:sz w:val="24"/>
      <w:szCs w:val="24"/>
    </w:rPr>
  </w:style>
  <w:style w:type="paragraph" w:customStyle="1" w:styleId="xl34">
    <w:name w:val="xl34"/>
    <w:basedOn w:val="Normal"/>
    <w:rsid w:val="00365666"/>
    <w:pPr>
      <w:pBdr>
        <w:left w:val="single" w:sz="4" w:space="0" w:color="auto"/>
        <w:bottom w:val="single" w:sz="4" w:space="0" w:color="auto"/>
        <w:right w:val="single" w:sz="4" w:space="0" w:color="auto"/>
      </w:pBdr>
      <w:spacing w:before="100" w:beforeAutospacing="1" w:after="100" w:afterAutospacing="1" w:line="240" w:lineRule="auto"/>
    </w:pPr>
    <w:rPr>
      <w:rFonts w:ascii="Arial" w:eastAsia="Arial Unicode MS" w:hAnsi="Arial" w:cs="Arial"/>
    </w:rPr>
  </w:style>
  <w:style w:type="paragraph" w:styleId="TOC1">
    <w:name w:val="toc 1"/>
    <w:aliases w:val="BODY TEXT"/>
    <w:basedOn w:val="Normal"/>
    <w:next w:val="Normal"/>
    <w:autoRedefine/>
    <w:uiPriority w:val="39"/>
    <w:rsid w:val="00365666"/>
    <w:pPr>
      <w:tabs>
        <w:tab w:val="left" w:pos="2073"/>
        <w:tab w:val="right" w:leader="dot" w:pos="9090"/>
      </w:tabs>
      <w:spacing w:after="0" w:line="480" w:lineRule="auto"/>
    </w:pPr>
    <w:rPr>
      <w:rFonts w:ascii="Bookman Old Style" w:eastAsia="Times New Roman" w:hAnsi="Bookman Old Style"/>
      <w:b/>
      <w:bCs/>
      <w:noProof/>
      <w:sz w:val="24"/>
      <w:szCs w:val="20"/>
    </w:rPr>
  </w:style>
  <w:style w:type="paragraph" w:styleId="TOC2">
    <w:name w:val="toc 2"/>
    <w:basedOn w:val="Normal"/>
    <w:next w:val="Normal"/>
    <w:autoRedefine/>
    <w:uiPriority w:val="39"/>
    <w:rsid w:val="00365666"/>
    <w:pPr>
      <w:tabs>
        <w:tab w:val="right" w:leader="dot" w:pos="8630"/>
      </w:tabs>
      <w:spacing w:after="0" w:line="360" w:lineRule="auto"/>
      <w:ind w:left="720"/>
    </w:pPr>
    <w:rPr>
      <w:rFonts w:ascii="Bookman Old Style" w:eastAsia="Times New Roman" w:hAnsi="Bookman Old Style"/>
      <w:b/>
      <w:bCs/>
      <w:noProof/>
      <w:sz w:val="24"/>
      <w:szCs w:val="20"/>
    </w:rPr>
  </w:style>
  <w:style w:type="paragraph" w:styleId="BalloonText">
    <w:name w:val="Balloon Text"/>
    <w:basedOn w:val="Normal"/>
    <w:link w:val="BalloonTextChar"/>
    <w:rsid w:val="00365666"/>
    <w:pPr>
      <w:spacing w:after="0" w:line="240" w:lineRule="auto"/>
    </w:pPr>
    <w:rPr>
      <w:rFonts w:ascii="Tahoma" w:eastAsia="Times New Roman" w:hAnsi="Tahoma"/>
      <w:sz w:val="16"/>
      <w:szCs w:val="16"/>
    </w:rPr>
  </w:style>
  <w:style w:type="character" w:customStyle="1" w:styleId="BalloonTextChar">
    <w:name w:val="Balloon Text Char"/>
    <w:link w:val="BalloonText"/>
    <w:rsid w:val="00365666"/>
    <w:rPr>
      <w:rFonts w:ascii="Tahoma" w:eastAsia="Times New Roman" w:hAnsi="Tahoma" w:cs="Times New Roman"/>
      <w:sz w:val="16"/>
      <w:szCs w:val="16"/>
    </w:rPr>
  </w:style>
  <w:style w:type="paragraph" w:styleId="TOC5">
    <w:name w:val="toc 5"/>
    <w:basedOn w:val="Normal"/>
    <w:next w:val="Normal"/>
    <w:autoRedefine/>
    <w:uiPriority w:val="39"/>
    <w:rsid w:val="00365666"/>
    <w:pPr>
      <w:spacing w:after="0" w:line="240" w:lineRule="auto"/>
      <w:ind w:left="960"/>
    </w:pPr>
    <w:rPr>
      <w:rFonts w:ascii="Bookman Old Style" w:eastAsia="Times New Roman" w:hAnsi="Bookman Old Style"/>
      <w:sz w:val="24"/>
      <w:szCs w:val="20"/>
    </w:rPr>
  </w:style>
  <w:style w:type="paragraph" w:styleId="TOC4">
    <w:name w:val="toc 4"/>
    <w:basedOn w:val="Normal"/>
    <w:next w:val="Normal"/>
    <w:autoRedefine/>
    <w:uiPriority w:val="39"/>
    <w:rsid w:val="00365666"/>
    <w:pPr>
      <w:spacing w:after="0" w:line="240" w:lineRule="auto"/>
      <w:ind w:left="480"/>
    </w:pPr>
    <w:rPr>
      <w:rFonts w:ascii="Times New Roman" w:eastAsia="Times New Roman" w:hAnsi="Times New Roman"/>
      <w:sz w:val="24"/>
      <w:szCs w:val="24"/>
    </w:rPr>
  </w:style>
  <w:style w:type="paragraph" w:customStyle="1" w:styleId="Style1">
    <w:name w:val="Style1"/>
    <w:basedOn w:val="Heading1"/>
    <w:rsid w:val="00365666"/>
    <w:rPr>
      <w:rFonts w:ascii="Lucida Console" w:hAnsi="Lucida Console" w:cs="Lucida Sans Unicode"/>
    </w:rPr>
  </w:style>
  <w:style w:type="paragraph" w:customStyle="1" w:styleId="STANDARDPARAGRAPH">
    <w:name w:val="STANDARD PARAGRAPH"/>
    <w:rsid w:val="00365666"/>
    <w:pPr>
      <w:spacing w:line="288" w:lineRule="exact"/>
      <w:ind w:left="720"/>
      <w:jc w:val="both"/>
    </w:pPr>
    <w:rPr>
      <w:rFonts w:ascii="Helvetica" w:eastAsia="Times New Roman" w:hAnsi="Helvetica"/>
      <w:lang w:eastAsia="en-US"/>
    </w:rPr>
  </w:style>
  <w:style w:type="paragraph" w:styleId="NormalWeb">
    <w:name w:val="Normal (Web)"/>
    <w:basedOn w:val="Normal"/>
    <w:rsid w:val="00365666"/>
    <w:pPr>
      <w:spacing w:before="100" w:beforeAutospacing="1" w:after="100" w:afterAutospacing="1" w:line="240" w:lineRule="auto"/>
    </w:pPr>
    <w:rPr>
      <w:rFonts w:ascii="Times New Roman" w:eastAsia="Times New Roman" w:hAnsi="Times New Roman"/>
      <w:sz w:val="24"/>
      <w:szCs w:val="24"/>
      <w:lang w:val="en-GB"/>
    </w:rPr>
  </w:style>
  <w:style w:type="paragraph" w:styleId="TOC9">
    <w:name w:val="toc 9"/>
    <w:basedOn w:val="Normal"/>
    <w:next w:val="Normal"/>
    <w:autoRedefine/>
    <w:uiPriority w:val="39"/>
    <w:rsid w:val="00365666"/>
    <w:pPr>
      <w:spacing w:after="0" w:line="240" w:lineRule="auto"/>
      <w:ind w:left="1680"/>
    </w:pPr>
    <w:rPr>
      <w:rFonts w:ascii="Times New Roman" w:eastAsia="Times New Roman" w:hAnsi="Times New Roman"/>
      <w:sz w:val="24"/>
      <w:szCs w:val="24"/>
    </w:rPr>
  </w:style>
  <w:style w:type="paragraph" w:customStyle="1" w:styleId="xl26">
    <w:name w:val="xl26"/>
    <w:basedOn w:val="Normal"/>
    <w:rsid w:val="00365666"/>
    <w:pPr>
      <w:pBdr>
        <w:left w:val="single" w:sz="4" w:space="0" w:color="auto"/>
        <w:right w:val="single" w:sz="4" w:space="0" w:color="auto"/>
      </w:pBdr>
      <w:spacing w:before="100" w:beforeAutospacing="1" w:after="100" w:afterAutospacing="1" w:line="240" w:lineRule="auto"/>
      <w:jc w:val="center"/>
    </w:pPr>
    <w:rPr>
      <w:rFonts w:ascii="Arial Unicode MS" w:eastAsia="Arial Unicode MS" w:hAnsi="Arial Unicode MS" w:cs="Arial Unicode MS"/>
      <w:sz w:val="24"/>
      <w:szCs w:val="24"/>
    </w:rPr>
  </w:style>
  <w:style w:type="paragraph" w:customStyle="1" w:styleId="xl24">
    <w:name w:val="xl24"/>
    <w:basedOn w:val="Normal"/>
    <w:rsid w:val="00365666"/>
    <w:pPr>
      <w:pBdr>
        <w:left w:val="single" w:sz="4" w:space="0" w:color="auto"/>
      </w:pBdr>
      <w:spacing w:before="100" w:beforeAutospacing="1" w:after="100" w:afterAutospacing="1" w:line="240" w:lineRule="auto"/>
    </w:pPr>
    <w:rPr>
      <w:rFonts w:ascii="Arial" w:eastAsia="Arial Unicode MS" w:hAnsi="Arial" w:cs="Arial"/>
      <w:sz w:val="24"/>
      <w:szCs w:val="24"/>
      <w:u w:val="single"/>
    </w:rPr>
  </w:style>
  <w:style w:type="paragraph" w:styleId="ListParagraph">
    <w:name w:val="List Paragraph"/>
    <w:basedOn w:val="Normal"/>
    <w:uiPriority w:val="34"/>
    <w:qFormat/>
    <w:rsid w:val="00365666"/>
    <w:pPr>
      <w:spacing w:after="0" w:line="240" w:lineRule="auto"/>
      <w:ind w:left="720"/>
    </w:pPr>
    <w:rPr>
      <w:rFonts w:ascii="Bookman Old Style" w:eastAsia="Times New Roman" w:hAnsi="Bookman Old Style"/>
      <w:sz w:val="24"/>
      <w:szCs w:val="20"/>
    </w:rPr>
  </w:style>
  <w:style w:type="paragraph" w:customStyle="1" w:styleId="DefinitionTerm">
    <w:name w:val="Definition Term"/>
    <w:basedOn w:val="Normal"/>
    <w:next w:val="DefinitionList"/>
    <w:rsid w:val="00365666"/>
    <w:pPr>
      <w:widowControl w:val="0"/>
      <w:spacing w:after="0" w:line="240" w:lineRule="auto"/>
    </w:pPr>
    <w:rPr>
      <w:rFonts w:ascii="Times New Roman" w:eastAsia="Times New Roman" w:hAnsi="Times New Roman"/>
      <w:snapToGrid w:val="0"/>
      <w:sz w:val="24"/>
      <w:szCs w:val="20"/>
      <w:lang w:val="en-GB"/>
    </w:rPr>
  </w:style>
  <w:style w:type="paragraph" w:customStyle="1" w:styleId="DefinitionList">
    <w:name w:val="Definition List"/>
    <w:basedOn w:val="Normal"/>
    <w:next w:val="DefinitionTerm"/>
    <w:rsid w:val="00365666"/>
    <w:pPr>
      <w:widowControl w:val="0"/>
      <w:spacing w:after="0" w:line="240" w:lineRule="auto"/>
      <w:ind w:left="360"/>
    </w:pPr>
    <w:rPr>
      <w:rFonts w:ascii="Times New Roman" w:eastAsia="Times New Roman" w:hAnsi="Times New Roman"/>
      <w:snapToGrid w:val="0"/>
      <w:sz w:val="24"/>
      <w:szCs w:val="20"/>
      <w:lang w:val="en-GB"/>
    </w:rPr>
  </w:style>
  <w:style w:type="character" w:customStyle="1" w:styleId="Definition">
    <w:name w:val="Definition"/>
    <w:rsid w:val="00365666"/>
    <w:rPr>
      <w:i/>
    </w:rPr>
  </w:style>
  <w:style w:type="paragraph" w:customStyle="1" w:styleId="H1">
    <w:name w:val="H1"/>
    <w:basedOn w:val="Normal"/>
    <w:next w:val="Normal"/>
    <w:rsid w:val="00365666"/>
    <w:pPr>
      <w:keepNext/>
      <w:widowControl w:val="0"/>
      <w:spacing w:before="100" w:after="100" w:line="240" w:lineRule="auto"/>
      <w:outlineLvl w:val="1"/>
    </w:pPr>
    <w:rPr>
      <w:rFonts w:ascii="Times New Roman" w:eastAsia="Times New Roman" w:hAnsi="Times New Roman"/>
      <w:b/>
      <w:snapToGrid w:val="0"/>
      <w:kern w:val="36"/>
      <w:sz w:val="48"/>
      <w:szCs w:val="20"/>
      <w:lang w:val="en-GB"/>
    </w:rPr>
  </w:style>
  <w:style w:type="paragraph" w:customStyle="1" w:styleId="H2">
    <w:name w:val="H2"/>
    <w:basedOn w:val="Normal"/>
    <w:next w:val="Normal"/>
    <w:rsid w:val="00365666"/>
    <w:pPr>
      <w:keepNext/>
      <w:widowControl w:val="0"/>
      <w:spacing w:before="100" w:after="100" w:line="240" w:lineRule="auto"/>
      <w:outlineLvl w:val="2"/>
    </w:pPr>
    <w:rPr>
      <w:rFonts w:ascii="Times New Roman" w:eastAsia="Times New Roman" w:hAnsi="Times New Roman"/>
      <w:b/>
      <w:snapToGrid w:val="0"/>
      <w:sz w:val="36"/>
      <w:szCs w:val="20"/>
      <w:lang w:val="en-GB"/>
    </w:rPr>
  </w:style>
  <w:style w:type="paragraph" w:customStyle="1" w:styleId="H3">
    <w:name w:val="H3"/>
    <w:basedOn w:val="Normal"/>
    <w:next w:val="Normal"/>
    <w:rsid w:val="00365666"/>
    <w:pPr>
      <w:keepNext/>
      <w:widowControl w:val="0"/>
      <w:spacing w:before="100" w:after="100" w:line="240" w:lineRule="auto"/>
      <w:outlineLvl w:val="3"/>
    </w:pPr>
    <w:rPr>
      <w:rFonts w:ascii="Times New Roman" w:eastAsia="Times New Roman" w:hAnsi="Times New Roman"/>
      <w:b/>
      <w:snapToGrid w:val="0"/>
      <w:sz w:val="28"/>
      <w:szCs w:val="20"/>
      <w:lang w:val="en-GB"/>
    </w:rPr>
  </w:style>
  <w:style w:type="paragraph" w:customStyle="1" w:styleId="H4">
    <w:name w:val="H4"/>
    <w:basedOn w:val="Normal"/>
    <w:next w:val="Normal"/>
    <w:rsid w:val="00365666"/>
    <w:pPr>
      <w:keepNext/>
      <w:widowControl w:val="0"/>
      <w:spacing w:before="100" w:after="100" w:line="240" w:lineRule="auto"/>
      <w:outlineLvl w:val="4"/>
    </w:pPr>
    <w:rPr>
      <w:rFonts w:ascii="Times New Roman" w:eastAsia="Times New Roman" w:hAnsi="Times New Roman"/>
      <w:b/>
      <w:snapToGrid w:val="0"/>
      <w:sz w:val="24"/>
      <w:szCs w:val="20"/>
      <w:lang w:val="en-GB"/>
    </w:rPr>
  </w:style>
  <w:style w:type="paragraph" w:customStyle="1" w:styleId="H5">
    <w:name w:val="H5"/>
    <w:basedOn w:val="Normal"/>
    <w:next w:val="Normal"/>
    <w:rsid w:val="00365666"/>
    <w:pPr>
      <w:keepNext/>
      <w:widowControl w:val="0"/>
      <w:spacing w:before="100" w:after="100" w:line="240" w:lineRule="auto"/>
      <w:outlineLvl w:val="5"/>
    </w:pPr>
    <w:rPr>
      <w:rFonts w:ascii="Times New Roman" w:eastAsia="Times New Roman" w:hAnsi="Times New Roman"/>
      <w:b/>
      <w:snapToGrid w:val="0"/>
      <w:sz w:val="20"/>
      <w:szCs w:val="20"/>
      <w:lang w:val="en-GB"/>
    </w:rPr>
  </w:style>
  <w:style w:type="paragraph" w:customStyle="1" w:styleId="H6">
    <w:name w:val="H6"/>
    <w:basedOn w:val="Normal"/>
    <w:next w:val="Normal"/>
    <w:rsid w:val="00365666"/>
    <w:pPr>
      <w:keepNext/>
      <w:widowControl w:val="0"/>
      <w:spacing w:before="100" w:after="100" w:line="240" w:lineRule="auto"/>
      <w:outlineLvl w:val="6"/>
    </w:pPr>
    <w:rPr>
      <w:rFonts w:ascii="Times New Roman" w:eastAsia="Times New Roman" w:hAnsi="Times New Roman"/>
      <w:b/>
      <w:snapToGrid w:val="0"/>
      <w:sz w:val="16"/>
      <w:szCs w:val="20"/>
      <w:lang w:val="en-GB"/>
    </w:rPr>
  </w:style>
  <w:style w:type="paragraph" w:customStyle="1" w:styleId="Address">
    <w:name w:val="Address"/>
    <w:basedOn w:val="Normal"/>
    <w:next w:val="Normal"/>
    <w:rsid w:val="00365666"/>
    <w:pPr>
      <w:widowControl w:val="0"/>
      <w:spacing w:after="0" w:line="240" w:lineRule="auto"/>
    </w:pPr>
    <w:rPr>
      <w:rFonts w:ascii="Times New Roman" w:eastAsia="Times New Roman" w:hAnsi="Times New Roman"/>
      <w:i/>
      <w:snapToGrid w:val="0"/>
      <w:sz w:val="24"/>
      <w:szCs w:val="20"/>
      <w:lang w:val="en-GB"/>
    </w:rPr>
  </w:style>
  <w:style w:type="paragraph" w:customStyle="1" w:styleId="Blockquote">
    <w:name w:val="Blockquote"/>
    <w:basedOn w:val="Normal"/>
    <w:rsid w:val="00365666"/>
    <w:pPr>
      <w:widowControl w:val="0"/>
      <w:spacing w:before="100" w:after="100" w:line="240" w:lineRule="auto"/>
      <w:ind w:left="360" w:right="360"/>
    </w:pPr>
    <w:rPr>
      <w:rFonts w:ascii="Times New Roman" w:eastAsia="Times New Roman" w:hAnsi="Times New Roman"/>
      <w:snapToGrid w:val="0"/>
      <w:sz w:val="24"/>
      <w:szCs w:val="20"/>
      <w:lang w:val="en-GB"/>
    </w:rPr>
  </w:style>
  <w:style w:type="character" w:customStyle="1" w:styleId="CITE">
    <w:name w:val="CITE"/>
    <w:rsid w:val="00365666"/>
    <w:rPr>
      <w:i/>
    </w:rPr>
  </w:style>
  <w:style w:type="character" w:customStyle="1" w:styleId="CODE">
    <w:name w:val="CODE"/>
    <w:rsid w:val="00365666"/>
    <w:rPr>
      <w:rFonts w:ascii="Courier New" w:hAnsi="Courier New"/>
      <w:sz w:val="20"/>
    </w:rPr>
  </w:style>
  <w:style w:type="character" w:styleId="Emphasis">
    <w:name w:val="Emphasis"/>
    <w:qFormat/>
    <w:rsid w:val="00365666"/>
    <w:rPr>
      <w:i/>
    </w:rPr>
  </w:style>
  <w:style w:type="character" w:styleId="FollowedHyperlink">
    <w:name w:val="FollowedHyperlink"/>
    <w:rsid w:val="00365666"/>
    <w:rPr>
      <w:color w:val="800080"/>
      <w:u w:val="single"/>
    </w:rPr>
  </w:style>
  <w:style w:type="character" w:customStyle="1" w:styleId="Keyboard">
    <w:name w:val="Keyboard"/>
    <w:rsid w:val="00365666"/>
    <w:rPr>
      <w:rFonts w:ascii="Courier New" w:hAnsi="Courier New"/>
      <w:b/>
      <w:sz w:val="20"/>
    </w:rPr>
  </w:style>
  <w:style w:type="paragraph" w:customStyle="1" w:styleId="Preformatted">
    <w:name w:val="Preformatted"/>
    <w:basedOn w:val="Normal"/>
    <w:rsid w:val="00365666"/>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line="240" w:lineRule="auto"/>
    </w:pPr>
    <w:rPr>
      <w:rFonts w:ascii="Courier New" w:eastAsia="Times New Roman" w:hAnsi="Courier New"/>
      <w:snapToGrid w:val="0"/>
      <w:sz w:val="20"/>
      <w:szCs w:val="20"/>
      <w:lang w:val="en-GB"/>
    </w:rPr>
  </w:style>
  <w:style w:type="paragraph" w:styleId="z-BottomofForm">
    <w:name w:val="HTML Bottom of Form"/>
    <w:next w:val="Normal"/>
    <w:link w:val="z-BottomofFormChar"/>
    <w:hidden/>
    <w:rsid w:val="00365666"/>
    <w:pPr>
      <w:widowControl w:val="0"/>
      <w:pBdr>
        <w:top w:val="double" w:sz="2" w:space="0" w:color="000000"/>
      </w:pBdr>
      <w:jc w:val="center"/>
    </w:pPr>
    <w:rPr>
      <w:rFonts w:ascii="Arial" w:eastAsia="Times New Roman" w:hAnsi="Arial"/>
      <w:snapToGrid w:val="0"/>
      <w:vanish/>
      <w:sz w:val="16"/>
      <w:lang w:eastAsia="en-US"/>
    </w:rPr>
  </w:style>
  <w:style w:type="character" w:customStyle="1" w:styleId="z-BottomofFormChar">
    <w:name w:val="z-Bottom of Form Char"/>
    <w:link w:val="z-BottomofForm"/>
    <w:rsid w:val="00365666"/>
    <w:rPr>
      <w:rFonts w:ascii="Arial" w:eastAsia="Times New Roman" w:hAnsi="Arial" w:cs="Times New Roman"/>
      <w:snapToGrid w:val="0"/>
      <w:vanish/>
      <w:sz w:val="16"/>
      <w:szCs w:val="20"/>
      <w:lang w:val="en-GB"/>
    </w:rPr>
  </w:style>
  <w:style w:type="paragraph" w:styleId="z-TopofForm">
    <w:name w:val="HTML Top of Form"/>
    <w:next w:val="Normal"/>
    <w:link w:val="z-TopofFormChar"/>
    <w:hidden/>
    <w:rsid w:val="00365666"/>
    <w:pPr>
      <w:widowControl w:val="0"/>
      <w:pBdr>
        <w:bottom w:val="double" w:sz="2" w:space="0" w:color="000000"/>
      </w:pBdr>
      <w:jc w:val="center"/>
    </w:pPr>
    <w:rPr>
      <w:rFonts w:ascii="Arial" w:eastAsia="Times New Roman" w:hAnsi="Arial"/>
      <w:snapToGrid w:val="0"/>
      <w:vanish/>
      <w:sz w:val="16"/>
      <w:lang w:eastAsia="en-US"/>
    </w:rPr>
  </w:style>
  <w:style w:type="character" w:customStyle="1" w:styleId="z-TopofFormChar">
    <w:name w:val="z-Top of Form Char"/>
    <w:link w:val="z-TopofForm"/>
    <w:rsid w:val="00365666"/>
    <w:rPr>
      <w:rFonts w:ascii="Arial" w:eastAsia="Times New Roman" w:hAnsi="Arial" w:cs="Times New Roman"/>
      <w:snapToGrid w:val="0"/>
      <w:vanish/>
      <w:sz w:val="16"/>
      <w:szCs w:val="20"/>
      <w:lang w:val="en-GB"/>
    </w:rPr>
  </w:style>
  <w:style w:type="character" w:customStyle="1" w:styleId="Sample">
    <w:name w:val="Sample"/>
    <w:rsid w:val="00365666"/>
    <w:rPr>
      <w:rFonts w:ascii="Courier New" w:hAnsi="Courier New"/>
    </w:rPr>
  </w:style>
  <w:style w:type="character" w:styleId="Strong">
    <w:name w:val="Strong"/>
    <w:qFormat/>
    <w:rsid w:val="00365666"/>
    <w:rPr>
      <w:b/>
    </w:rPr>
  </w:style>
  <w:style w:type="character" w:customStyle="1" w:styleId="Typewriter">
    <w:name w:val="Typewriter"/>
    <w:rsid w:val="00365666"/>
    <w:rPr>
      <w:rFonts w:ascii="Courier New" w:hAnsi="Courier New"/>
      <w:sz w:val="20"/>
    </w:rPr>
  </w:style>
  <w:style w:type="character" w:customStyle="1" w:styleId="Variable">
    <w:name w:val="Variable"/>
    <w:rsid w:val="00365666"/>
    <w:rPr>
      <w:i/>
    </w:rPr>
  </w:style>
  <w:style w:type="character" w:customStyle="1" w:styleId="HTMLMarkup">
    <w:name w:val="HTML Markup"/>
    <w:rsid w:val="00365666"/>
    <w:rPr>
      <w:vanish/>
      <w:color w:val="FF0000"/>
    </w:rPr>
  </w:style>
  <w:style w:type="character" w:customStyle="1" w:styleId="Comment">
    <w:name w:val="Comment"/>
    <w:rsid w:val="00365666"/>
    <w:rPr>
      <w:vanish/>
    </w:rPr>
  </w:style>
  <w:style w:type="paragraph" w:styleId="TOC3">
    <w:name w:val="toc 3"/>
    <w:basedOn w:val="Normal"/>
    <w:next w:val="Normal"/>
    <w:autoRedefine/>
    <w:uiPriority w:val="39"/>
    <w:rsid w:val="00365666"/>
    <w:pPr>
      <w:widowControl w:val="0"/>
      <w:spacing w:after="0" w:line="240" w:lineRule="auto"/>
      <w:ind w:left="480"/>
    </w:pPr>
    <w:rPr>
      <w:rFonts w:ascii="Times New Roman" w:eastAsia="Times New Roman" w:hAnsi="Times New Roman"/>
      <w:i/>
      <w:snapToGrid w:val="0"/>
      <w:sz w:val="20"/>
      <w:szCs w:val="20"/>
      <w:lang w:val="en-GB"/>
    </w:rPr>
  </w:style>
  <w:style w:type="paragraph" w:customStyle="1" w:styleId="Level2">
    <w:name w:val="Level 2"/>
    <w:basedOn w:val="Normal"/>
    <w:rsid w:val="00365666"/>
    <w:pPr>
      <w:widowControl w:val="0"/>
      <w:tabs>
        <w:tab w:val="num" w:pos="1440"/>
      </w:tabs>
      <w:spacing w:after="0" w:line="240" w:lineRule="auto"/>
      <w:ind w:left="1440" w:hanging="720"/>
      <w:outlineLvl w:val="1"/>
    </w:pPr>
    <w:rPr>
      <w:rFonts w:ascii="Times New Roman" w:eastAsia="Times New Roman" w:hAnsi="Times New Roman"/>
      <w:snapToGrid w:val="0"/>
      <w:sz w:val="24"/>
      <w:szCs w:val="20"/>
    </w:rPr>
  </w:style>
  <w:style w:type="paragraph" w:customStyle="1" w:styleId="Level1">
    <w:name w:val="Level 1"/>
    <w:basedOn w:val="Normal"/>
    <w:rsid w:val="00365666"/>
    <w:pPr>
      <w:widowControl w:val="0"/>
      <w:spacing w:after="0" w:line="240" w:lineRule="auto"/>
      <w:ind w:left="720" w:hanging="720"/>
    </w:pPr>
    <w:rPr>
      <w:rFonts w:ascii="Times New Roman" w:eastAsia="Times New Roman" w:hAnsi="Times New Roman"/>
      <w:snapToGrid w:val="0"/>
      <w:sz w:val="24"/>
      <w:szCs w:val="20"/>
    </w:rPr>
  </w:style>
  <w:style w:type="paragraph" w:styleId="TOC6">
    <w:name w:val="toc 6"/>
    <w:basedOn w:val="Normal"/>
    <w:next w:val="Normal"/>
    <w:autoRedefine/>
    <w:uiPriority w:val="39"/>
    <w:rsid w:val="00365666"/>
    <w:pPr>
      <w:widowControl w:val="0"/>
      <w:spacing w:before="100" w:after="100" w:line="240" w:lineRule="auto"/>
      <w:ind w:left="1200"/>
    </w:pPr>
    <w:rPr>
      <w:rFonts w:ascii="Times New Roman" w:eastAsia="Times New Roman" w:hAnsi="Times New Roman"/>
      <w:snapToGrid w:val="0"/>
      <w:sz w:val="24"/>
      <w:szCs w:val="20"/>
      <w:lang w:val="en-GB"/>
    </w:rPr>
  </w:style>
  <w:style w:type="paragraph" w:styleId="TOC7">
    <w:name w:val="toc 7"/>
    <w:basedOn w:val="Normal"/>
    <w:next w:val="Normal"/>
    <w:autoRedefine/>
    <w:uiPriority w:val="39"/>
    <w:rsid w:val="00365666"/>
    <w:pPr>
      <w:widowControl w:val="0"/>
      <w:spacing w:before="100" w:after="100" w:line="240" w:lineRule="auto"/>
      <w:ind w:left="1440"/>
    </w:pPr>
    <w:rPr>
      <w:rFonts w:ascii="Times New Roman" w:eastAsia="Times New Roman" w:hAnsi="Times New Roman"/>
      <w:snapToGrid w:val="0"/>
      <w:sz w:val="24"/>
      <w:szCs w:val="20"/>
      <w:lang w:val="en-GB"/>
    </w:rPr>
  </w:style>
  <w:style w:type="paragraph" w:styleId="TOC8">
    <w:name w:val="toc 8"/>
    <w:basedOn w:val="Normal"/>
    <w:next w:val="Normal"/>
    <w:autoRedefine/>
    <w:uiPriority w:val="39"/>
    <w:rsid w:val="00365666"/>
    <w:pPr>
      <w:widowControl w:val="0"/>
      <w:spacing w:before="100" w:after="100" w:line="240" w:lineRule="auto"/>
      <w:ind w:left="1680"/>
    </w:pPr>
    <w:rPr>
      <w:rFonts w:ascii="Times New Roman" w:eastAsia="Times New Roman" w:hAnsi="Times New Roman"/>
      <w:snapToGrid w:val="0"/>
      <w:sz w:val="24"/>
      <w:szCs w:val="20"/>
      <w:lang w:val="en-GB"/>
    </w:rPr>
  </w:style>
  <w:style w:type="paragraph" w:styleId="TOCHeading">
    <w:name w:val="TOC Heading"/>
    <w:basedOn w:val="Heading1"/>
    <w:next w:val="Normal"/>
    <w:uiPriority w:val="39"/>
    <w:semiHidden/>
    <w:unhideWhenUsed/>
    <w:qFormat/>
    <w:rsid w:val="00365666"/>
    <w:pPr>
      <w:keepLines/>
      <w:spacing w:before="480" w:line="276" w:lineRule="auto"/>
      <w:jc w:val="left"/>
      <w:outlineLvl w:val="9"/>
    </w:pPr>
    <w:rPr>
      <w:rFonts w:ascii="Cambria" w:hAnsi="Cambria"/>
      <w:bCs/>
      <w:color w:val="365F91"/>
      <w:szCs w:val="28"/>
    </w:rPr>
  </w:style>
  <w:style w:type="table" w:styleId="TableGrid">
    <w:name w:val="Table Grid"/>
    <w:basedOn w:val="TableNormal"/>
    <w:uiPriority w:val="59"/>
    <w:rsid w:val="0036566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419810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0E58EB4-736D-4FBB-A876-D52EAE9457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48</Pages>
  <Words>10984</Words>
  <Characters>62610</Characters>
  <Application>Microsoft Office Word</Application>
  <DocSecurity>0</DocSecurity>
  <Lines>521</Lines>
  <Paragraphs>146</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73448</CharactersWithSpaces>
  <SharedDoc>false</SharedDoc>
  <HLinks>
    <vt:vector size="246" baseType="variant">
      <vt:variant>
        <vt:i4>1310773</vt:i4>
      </vt:variant>
      <vt:variant>
        <vt:i4>125</vt:i4>
      </vt:variant>
      <vt:variant>
        <vt:i4>0</vt:i4>
      </vt:variant>
      <vt:variant>
        <vt:i4>5</vt:i4>
      </vt:variant>
      <vt:variant>
        <vt:lpwstr/>
      </vt:variant>
      <vt:variant>
        <vt:lpwstr>_Toc175030245</vt:lpwstr>
      </vt:variant>
      <vt:variant>
        <vt:i4>1310773</vt:i4>
      </vt:variant>
      <vt:variant>
        <vt:i4>122</vt:i4>
      </vt:variant>
      <vt:variant>
        <vt:i4>0</vt:i4>
      </vt:variant>
      <vt:variant>
        <vt:i4>5</vt:i4>
      </vt:variant>
      <vt:variant>
        <vt:lpwstr/>
      </vt:variant>
      <vt:variant>
        <vt:lpwstr>_Toc175030244</vt:lpwstr>
      </vt:variant>
      <vt:variant>
        <vt:i4>1310773</vt:i4>
      </vt:variant>
      <vt:variant>
        <vt:i4>119</vt:i4>
      </vt:variant>
      <vt:variant>
        <vt:i4>0</vt:i4>
      </vt:variant>
      <vt:variant>
        <vt:i4>5</vt:i4>
      </vt:variant>
      <vt:variant>
        <vt:lpwstr/>
      </vt:variant>
      <vt:variant>
        <vt:lpwstr>_Toc175030243</vt:lpwstr>
      </vt:variant>
      <vt:variant>
        <vt:i4>1310773</vt:i4>
      </vt:variant>
      <vt:variant>
        <vt:i4>116</vt:i4>
      </vt:variant>
      <vt:variant>
        <vt:i4>0</vt:i4>
      </vt:variant>
      <vt:variant>
        <vt:i4>5</vt:i4>
      </vt:variant>
      <vt:variant>
        <vt:lpwstr/>
      </vt:variant>
      <vt:variant>
        <vt:lpwstr>_Toc175030242</vt:lpwstr>
      </vt:variant>
      <vt:variant>
        <vt:i4>1310773</vt:i4>
      </vt:variant>
      <vt:variant>
        <vt:i4>113</vt:i4>
      </vt:variant>
      <vt:variant>
        <vt:i4>0</vt:i4>
      </vt:variant>
      <vt:variant>
        <vt:i4>5</vt:i4>
      </vt:variant>
      <vt:variant>
        <vt:lpwstr/>
      </vt:variant>
      <vt:variant>
        <vt:lpwstr>_Toc175030241</vt:lpwstr>
      </vt:variant>
      <vt:variant>
        <vt:i4>1310773</vt:i4>
      </vt:variant>
      <vt:variant>
        <vt:i4>110</vt:i4>
      </vt:variant>
      <vt:variant>
        <vt:i4>0</vt:i4>
      </vt:variant>
      <vt:variant>
        <vt:i4>5</vt:i4>
      </vt:variant>
      <vt:variant>
        <vt:lpwstr/>
      </vt:variant>
      <vt:variant>
        <vt:lpwstr>_Toc175030240</vt:lpwstr>
      </vt:variant>
      <vt:variant>
        <vt:i4>1245237</vt:i4>
      </vt:variant>
      <vt:variant>
        <vt:i4>107</vt:i4>
      </vt:variant>
      <vt:variant>
        <vt:i4>0</vt:i4>
      </vt:variant>
      <vt:variant>
        <vt:i4>5</vt:i4>
      </vt:variant>
      <vt:variant>
        <vt:lpwstr/>
      </vt:variant>
      <vt:variant>
        <vt:lpwstr>_Toc175030239</vt:lpwstr>
      </vt:variant>
      <vt:variant>
        <vt:i4>1245237</vt:i4>
      </vt:variant>
      <vt:variant>
        <vt:i4>104</vt:i4>
      </vt:variant>
      <vt:variant>
        <vt:i4>0</vt:i4>
      </vt:variant>
      <vt:variant>
        <vt:i4>5</vt:i4>
      </vt:variant>
      <vt:variant>
        <vt:lpwstr/>
      </vt:variant>
      <vt:variant>
        <vt:lpwstr>_Toc175030238</vt:lpwstr>
      </vt:variant>
      <vt:variant>
        <vt:i4>1245237</vt:i4>
      </vt:variant>
      <vt:variant>
        <vt:i4>101</vt:i4>
      </vt:variant>
      <vt:variant>
        <vt:i4>0</vt:i4>
      </vt:variant>
      <vt:variant>
        <vt:i4>5</vt:i4>
      </vt:variant>
      <vt:variant>
        <vt:lpwstr/>
      </vt:variant>
      <vt:variant>
        <vt:lpwstr>_Toc175030237</vt:lpwstr>
      </vt:variant>
      <vt:variant>
        <vt:i4>1245237</vt:i4>
      </vt:variant>
      <vt:variant>
        <vt:i4>98</vt:i4>
      </vt:variant>
      <vt:variant>
        <vt:i4>0</vt:i4>
      </vt:variant>
      <vt:variant>
        <vt:i4>5</vt:i4>
      </vt:variant>
      <vt:variant>
        <vt:lpwstr/>
      </vt:variant>
      <vt:variant>
        <vt:lpwstr>_Toc175030236</vt:lpwstr>
      </vt:variant>
      <vt:variant>
        <vt:i4>1245237</vt:i4>
      </vt:variant>
      <vt:variant>
        <vt:i4>95</vt:i4>
      </vt:variant>
      <vt:variant>
        <vt:i4>0</vt:i4>
      </vt:variant>
      <vt:variant>
        <vt:i4>5</vt:i4>
      </vt:variant>
      <vt:variant>
        <vt:lpwstr/>
      </vt:variant>
      <vt:variant>
        <vt:lpwstr>_Toc175030235</vt:lpwstr>
      </vt:variant>
      <vt:variant>
        <vt:i4>1245237</vt:i4>
      </vt:variant>
      <vt:variant>
        <vt:i4>92</vt:i4>
      </vt:variant>
      <vt:variant>
        <vt:i4>0</vt:i4>
      </vt:variant>
      <vt:variant>
        <vt:i4>5</vt:i4>
      </vt:variant>
      <vt:variant>
        <vt:lpwstr/>
      </vt:variant>
      <vt:variant>
        <vt:lpwstr>_Toc175030234</vt:lpwstr>
      </vt:variant>
      <vt:variant>
        <vt:i4>1245237</vt:i4>
      </vt:variant>
      <vt:variant>
        <vt:i4>89</vt:i4>
      </vt:variant>
      <vt:variant>
        <vt:i4>0</vt:i4>
      </vt:variant>
      <vt:variant>
        <vt:i4>5</vt:i4>
      </vt:variant>
      <vt:variant>
        <vt:lpwstr/>
      </vt:variant>
      <vt:variant>
        <vt:lpwstr>_Toc175030233</vt:lpwstr>
      </vt:variant>
      <vt:variant>
        <vt:i4>1245237</vt:i4>
      </vt:variant>
      <vt:variant>
        <vt:i4>86</vt:i4>
      </vt:variant>
      <vt:variant>
        <vt:i4>0</vt:i4>
      </vt:variant>
      <vt:variant>
        <vt:i4>5</vt:i4>
      </vt:variant>
      <vt:variant>
        <vt:lpwstr/>
      </vt:variant>
      <vt:variant>
        <vt:lpwstr>_Toc175030232</vt:lpwstr>
      </vt:variant>
      <vt:variant>
        <vt:i4>1245237</vt:i4>
      </vt:variant>
      <vt:variant>
        <vt:i4>83</vt:i4>
      </vt:variant>
      <vt:variant>
        <vt:i4>0</vt:i4>
      </vt:variant>
      <vt:variant>
        <vt:i4>5</vt:i4>
      </vt:variant>
      <vt:variant>
        <vt:lpwstr/>
      </vt:variant>
      <vt:variant>
        <vt:lpwstr>_Toc175030231</vt:lpwstr>
      </vt:variant>
      <vt:variant>
        <vt:i4>1245237</vt:i4>
      </vt:variant>
      <vt:variant>
        <vt:i4>80</vt:i4>
      </vt:variant>
      <vt:variant>
        <vt:i4>0</vt:i4>
      </vt:variant>
      <vt:variant>
        <vt:i4>5</vt:i4>
      </vt:variant>
      <vt:variant>
        <vt:lpwstr/>
      </vt:variant>
      <vt:variant>
        <vt:lpwstr>_Toc175030230</vt:lpwstr>
      </vt:variant>
      <vt:variant>
        <vt:i4>1179701</vt:i4>
      </vt:variant>
      <vt:variant>
        <vt:i4>77</vt:i4>
      </vt:variant>
      <vt:variant>
        <vt:i4>0</vt:i4>
      </vt:variant>
      <vt:variant>
        <vt:i4>5</vt:i4>
      </vt:variant>
      <vt:variant>
        <vt:lpwstr/>
      </vt:variant>
      <vt:variant>
        <vt:lpwstr>_Toc175030229</vt:lpwstr>
      </vt:variant>
      <vt:variant>
        <vt:i4>1179701</vt:i4>
      </vt:variant>
      <vt:variant>
        <vt:i4>74</vt:i4>
      </vt:variant>
      <vt:variant>
        <vt:i4>0</vt:i4>
      </vt:variant>
      <vt:variant>
        <vt:i4>5</vt:i4>
      </vt:variant>
      <vt:variant>
        <vt:lpwstr/>
      </vt:variant>
      <vt:variant>
        <vt:lpwstr>_Toc175030228</vt:lpwstr>
      </vt:variant>
      <vt:variant>
        <vt:i4>1179701</vt:i4>
      </vt:variant>
      <vt:variant>
        <vt:i4>71</vt:i4>
      </vt:variant>
      <vt:variant>
        <vt:i4>0</vt:i4>
      </vt:variant>
      <vt:variant>
        <vt:i4>5</vt:i4>
      </vt:variant>
      <vt:variant>
        <vt:lpwstr/>
      </vt:variant>
      <vt:variant>
        <vt:lpwstr>_Toc175030227</vt:lpwstr>
      </vt:variant>
      <vt:variant>
        <vt:i4>1179701</vt:i4>
      </vt:variant>
      <vt:variant>
        <vt:i4>68</vt:i4>
      </vt:variant>
      <vt:variant>
        <vt:i4>0</vt:i4>
      </vt:variant>
      <vt:variant>
        <vt:i4>5</vt:i4>
      </vt:variant>
      <vt:variant>
        <vt:lpwstr/>
      </vt:variant>
      <vt:variant>
        <vt:lpwstr>_Toc175030226</vt:lpwstr>
      </vt:variant>
      <vt:variant>
        <vt:i4>1179701</vt:i4>
      </vt:variant>
      <vt:variant>
        <vt:i4>65</vt:i4>
      </vt:variant>
      <vt:variant>
        <vt:i4>0</vt:i4>
      </vt:variant>
      <vt:variant>
        <vt:i4>5</vt:i4>
      </vt:variant>
      <vt:variant>
        <vt:lpwstr/>
      </vt:variant>
      <vt:variant>
        <vt:lpwstr>_Toc175030225</vt:lpwstr>
      </vt:variant>
      <vt:variant>
        <vt:i4>1179701</vt:i4>
      </vt:variant>
      <vt:variant>
        <vt:i4>62</vt:i4>
      </vt:variant>
      <vt:variant>
        <vt:i4>0</vt:i4>
      </vt:variant>
      <vt:variant>
        <vt:i4>5</vt:i4>
      </vt:variant>
      <vt:variant>
        <vt:lpwstr/>
      </vt:variant>
      <vt:variant>
        <vt:lpwstr>_Toc175030224</vt:lpwstr>
      </vt:variant>
      <vt:variant>
        <vt:i4>1179701</vt:i4>
      </vt:variant>
      <vt:variant>
        <vt:i4>59</vt:i4>
      </vt:variant>
      <vt:variant>
        <vt:i4>0</vt:i4>
      </vt:variant>
      <vt:variant>
        <vt:i4>5</vt:i4>
      </vt:variant>
      <vt:variant>
        <vt:lpwstr/>
      </vt:variant>
      <vt:variant>
        <vt:lpwstr>_Toc175030223</vt:lpwstr>
      </vt:variant>
      <vt:variant>
        <vt:i4>1179701</vt:i4>
      </vt:variant>
      <vt:variant>
        <vt:i4>56</vt:i4>
      </vt:variant>
      <vt:variant>
        <vt:i4>0</vt:i4>
      </vt:variant>
      <vt:variant>
        <vt:i4>5</vt:i4>
      </vt:variant>
      <vt:variant>
        <vt:lpwstr/>
      </vt:variant>
      <vt:variant>
        <vt:lpwstr>_Toc175030222</vt:lpwstr>
      </vt:variant>
      <vt:variant>
        <vt:i4>1179701</vt:i4>
      </vt:variant>
      <vt:variant>
        <vt:i4>53</vt:i4>
      </vt:variant>
      <vt:variant>
        <vt:i4>0</vt:i4>
      </vt:variant>
      <vt:variant>
        <vt:i4>5</vt:i4>
      </vt:variant>
      <vt:variant>
        <vt:lpwstr/>
      </vt:variant>
      <vt:variant>
        <vt:lpwstr>_Toc175030221</vt:lpwstr>
      </vt:variant>
      <vt:variant>
        <vt:i4>1179701</vt:i4>
      </vt:variant>
      <vt:variant>
        <vt:i4>50</vt:i4>
      </vt:variant>
      <vt:variant>
        <vt:i4>0</vt:i4>
      </vt:variant>
      <vt:variant>
        <vt:i4>5</vt:i4>
      </vt:variant>
      <vt:variant>
        <vt:lpwstr/>
      </vt:variant>
      <vt:variant>
        <vt:lpwstr>_Toc175030220</vt:lpwstr>
      </vt:variant>
      <vt:variant>
        <vt:i4>1114165</vt:i4>
      </vt:variant>
      <vt:variant>
        <vt:i4>47</vt:i4>
      </vt:variant>
      <vt:variant>
        <vt:i4>0</vt:i4>
      </vt:variant>
      <vt:variant>
        <vt:i4>5</vt:i4>
      </vt:variant>
      <vt:variant>
        <vt:lpwstr/>
      </vt:variant>
      <vt:variant>
        <vt:lpwstr>_Toc175030219</vt:lpwstr>
      </vt:variant>
      <vt:variant>
        <vt:i4>1114165</vt:i4>
      </vt:variant>
      <vt:variant>
        <vt:i4>44</vt:i4>
      </vt:variant>
      <vt:variant>
        <vt:i4>0</vt:i4>
      </vt:variant>
      <vt:variant>
        <vt:i4>5</vt:i4>
      </vt:variant>
      <vt:variant>
        <vt:lpwstr/>
      </vt:variant>
      <vt:variant>
        <vt:lpwstr>_Toc175030218</vt:lpwstr>
      </vt:variant>
      <vt:variant>
        <vt:i4>1114165</vt:i4>
      </vt:variant>
      <vt:variant>
        <vt:i4>41</vt:i4>
      </vt:variant>
      <vt:variant>
        <vt:i4>0</vt:i4>
      </vt:variant>
      <vt:variant>
        <vt:i4>5</vt:i4>
      </vt:variant>
      <vt:variant>
        <vt:lpwstr/>
      </vt:variant>
      <vt:variant>
        <vt:lpwstr>_Toc175030217</vt:lpwstr>
      </vt:variant>
      <vt:variant>
        <vt:i4>1114165</vt:i4>
      </vt:variant>
      <vt:variant>
        <vt:i4>38</vt:i4>
      </vt:variant>
      <vt:variant>
        <vt:i4>0</vt:i4>
      </vt:variant>
      <vt:variant>
        <vt:i4>5</vt:i4>
      </vt:variant>
      <vt:variant>
        <vt:lpwstr/>
      </vt:variant>
      <vt:variant>
        <vt:lpwstr>_Toc175030216</vt:lpwstr>
      </vt:variant>
      <vt:variant>
        <vt:i4>1114165</vt:i4>
      </vt:variant>
      <vt:variant>
        <vt:i4>35</vt:i4>
      </vt:variant>
      <vt:variant>
        <vt:i4>0</vt:i4>
      </vt:variant>
      <vt:variant>
        <vt:i4>5</vt:i4>
      </vt:variant>
      <vt:variant>
        <vt:lpwstr/>
      </vt:variant>
      <vt:variant>
        <vt:lpwstr>_Toc175030215</vt:lpwstr>
      </vt:variant>
      <vt:variant>
        <vt:i4>1835057</vt:i4>
      </vt:variant>
      <vt:variant>
        <vt:i4>29</vt:i4>
      </vt:variant>
      <vt:variant>
        <vt:i4>0</vt:i4>
      </vt:variant>
      <vt:variant>
        <vt:i4>5</vt:i4>
      </vt:variant>
      <vt:variant>
        <vt:lpwstr/>
      </vt:variant>
      <vt:variant>
        <vt:lpwstr>_Toc288030830</vt:lpwstr>
      </vt:variant>
      <vt:variant>
        <vt:i4>1900593</vt:i4>
      </vt:variant>
      <vt:variant>
        <vt:i4>26</vt:i4>
      </vt:variant>
      <vt:variant>
        <vt:i4>0</vt:i4>
      </vt:variant>
      <vt:variant>
        <vt:i4>5</vt:i4>
      </vt:variant>
      <vt:variant>
        <vt:lpwstr/>
      </vt:variant>
      <vt:variant>
        <vt:lpwstr>_Toc288030829</vt:lpwstr>
      </vt:variant>
      <vt:variant>
        <vt:i4>1900593</vt:i4>
      </vt:variant>
      <vt:variant>
        <vt:i4>23</vt:i4>
      </vt:variant>
      <vt:variant>
        <vt:i4>0</vt:i4>
      </vt:variant>
      <vt:variant>
        <vt:i4>5</vt:i4>
      </vt:variant>
      <vt:variant>
        <vt:lpwstr/>
      </vt:variant>
      <vt:variant>
        <vt:lpwstr>_Toc288030828</vt:lpwstr>
      </vt:variant>
      <vt:variant>
        <vt:i4>1900593</vt:i4>
      </vt:variant>
      <vt:variant>
        <vt:i4>20</vt:i4>
      </vt:variant>
      <vt:variant>
        <vt:i4>0</vt:i4>
      </vt:variant>
      <vt:variant>
        <vt:i4>5</vt:i4>
      </vt:variant>
      <vt:variant>
        <vt:lpwstr/>
      </vt:variant>
      <vt:variant>
        <vt:lpwstr>_Toc288030827</vt:lpwstr>
      </vt:variant>
      <vt:variant>
        <vt:i4>1900593</vt:i4>
      </vt:variant>
      <vt:variant>
        <vt:i4>17</vt:i4>
      </vt:variant>
      <vt:variant>
        <vt:i4>0</vt:i4>
      </vt:variant>
      <vt:variant>
        <vt:i4>5</vt:i4>
      </vt:variant>
      <vt:variant>
        <vt:lpwstr/>
      </vt:variant>
      <vt:variant>
        <vt:lpwstr>_Toc288030826</vt:lpwstr>
      </vt:variant>
      <vt:variant>
        <vt:i4>1900593</vt:i4>
      </vt:variant>
      <vt:variant>
        <vt:i4>14</vt:i4>
      </vt:variant>
      <vt:variant>
        <vt:i4>0</vt:i4>
      </vt:variant>
      <vt:variant>
        <vt:i4>5</vt:i4>
      </vt:variant>
      <vt:variant>
        <vt:lpwstr/>
      </vt:variant>
      <vt:variant>
        <vt:lpwstr>_Toc288030825</vt:lpwstr>
      </vt:variant>
      <vt:variant>
        <vt:i4>1900593</vt:i4>
      </vt:variant>
      <vt:variant>
        <vt:i4>11</vt:i4>
      </vt:variant>
      <vt:variant>
        <vt:i4>0</vt:i4>
      </vt:variant>
      <vt:variant>
        <vt:i4>5</vt:i4>
      </vt:variant>
      <vt:variant>
        <vt:lpwstr/>
      </vt:variant>
      <vt:variant>
        <vt:lpwstr>_Toc288030824</vt:lpwstr>
      </vt:variant>
      <vt:variant>
        <vt:i4>1900593</vt:i4>
      </vt:variant>
      <vt:variant>
        <vt:i4>8</vt:i4>
      </vt:variant>
      <vt:variant>
        <vt:i4>0</vt:i4>
      </vt:variant>
      <vt:variant>
        <vt:i4>5</vt:i4>
      </vt:variant>
      <vt:variant>
        <vt:lpwstr/>
      </vt:variant>
      <vt:variant>
        <vt:lpwstr>_Toc288030823</vt:lpwstr>
      </vt:variant>
      <vt:variant>
        <vt:i4>1900593</vt:i4>
      </vt:variant>
      <vt:variant>
        <vt:i4>5</vt:i4>
      </vt:variant>
      <vt:variant>
        <vt:i4>0</vt:i4>
      </vt:variant>
      <vt:variant>
        <vt:i4>5</vt:i4>
      </vt:variant>
      <vt:variant>
        <vt:lpwstr/>
      </vt:variant>
      <vt:variant>
        <vt:lpwstr>_Toc288030822</vt:lpwstr>
      </vt:variant>
      <vt:variant>
        <vt:i4>1900593</vt:i4>
      </vt:variant>
      <vt:variant>
        <vt:i4>2</vt:i4>
      </vt:variant>
      <vt:variant>
        <vt:i4>0</vt:i4>
      </vt:variant>
      <vt:variant>
        <vt:i4>5</vt:i4>
      </vt:variant>
      <vt:variant>
        <vt:lpwstr/>
      </vt:variant>
      <vt:variant>
        <vt:lpwstr>_Toc288030821</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Anne Jerono</dc:creator>
  <cp:lastModifiedBy>Omar</cp:lastModifiedBy>
  <cp:revision>2</cp:revision>
  <cp:lastPrinted>2016-12-14T03:52:00Z</cp:lastPrinted>
  <dcterms:created xsi:type="dcterms:W3CDTF">2019-06-28T08:10:00Z</dcterms:created>
  <dcterms:modified xsi:type="dcterms:W3CDTF">2019-06-28T08:10:00Z</dcterms:modified>
</cp:coreProperties>
</file>